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60D9" w14:textId="77777777" w:rsidR="00FB46BC" w:rsidRDefault="009377F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24A29C3" w14:textId="77777777" w:rsidR="00FB46BC" w:rsidRDefault="009377F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2231223E" w14:textId="77777777" w:rsidR="00FB46BC" w:rsidRDefault="00FB46BC">
      <w:pPr>
        <w:spacing w:after="0"/>
        <w:jc w:val="center"/>
        <w:rPr>
          <w:b/>
        </w:rPr>
      </w:pPr>
    </w:p>
    <w:tbl>
      <w:tblPr>
        <w:tblStyle w:val="a0"/>
        <w:tblW w:w="9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8"/>
        <w:gridCol w:w="4968"/>
      </w:tblGrid>
      <w:tr w:rsidR="00FB46BC" w14:paraId="4EA45F0F" w14:textId="77777777" w:rsidTr="00CE44D8">
        <w:trPr>
          <w:trHeight w:val="297"/>
        </w:trPr>
        <w:tc>
          <w:tcPr>
            <w:tcW w:w="4968" w:type="dxa"/>
          </w:tcPr>
          <w:p w14:paraId="51FB5680" w14:textId="77777777" w:rsidR="00FB46BC" w:rsidRDefault="009377F7">
            <w:r>
              <w:t>Date</w:t>
            </w:r>
          </w:p>
        </w:tc>
        <w:tc>
          <w:tcPr>
            <w:tcW w:w="4968" w:type="dxa"/>
          </w:tcPr>
          <w:p w14:paraId="32324C42" w14:textId="1E92BD9B" w:rsidR="00FB46BC" w:rsidRDefault="009377F7">
            <w:r>
              <w:t>26 -</w:t>
            </w:r>
            <w:r w:rsidR="00EE121A">
              <w:t>06-</w:t>
            </w:r>
            <w:r>
              <w:t>2025</w:t>
            </w:r>
          </w:p>
        </w:tc>
      </w:tr>
      <w:tr w:rsidR="00FB46BC" w14:paraId="7FAF32DF" w14:textId="77777777" w:rsidTr="00CE44D8">
        <w:trPr>
          <w:trHeight w:val="297"/>
        </w:trPr>
        <w:tc>
          <w:tcPr>
            <w:tcW w:w="4968" w:type="dxa"/>
          </w:tcPr>
          <w:p w14:paraId="12DFAF8C" w14:textId="77777777" w:rsidR="00FB46BC" w:rsidRDefault="009377F7">
            <w:r>
              <w:t>Team ID</w:t>
            </w:r>
          </w:p>
        </w:tc>
        <w:tc>
          <w:tcPr>
            <w:tcW w:w="4968" w:type="dxa"/>
          </w:tcPr>
          <w:p w14:paraId="2A5E5352" w14:textId="6606654B" w:rsidR="00FB46BC" w:rsidRDefault="00CE44D8">
            <w:r w:rsidRPr="00CE44D8">
              <w:t>LTVIP2025TMID5</w:t>
            </w:r>
            <w:r w:rsidR="009377F7">
              <w:t>3677</w:t>
            </w:r>
          </w:p>
        </w:tc>
      </w:tr>
      <w:tr w:rsidR="00FB46BC" w14:paraId="401E086A" w14:textId="77777777" w:rsidTr="00CE44D8">
        <w:trPr>
          <w:trHeight w:val="297"/>
        </w:trPr>
        <w:tc>
          <w:tcPr>
            <w:tcW w:w="4968" w:type="dxa"/>
          </w:tcPr>
          <w:p w14:paraId="7F3F9D27" w14:textId="77777777" w:rsidR="00FB46BC" w:rsidRDefault="009377F7">
            <w:r>
              <w:t>Project Name</w:t>
            </w:r>
          </w:p>
        </w:tc>
        <w:tc>
          <w:tcPr>
            <w:tcW w:w="4968" w:type="dxa"/>
          </w:tcPr>
          <w:p w14:paraId="467CE305" w14:textId="044998FE" w:rsidR="00FB46BC" w:rsidRDefault="00CE44D8">
            <w:r w:rsidRPr="00CE44D8">
              <w:t>Docspot: seamless appointment for Booking health</w:t>
            </w:r>
          </w:p>
        </w:tc>
      </w:tr>
      <w:tr w:rsidR="00FB46BC" w14:paraId="43745894" w14:textId="77777777" w:rsidTr="00CE44D8">
        <w:trPr>
          <w:trHeight w:val="324"/>
        </w:trPr>
        <w:tc>
          <w:tcPr>
            <w:tcW w:w="4968" w:type="dxa"/>
          </w:tcPr>
          <w:p w14:paraId="5B359CED" w14:textId="77777777" w:rsidR="00FB46BC" w:rsidRDefault="009377F7">
            <w:r>
              <w:t>Maximum Marks</w:t>
            </w:r>
          </w:p>
        </w:tc>
        <w:tc>
          <w:tcPr>
            <w:tcW w:w="4968" w:type="dxa"/>
          </w:tcPr>
          <w:p w14:paraId="32D228CF" w14:textId="77777777" w:rsidR="00FB46BC" w:rsidRDefault="009377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6176F543" w14:textId="77777777" w:rsidR="00FB46BC" w:rsidRDefault="00FB46BC">
      <w:pPr>
        <w:rPr>
          <w:b/>
        </w:rPr>
      </w:pPr>
    </w:p>
    <w:p w14:paraId="2BAC00D4" w14:textId="77777777" w:rsidR="00FB46BC" w:rsidRDefault="009377F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Solution Architecture:</w:t>
      </w:r>
    </w:p>
    <w:p w14:paraId="00A897AA" w14:textId="77777777" w:rsidR="00FB46BC" w:rsidRDefault="009377F7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solution architecture for </w:t>
      </w:r>
      <w:r>
        <w:rPr>
          <w:rFonts w:ascii="Arial" w:eastAsia="Arial" w:hAnsi="Arial" w:cs="Arial"/>
          <w:b/>
          <w:sz w:val="24"/>
          <w:szCs w:val="24"/>
        </w:rPr>
        <w:t xml:space="preserve">Resolve Now </w:t>
      </w:r>
      <w:r>
        <w:rPr>
          <w:rFonts w:ascii="Arial" w:eastAsia="Arial" w:hAnsi="Arial" w:cs="Arial"/>
          <w:sz w:val="24"/>
          <w:szCs w:val="24"/>
        </w:rPr>
        <w:t>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5ECF15A5" w14:textId="77777777" w:rsidR="00FB46BC" w:rsidRDefault="009377F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Seamless Crime posting on the application</w:t>
      </w:r>
      <w:r>
        <w:rPr>
          <w:rFonts w:ascii="Arial" w:eastAsia="Arial" w:hAnsi="Arial" w:cs="Arial"/>
          <w:sz w:val="24"/>
          <w:szCs w:val="24"/>
        </w:rPr>
        <w:br/>
      </w:r>
    </w:p>
    <w:p w14:paraId="497E4052" w14:textId="77777777" w:rsidR="00FB46BC" w:rsidRDefault="009377F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End-to-end project lifecycle managementw</w:t>
      </w:r>
      <w:r>
        <w:rPr>
          <w:rFonts w:ascii="Arial" w:eastAsia="Arial" w:hAnsi="Arial" w:cs="Arial"/>
          <w:sz w:val="24"/>
          <w:szCs w:val="24"/>
        </w:rPr>
        <w:br/>
      </w:r>
    </w:p>
    <w:p w14:paraId="0B7665E1" w14:textId="77777777" w:rsidR="00FB46BC" w:rsidRDefault="009377F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Scalable user authentication and authorization</w:t>
      </w:r>
      <w:r>
        <w:rPr>
          <w:rFonts w:ascii="Arial" w:eastAsia="Arial" w:hAnsi="Arial" w:cs="Arial"/>
          <w:sz w:val="24"/>
          <w:szCs w:val="24"/>
        </w:rPr>
        <w:br/>
      </w:r>
    </w:p>
    <w:p w14:paraId="582F2547" w14:textId="77777777" w:rsidR="00FB46BC" w:rsidRDefault="009377F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Secure and trackable payment transactions</w:t>
      </w:r>
      <w:r>
        <w:rPr>
          <w:rFonts w:ascii="Arial" w:eastAsia="Arial" w:hAnsi="Arial" w:cs="Arial"/>
          <w:sz w:val="24"/>
          <w:szCs w:val="24"/>
        </w:rPr>
        <w:br/>
      </w:r>
    </w:p>
    <w:p w14:paraId="23B60C02" w14:textId="77777777" w:rsidR="00FB46BC" w:rsidRDefault="00FB46BC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19F75BD5" w14:textId="77777777" w:rsidR="00FB46BC" w:rsidRDefault="00FB46BC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418AA936" w14:textId="77777777" w:rsidR="00FB46BC" w:rsidRDefault="00FB46BC">
      <w:pPr>
        <w:rPr>
          <w:b/>
        </w:rPr>
      </w:pPr>
    </w:p>
    <w:p w14:paraId="7F8A443F" w14:textId="77777777" w:rsidR="00FB46BC" w:rsidRDefault="00FB46BC">
      <w:pPr>
        <w:rPr>
          <w:b/>
        </w:rPr>
      </w:pPr>
    </w:p>
    <w:p w14:paraId="76691799" w14:textId="77777777" w:rsidR="00FB46BC" w:rsidRDefault="00FB46BC">
      <w:pPr>
        <w:rPr>
          <w:b/>
        </w:rPr>
      </w:pPr>
    </w:p>
    <w:p w14:paraId="38BB4C62" w14:textId="77777777" w:rsidR="00FB46BC" w:rsidRDefault="00FB46BC">
      <w:pPr>
        <w:rPr>
          <w:b/>
        </w:rPr>
      </w:pPr>
    </w:p>
    <w:p w14:paraId="046E1290" w14:textId="77777777" w:rsidR="00FB46BC" w:rsidRDefault="00FB46BC">
      <w:pPr>
        <w:rPr>
          <w:b/>
        </w:rPr>
      </w:pPr>
    </w:p>
    <w:p w14:paraId="0DCAD251" w14:textId="77777777" w:rsidR="00FB46BC" w:rsidRDefault="00FB46BC">
      <w:pPr>
        <w:rPr>
          <w:b/>
        </w:rPr>
      </w:pPr>
    </w:p>
    <w:p w14:paraId="38F32326" w14:textId="77777777" w:rsidR="00FB46BC" w:rsidRDefault="00FB46BC">
      <w:pPr>
        <w:rPr>
          <w:b/>
        </w:rPr>
      </w:pPr>
    </w:p>
    <w:p w14:paraId="62984BB5" w14:textId="77777777" w:rsidR="00FB46BC" w:rsidRDefault="00FB46BC">
      <w:pPr>
        <w:rPr>
          <w:b/>
        </w:rPr>
      </w:pPr>
    </w:p>
    <w:p w14:paraId="079D55F8" w14:textId="77777777" w:rsidR="00FB46BC" w:rsidRDefault="00FB46BC">
      <w:pPr>
        <w:rPr>
          <w:b/>
        </w:rPr>
      </w:pPr>
    </w:p>
    <w:p w14:paraId="39F7BE32" w14:textId="77777777" w:rsidR="00FB46BC" w:rsidRDefault="00FB46BC">
      <w:pPr>
        <w:rPr>
          <w:b/>
        </w:rPr>
      </w:pPr>
    </w:p>
    <w:p w14:paraId="7048595B" w14:textId="77777777" w:rsidR="00FB46BC" w:rsidRDefault="00FB46BC">
      <w:pPr>
        <w:rPr>
          <w:b/>
        </w:rPr>
      </w:pPr>
    </w:p>
    <w:p w14:paraId="2298E60E" w14:textId="77777777" w:rsidR="00FB46BC" w:rsidRDefault="00FB46BC">
      <w:pPr>
        <w:rPr>
          <w:b/>
        </w:rPr>
      </w:pPr>
    </w:p>
    <w:p w14:paraId="5EBE7370" w14:textId="77777777" w:rsidR="00FB46BC" w:rsidRDefault="00FB46BC">
      <w:pPr>
        <w:rPr>
          <w:b/>
        </w:rPr>
      </w:pPr>
    </w:p>
    <w:p w14:paraId="4B5F6D0C" w14:textId="77777777" w:rsidR="00FB46BC" w:rsidRDefault="00FB46BC">
      <w:pPr>
        <w:rPr>
          <w:b/>
        </w:rPr>
      </w:pPr>
    </w:p>
    <w:p w14:paraId="26E74BA3" w14:textId="77777777" w:rsidR="00FB46BC" w:rsidRDefault="009377F7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Example - Solution Architecture Diagram</w:t>
      </w:r>
      <w:r>
        <w:rPr>
          <w:b/>
        </w:rPr>
        <w:t xml:space="preserve">: </w:t>
      </w:r>
    </w:p>
    <w:p w14:paraId="124D83BC" w14:textId="77777777" w:rsidR="00FB46BC" w:rsidRDefault="00FB46BC">
      <w:pPr>
        <w:rPr>
          <w:b/>
        </w:rPr>
      </w:pPr>
    </w:p>
    <w:p w14:paraId="42C37CC4" w14:textId="77777777" w:rsidR="00FB46BC" w:rsidRDefault="009377F7">
      <w:pPr>
        <w:tabs>
          <w:tab w:val="left" w:pos="5529"/>
        </w:tabs>
        <w:rPr>
          <w:b/>
        </w:rPr>
      </w:pPr>
      <w:r>
        <w:rPr>
          <w:noProof/>
        </w:rPr>
        <w:drawing>
          <wp:inline distT="114300" distB="114300" distL="114300" distR="114300" wp14:anchorId="581351D4" wp14:editId="7837063B">
            <wp:extent cx="5731200" cy="38227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965141" w14:textId="77777777" w:rsidR="00FB46BC" w:rsidRDefault="00FB46BC">
      <w:pPr>
        <w:rPr>
          <w:b/>
        </w:rPr>
      </w:pPr>
    </w:p>
    <w:p w14:paraId="01B81398" w14:textId="77777777" w:rsidR="00FB46BC" w:rsidRDefault="00FB46BC">
      <w:pPr>
        <w:rPr>
          <w:b/>
        </w:rPr>
      </w:pPr>
    </w:p>
    <w:p w14:paraId="0DD44DB1" w14:textId="77777777" w:rsidR="00FB46BC" w:rsidRDefault="00FB46BC">
      <w:pPr>
        <w:rPr>
          <w:b/>
          <w:sz w:val="24"/>
          <w:szCs w:val="24"/>
        </w:rPr>
      </w:pPr>
    </w:p>
    <w:p w14:paraId="24B53DDF" w14:textId="77777777" w:rsidR="00FB46BC" w:rsidRDefault="00FB46BC">
      <w:pPr>
        <w:rPr>
          <w:b/>
        </w:rPr>
      </w:pPr>
    </w:p>
    <w:sectPr w:rsidR="00FB46B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B0674"/>
    <w:multiLevelType w:val="multilevel"/>
    <w:tmpl w:val="78084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7740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6BC"/>
    <w:rsid w:val="008F7F42"/>
    <w:rsid w:val="00922CC8"/>
    <w:rsid w:val="009377F7"/>
    <w:rsid w:val="00BD5532"/>
    <w:rsid w:val="00CE44D8"/>
    <w:rsid w:val="00EE121A"/>
    <w:rsid w:val="00FB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4A94"/>
  <w15:docId w15:val="{BDBB0C2F-CE3F-4581-9AE7-C53EA654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QP/qZfHyk4/Rat5t5lmSTa1Wg==">CgMxLjA4AHIhMXIwSXRHajl0bm9SOVhTSk5MYzR2ZERWbTU2di1KZ2s4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650</Characters>
  <Application>Microsoft Office Word</Application>
  <DocSecurity>4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Bobby Sagar</cp:lastModifiedBy>
  <cp:revision>2</cp:revision>
  <dcterms:created xsi:type="dcterms:W3CDTF">2025-07-17T05:46:00Z</dcterms:created>
  <dcterms:modified xsi:type="dcterms:W3CDTF">2025-07-17T05:46:00Z</dcterms:modified>
</cp:coreProperties>
</file>