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8446C" w14:textId="72E5582B" w:rsidR="007B293F" w:rsidRPr="004E6281" w:rsidRDefault="007B293F" w:rsidP="007B293F">
      <w:pPr>
        <w:rPr>
          <w:rFonts w:ascii="Aptos" w:hAnsi="Aptos"/>
          <w:b/>
          <w:bCs/>
          <w:sz w:val="28"/>
          <w:szCs w:val="28"/>
        </w:rPr>
      </w:pPr>
      <w:r w:rsidRPr="007B293F">
        <w:rPr>
          <w:rFonts w:ascii="Aptos" w:hAnsi="Aptos"/>
          <w:b/>
          <w:bCs/>
          <w:sz w:val="28"/>
          <w:szCs w:val="28"/>
        </w:rPr>
        <w:t>CMCA Gold Standard Codebook (v2 – Final, Excel-Aligned)</w:t>
      </w:r>
    </w:p>
    <w:p w14:paraId="7F9D2868" w14:textId="77777777" w:rsidR="004E6281" w:rsidRDefault="004E6281" w:rsidP="007B293F">
      <w:pPr>
        <w:rPr>
          <w:rFonts w:ascii="Aptos" w:hAnsi="Aptos"/>
          <w:b/>
          <w:bCs/>
          <w:sz w:val="24"/>
          <w:szCs w:val="24"/>
        </w:rPr>
      </w:pPr>
    </w:p>
    <w:p w14:paraId="352D2F52" w14:textId="63744C3A" w:rsidR="007B293F" w:rsidRPr="004E6281" w:rsidRDefault="007B293F" w:rsidP="007B293F">
      <w:p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Purpose:</w:t>
      </w:r>
      <w:r w:rsidRPr="007B293F">
        <w:rPr>
          <w:rFonts w:ascii="Aptos" w:hAnsi="Aptos"/>
          <w:sz w:val="24"/>
          <w:szCs w:val="24"/>
        </w:rPr>
        <w:t xml:space="preserve"> Defines the rules for coding the CMCA Gold Standard dataset (Cases 1–30</w:t>
      </w:r>
      <w:r w:rsidRPr="004E6281">
        <w:rPr>
          <w:rFonts w:ascii="Aptos" w:hAnsi="Aptos"/>
          <w:sz w:val="24"/>
          <w:szCs w:val="24"/>
        </w:rPr>
        <w:t>)</w:t>
      </w:r>
    </w:p>
    <w:p w14:paraId="4BC7322D" w14:textId="461A1D5D" w:rsidR="007B293F" w:rsidRPr="007B293F" w:rsidRDefault="007B293F" w:rsidP="007B293F">
      <w:pPr>
        <w:rPr>
          <w:rFonts w:ascii="Aptos" w:hAnsi="Aptos"/>
          <w:sz w:val="24"/>
          <w:szCs w:val="24"/>
        </w:rPr>
      </w:pPr>
      <w:r w:rsidRPr="004E6281">
        <w:rPr>
          <w:rFonts w:ascii="Aptos" w:hAnsi="Aptos"/>
          <w:sz w:val="24"/>
          <w:szCs w:val="24"/>
        </w:rPr>
        <w:t xml:space="preserve">               </w:t>
      </w:r>
      <w:r w:rsidR="004E6281">
        <w:rPr>
          <w:rFonts w:ascii="Aptos" w:hAnsi="Aptos"/>
          <w:sz w:val="24"/>
          <w:szCs w:val="24"/>
        </w:rPr>
        <w:t xml:space="preserve">    </w:t>
      </w:r>
      <w:r w:rsidRPr="007B293F">
        <w:rPr>
          <w:rFonts w:ascii="Aptos" w:hAnsi="Aptos"/>
          <w:b/>
          <w:bCs/>
          <w:sz w:val="24"/>
          <w:szCs w:val="24"/>
        </w:rPr>
        <w:t>:</w:t>
      </w:r>
      <w:r w:rsidRPr="007B293F">
        <w:rPr>
          <w:rFonts w:ascii="Aptos" w:hAnsi="Aptos"/>
          <w:sz w:val="24"/>
          <w:szCs w:val="24"/>
        </w:rPr>
        <w:t xml:space="preserve"> </w:t>
      </w:r>
      <w:r w:rsidRPr="004E6281">
        <w:rPr>
          <w:rFonts w:ascii="Aptos" w:hAnsi="Aptos"/>
          <w:sz w:val="24"/>
          <w:szCs w:val="24"/>
        </w:rPr>
        <w:t>F</w:t>
      </w:r>
      <w:r w:rsidRPr="007B293F">
        <w:rPr>
          <w:rFonts w:ascii="Aptos" w:hAnsi="Aptos"/>
          <w:sz w:val="24"/>
          <w:szCs w:val="24"/>
        </w:rPr>
        <w:t>or consistent coding, adjudication, and audit comparison.</w:t>
      </w:r>
    </w:p>
    <w:p w14:paraId="33DCCA81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CF3CA7B">
          <v:rect id="_x0000_i1026" style="width:0;height:1.5pt" o:hralign="center" o:hrstd="t" o:hr="t" fillcolor="#a0a0a0" stroked="f"/>
        </w:pict>
      </w:r>
    </w:p>
    <w:p w14:paraId="38518EC1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Part A – Column Definitions (Excel Headings)</w:t>
      </w:r>
    </w:p>
    <w:p w14:paraId="2BDE5E6D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Case ID</w:t>
      </w:r>
      <w:r w:rsidRPr="007B293F">
        <w:rPr>
          <w:rFonts w:ascii="Aptos" w:hAnsi="Aptos"/>
          <w:sz w:val="24"/>
          <w:szCs w:val="24"/>
        </w:rPr>
        <w:t xml:space="preserve"> – Unique identifier (1–30).</w:t>
      </w:r>
    </w:p>
    <w:p w14:paraId="0CD94D0C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CMCA Platform Used (Yes/No)</w:t>
      </w:r>
      <w:r w:rsidRPr="007B293F">
        <w:rPr>
          <w:rFonts w:ascii="Aptos" w:hAnsi="Aptos"/>
          <w:sz w:val="24"/>
          <w:szCs w:val="24"/>
        </w:rPr>
        <w:t xml:space="preserve"> – Whether a CMCA platform was used in the study.</w:t>
      </w:r>
    </w:p>
    <w:p w14:paraId="076D89D9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Authors (Family name, Initial. “and” before the final author)</w:t>
      </w:r>
      <w:r w:rsidRPr="007B293F">
        <w:rPr>
          <w:rFonts w:ascii="Aptos" w:hAnsi="Aptos"/>
          <w:sz w:val="24"/>
          <w:szCs w:val="24"/>
        </w:rPr>
        <w:t xml:space="preserve"> – Author list, formatted consistently.</w:t>
      </w:r>
    </w:p>
    <w:p w14:paraId="104DFE0F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Title</w:t>
      </w:r>
      <w:r w:rsidRPr="007B293F">
        <w:rPr>
          <w:rFonts w:ascii="Aptos" w:hAnsi="Aptos"/>
          <w:sz w:val="24"/>
          <w:szCs w:val="24"/>
        </w:rPr>
        <w:t xml:space="preserve"> – Publication title.</w:t>
      </w:r>
    </w:p>
    <w:p w14:paraId="1B185015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Journal</w:t>
      </w:r>
      <w:r w:rsidRPr="007B293F">
        <w:rPr>
          <w:rFonts w:ascii="Aptos" w:hAnsi="Aptos"/>
          <w:sz w:val="24"/>
          <w:szCs w:val="24"/>
        </w:rPr>
        <w:t xml:space="preserve"> – Publication venue.</w:t>
      </w:r>
    </w:p>
    <w:p w14:paraId="0EC4E5D0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Platform(s)</w:t>
      </w:r>
      <w:r w:rsidRPr="007B293F">
        <w:rPr>
          <w:rFonts w:ascii="Aptos" w:hAnsi="Aptos"/>
          <w:sz w:val="24"/>
          <w:szCs w:val="24"/>
        </w:rPr>
        <w:t xml:space="preserve"> – Simplified categories (SEM, TEM, SIMS, Raman, FIB, etc.).</w:t>
      </w:r>
    </w:p>
    <w:p w14:paraId="32B1082C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CMCA Co-author (Yes/No)</w:t>
      </w:r>
      <w:r w:rsidRPr="007B293F">
        <w:rPr>
          <w:rFonts w:ascii="Aptos" w:hAnsi="Aptos"/>
          <w:sz w:val="24"/>
          <w:szCs w:val="24"/>
        </w:rPr>
        <w:t xml:space="preserve"> – Whether a co-author is from CMCA.</w:t>
      </w:r>
    </w:p>
    <w:p w14:paraId="4C934EE2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CMCA Co-author Name(s)</w:t>
      </w:r>
      <w:r w:rsidRPr="007B293F">
        <w:rPr>
          <w:rFonts w:ascii="Aptos" w:hAnsi="Aptos"/>
          <w:sz w:val="24"/>
          <w:szCs w:val="24"/>
        </w:rPr>
        <w:t xml:space="preserve"> – If yes, list exact names.</w:t>
      </w:r>
    </w:p>
    <w:p w14:paraId="4A461835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CMCA_Acknowledged (Yes/No), including NIF, Microscopy Australia, Metabolomics etc.</w:t>
      </w:r>
      <w:r w:rsidRPr="007B293F">
        <w:rPr>
          <w:rFonts w:ascii="Aptos" w:hAnsi="Aptos"/>
          <w:sz w:val="24"/>
          <w:szCs w:val="24"/>
        </w:rPr>
        <w:t xml:space="preserve"> – Whether CMCA or related facilities were acknowledged. Includes NCRIS/Microscopy Australia boilerplate.</w:t>
      </w:r>
    </w:p>
    <w:p w14:paraId="7E1B7680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CMCA Ack Exact Text</w:t>
      </w:r>
      <w:r w:rsidRPr="007B293F">
        <w:rPr>
          <w:rFonts w:ascii="Aptos" w:hAnsi="Aptos"/>
          <w:sz w:val="24"/>
          <w:szCs w:val="24"/>
        </w:rPr>
        <w:t xml:space="preserve"> – Copy acknowledgement wording verbatim.</w:t>
      </w:r>
    </w:p>
    <w:p w14:paraId="7E9E171D" w14:textId="6D12A00C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6DD17ADC">
        <w:rPr>
          <w:rFonts w:ascii="Aptos" w:hAnsi="Aptos"/>
          <w:b/>
          <w:bCs/>
          <w:sz w:val="24"/>
          <w:szCs w:val="24"/>
        </w:rPr>
        <w:t>Pages</w:t>
      </w:r>
      <w:r w:rsidRPr="6DD17ADC">
        <w:rPr>
          <w:rFonts w:ascii="Aptos" w:hAnsi="Aptos"/>
          <w:sz w:val="24"/>
          <w:szCs w:val="24"/>
        </w:rPr>
        <w:t xml:space="preserve"> – </w:t>
      </w:r>
      <w:r w:rsidR="4664C94A" w:rsidRPr="6DD17ADC">
        <w:rPr>
          <w:rFonts w:ascii="Aptos" w:hAnsi="Aptos"/>
          <w:sz w:val="24"/>
          <w:szCs w:val="24"/>
        </w:rPr>
        <w:t>CMCA Ack Exact Text</w:t>
      </w:r>
    </w:p>
    <w:p w14:paraId="11E9B53D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CMCA Affiliation in Text (Yes/No)</w:t>
      </w:r>
      <w:r w:rsidRPr="007B293F">
        <w:rPr>
          <w:rFonts w:ascii="Aptos" w:hAnsi="Aptos"/>
          <w:sz w:val="24"/>
          <w:szCs w:val="24"/>
        </w:rPr>
        <w:t xml:space="preserve"> – Whether CMCA/UWA appears in the affiliations list.</w:t>
      </w:r>
    </w:p>
    <w:p w14:paraId="4DDAA8D2" w14:textId="530BA444" w:rsidR="007B293F" w:rsidRPr="007B293F" w:rsidRDefault="243DCA94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b/>
          <w:bCs/>
          <w:sz w:val="24"/>
          <w:szCs w:val="24"/>
        </w:rPr>
        <w:t xml:space="preserve">Author on CMCA </w:t>
      </w:r>
      <w:r w:rsidR="16AB4501" w:rsidRPr="4357CCF4">
        <w:rPr>
          <w:rFonts w:ascii="Aptos" w:hAnsi="Aptos"/>
          <w:b/>
          <w:bCs/>
          <w:sz w:val="24"/>
          <w:szCs w:val="24"/>
        </w:rPr>
        <w:t>Staff List</w:t>
      </w:r>
      <w:r w:rsidRPr="4357CCF4">
        <w:rPr>
          <w:rFonts w:ascii="Aptos" w:hAnsi="Aptos"/>
          <w:b/>
          <w:bCs/>
          <w:sz w:val="24"/>
          <w:szCs w:val="24"/>
        </w:rPr>
        <w:t xml:space="preserve"> (Yes/No)</w:t>
      </w:r>
      <w:r w:rsidRPr="4357CCF4">
        <w:rPr>
          <w:rFonts w:ascii="Aptos" w:hAnsi="Aptos"/>
          <w:sz w:val="24"/>
          <w:szCs w:val="24"/>
        </w:rPr>
        <w:t xml:space="preserve"> – Whether an author is a current or past CMCA staff member.</w:t>
      </w:r>
    </w:p>
    <w:p w14:paraId="588B5AF3" w14:textId="60B71433" w:rsid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Instrument Terms (verbatim)</w:t>
      </w:r>
      <w:r w:rsidRPr="007B293F">
        <w:rPr>
          <w:rFonts w:ascii="Aptos" w:hAnsi="Aptos"/>
          <w:sz w:val="24"/>
          <w:szCs w:val="24"/>
        </w:rPr>
        <w:t xml:space="preserve"> – Exact instrument wording from PDF (vendor, model).</w:t>
      </w:r>
      <w:r w:rsidR="00697B71">
        <w:rPr>
          <w:rFonts w:ascii="Aptos" w:hAnsi="Aptos"/>
          <w:sz w:val="24"/>
          <w:szCs w:val="24"/>
        </w:rPr>
        <w:t xml:space="preserve"> </w:t>
      </w:r>
    </w:p>
    <w:p w14:paraId="0D01BEB5" w14:textId="57C91043" w:rsidR="000947E0" w:rsidRPr="007B293F" w:rsidRDefault="000947E0" w:rsidP="000947E0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0947E0">
        <w:rPr>
          <w:rFonts w:ascii="Aptos" w:hAnsi="Aptos"/>
          <w:sz w:val="24"/>
          <w:szCs w:val="24"/>
        </w:rPr>
        <w:t>Copy the description from the PDF as closely as possible (vendor + model if given). Do not worry about exact punctuation/formatting. If only a generic term is written (e.g., “scanning electron microscope”), copy it as is.</w:t>
      </w:r>
    </w:p>
    <w:p w14:paraId="752D143C" w14:textId="656F6119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Instrument Code (if matched)</w:t>
      </w:r>
      <w:r w:rsidRPr="007B293F">
        <w:rPr>
          <w:rFonts w:ascii="Aptos" w:hAnsi="Aptos"/>
          <w:sz w:val="24"/>
          <w:szCs w:val="24"/>
        </w:rPr>
        <w:t xml:space="preserve"> – Standardised code (e.g., SEM125, TEM185, </w:t>
      </w:r>
      <w:r w:rsidRPr="004E6281">
        <w:rPr>
          <w:rFonts w:ascii="Aptos" w:hAnsi="Aptos"/>
          <w:sz w:val="24"/>
          <w:szCs w:val="24"/>
        </w:rPr>
        <w:t>OPCON201</w:t>
      </w:r>
      <w:r w:rsidRPr="007B293F">
        <w:rPr>
          <w:rFonts w:ascii="Aptos" w:hAnsi="Aptos"/>
          <w:sz w:val="24"/>
          <w:szCs w:val="24"/>
        </w:rPr>
        <w:t>).</w:t>
      </w:r>
    </w:p>
    <w:p w14:paraId="5D6E3A94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Label (Positive/Negative/Ambiguous)</w:t>
      </w:r>
      <w:r w:rsidRPr="007B293F">
        <w:rPr>
          <w:rFonts w:ascii="Aptos" w:hAnsi="Aptos"/>
          <w:sz w:val="24"/>
          <w:szCs w:val="24"/>
        </w:rPr>
        <w:t xml:space="preserve"> – First-pass classification.</w:t>
      </w:r>
    </w:p>
    <w:p w14:paraId="68CA3879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Notes</w:t>
      </w:r>
      <w:r w:rsidRPr="007B293F">
        <w:rPr>
          <w:rFonts w:ascii="Aptos" w:hAnsi="Aptos"/>
          <w:sz w:val="24"/>
          <w:szCs w:val="24"/>
        </w:rPr>
        <w:t xml:space="preserve"> – Clarifications, mismatches, rationale.</w:t>
      </w:r>
    </w:p>
    <w:p w14:paraId="30E56BB3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lastRenderedPageBreak/>
        <w:t>Adjudicated Label</w:t>
      </w:r>
      <w:r w:rsidRPr="007B293F">
        <w:rPr>
          <w:rFonts w:ascii="Aptos" w:hAnsi="Aptos"/>
          <w:sz w:val="24"/>
          <w:szCs w:val="24"/>
        </w:rPr>
        <w:t xml:space="preserve"> – Final group-reviewed classification.</w:t>
      </w:r>
    </w:p>
    <w:p w14:paraId="6C618186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Adjudicated Notes</w:t>
      </w:r>
      <w:r w:rsidRPr="007B293F">
        <w:rPr>
          <w:rFonts w:ascii="Aptos" w:hAnsi="Aptos"/>
          <w:sz w:val="24"/>
          <w:szCs w:val="24"/>
        </w:rPr>
        <w:t xml:space="preserve"> – Team rationale for final decision.</w:t>
      </w:r>
    </w:p>
    <w:p w14:paraId="73B2E72A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Negative Type (Random/Hard)</w:t>
      </w:r>
      <w:r w:rsidRPr="007B293F">
        <w:rPr>
          <w:rFonts w:ascii="Aptos" w:hAnsi="Aptos"/>
          <w:sz w:val="24"/>
          <w:szCs w:val="24"/>
        </w:rPr>
        <w:t xml:space="preserve"> – Only applies if Label = Negative.</w:t>
      </w:r>
    </w:p>
    <w:p w14:paraId="315B2F45" w14:textId="77777777" w:rsidR="007B293F" w:rsidRPr="007B293F" w:rsidRDefault="007B293F" w:rsidP="007B293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DOI</w:t>
      </w:r>
      <w:r w:rsidRPr="007B293F">
        <w:rPr>
          <w:rFonts w:ascii="Aptos" w:hAnsi="Aptos"/>
          <w:sz w:val="24"/>
          <w:szCs w:val="24"/>
        </w:rPr>
        <w:t xml:space="preserve"> – Digital Object Identifier.</w:t>
      </w:r>
    </w:p>
    <w:p w14:paraId="12312B08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FABB3BD">
          <v:rect id="_x0000_i1027" style="width:0;height:1.5pt" o:hralign="center" o:hrstd="t" o:hr="t" fillcolor="#a0a0a0" stroked="f"/>
        </w:pict>
      </w:r>
    </w:p>
    <w:p w14:paraId="034C97E5" w14:textId="7BE10786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Part B – Coding Rules</w:t>
      </w:r>
    </w:p>
    <w:p w14:paraId="2C6BD255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1. Acknowledgement</w:t>
      </w:r>
    </w:p>
    <w:p w14:paraId="3F70CBD1" w14:textId="77777777" w:rsidR="007B293F" w:rsidRPr="007B293F" w:rsidRDefault="007B293F" w:rsidP="007B293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High-rank phrases (direct CMCA/UWA mention)</w:t>
      </w:r>
    </w:p>
    <w:p w14:paraId="6547DF99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Examples:</w:t>
      </w:r>
    </w:p>
    <w:p w14:paraId="1159E626" w14:textId="77777777" w:rsidR="007B293F" w:rsidRPr="007B293F" w:rsidRDefault="007B293F" w:rsidP="007B293F">
      <w:pPr>
        <w:numPr>
          <w:ilvl w:val="2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“Centre for Microscopy, Characterisation and Analysis, The University of Western Australia”</w:t>
      </w:r>
    </w:p>
    <w:p w14:paraId="40DEF30E" w14:textId="77777777" w:rsidR="007B293F" w:rsidRPr="007B293F" w:rsidRDefault="007B293F" w:rsidP="007B293F">
      <w:pPr>
        <w:numPr>
          <w:ilvl w:val="2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“CMCA, UWA” / “CMCA-UWA” / “CMCA/UWA”</w:t>
      </w:r>
    </w:p>
    <w:p w14:paraId="441F4337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→ </w:t>
      </w:r>
      <w:r w:rsidRPr="007B293F">
        <w:rPr>
          <w:rFonts w:ascii="Aptos" w:hAnsi="Aptos"/>
          <w:b/>
          <w:bCs/>
          <w:sz w:val="24"/>
          <w:szCs w:val="24"/>
        </w:rPr>
        <w:t>CMCA_Acknowledged = Yes</w:t>
      </w:r>
    </w:p>
    <w:p w14:paraId="7E627ABB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→ </w:t>
      </w:r>
      <w:r w:rsidRPr="007B293F">
        <w:rPr>
          <w:rFonts w:ascii="Aptos" w:hAnsi="Aptos"/>
          <w:b/>
          <w:bCs/>
          <w:sz w:val="24"/>
          <w:szCs w:val="24"/>
        </w:rPr>
        <w:t>Label = Positive</w:t>
      </w:r>
    </w:p>
    <w:p w14:paraId="230B4B66" w14:textId="77777777" w:rsidR="007B293F" w:rsidRPr="007B293F" w:rsidRDefault="007B293F" w:rsidP="007B293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Low-rank phrases (Microscopy Australia / NCRIS only)</w:t>
      </w:r>
    </w:p>
    <w:p w14:paraId="03585E73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Examples:</w:t>
      </w:r>
    </w:p>
    <w:p w14:paraId="702C25CF" w14:textId="77777777" w:rsidR="007B293F" w:rsidRPr="007B293F" w:rsidRDefault="007B293F" w:rsidP="007B293F">
      <w:pPr>
        <w:numPr>
          <w:ilvl w:val="2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“Microscopy Australia enabled by NCRIS”</w:t>
      </w:r>
    </w:p>
    <w:p w14:paraId="68B373B4" w14:textId="77777777" w:rsidR="007B293F" w:rsidRPr="007B293F" w:rsidRDefault="007B293F" w:rsidP="007B293F">
      <w:pPr>
        <w:numPr>
          <w:ilvl w:val="2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“Facility support from Microscopy Australia”</w:t>
      </w:r>
    </w:p>
    <w:p w14:paraId="476AA3D2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→ </w:t>
      </w:r>
      <w:r w:rsidRPr="007B293F">
        <w:rPr>
          <w:rFonts w:ascii="Aptos" w:hAnsi="Aptos"/>
          <w:b/>
          <w:bCs/>
          <w:sz w:val="24"/>
          <w:szCs w:val="24"/>
        </w:rPr>
        <w:t>CMCA_Acknowledged = Unclear</w:t>
      </w:r>
    </w:p>
    <w:p w14:paraId="611B8A8D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→ </w:t>
      </w:r>
      <w:r w:rsidRPr="007B293F">
        <w:rPr>
          <w:rFonts w:ascii="Aptos" w:hAnsi="Aptos"/>
          <w:b/>
          <w:bCs/>
          <w:sz w:val="24"/>
          <w:szCs w:val="24"/>
        </w:rPr>
        <w:t>Label = Ambiguous</w:t>
      </w:r>
      <w:r w:rsidRPr="007B293F">
        <w:rPr>
          <w:rFonts w:ascii="Aptos" w:hAnsi="Aptos"/>
          <w:sz w:val="24"/>
          <w:szCs w:val="24"/>
        </w:rPr>
        <w:t xml:space="preserve"> (unless CMCA also named → then Positive)</w:t>
      </w:r>
    </w:p>
    <w:p w14:paraId="789F2633" w14:textId="77777777" w:rsidR="007B293F" w:rsidRPr="007B293F" w:rsidRDefault="007B293F" w:rsidP="007B293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No acknowledgement text</w:t>
      </w:r>
    </w:p>
    <w:p w14:paraId="0C8970B6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→ </w:t>
      </w:r>
      <w:r w:rsidRPr="007B293F">
        <w:rPr>
          <w:rFonts w:ascii="Aptos" w:hAnsi="Aptos"/>
          <w:b/>
          <w:bCs/>
          <w:sz w:val="24"/>
          <w:szCs w:val="24"/>
        </w:rPr>
        <w:t>CMCA_Acknowledged = No</w:t>
      </w:r>
    </w:p>
    <w:p w14:paraId="0FB5A51A" w14:textId="77777777" w:rsidR="007B293F" w:rsidRPr="007B293F" w:rsidRDefault="007B293F" w:rsidP="007B293F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→ </w:t>
      </w:r>
      <w:r w:rsidRPr="007B293F">
        <w:rPr>
          <w:rFonts w:ascii="Aptos" w:hAnsi="Aptos"/>
          <w:b/>
          <w:bCs/>
          <w:sz w:val="24"/>
          <w:szCs w:val="24"/>
        </w:rPr>
        <w:t>Label = Negative</w:t>
      </w:r>
    </w:p>
    <w:p w14:paraId="468B85A6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91B3898">
          <v:rect id="_x0000_i1028" style="width:0;height:1.5pt" o:hralign="center" o:hrstd="t" o:hr="t" fillcolor="#a0a0a0" stroked="f"/>
        </w:pict>
      </w:r>
    </w:p>
    <w:p w14:paraId="71931BC6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2. Affiliation &amp; Co-authors</w:t>
      </w:r>
    </w:p>
    <w:p w14:paraId="339D7F67" w14:textId="77777777" w:rsidR="007B293F" w:rsidRPr="007B293F" w:rsidRDefault="007B293F" w:rsidP="007B293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Affiliation = Yes</w:t>
      </w:r>
      <w:r w:rsidRPr="007B293F">
        <w:rPr>
          <w:rFonts w:ascii="Aptos" w:hAnsi="Aptos"/>
          <w:sz w:val="24"/>
          <w:szCs w:val="24"/>
        </w:rPr>
        <w:t xml:space="preserve"> if CMCA/UWA appears in the affiliation line.</w:t>
      </w:r>
    </w:p>
    <w:p w14:paraId="3C2D71A7" w14:textId="77777777" w:rsidR="007B293F" w:rsidRPr="007B293F" w:rsidRDefault="007B293F" w:rsidP="007B293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Co-author = Yes</w:t>
      </w:r>
      <w:r w:rsidRPr="007B293F">
        <w:rPr>
          <w:rFonts w:ascii="Aptos" w:hAnsi="Aptos"/>
          <w:sz w:val="24"/>
          <w:szCs w:val="24"/>
        </w:rPr>
        <w:t xml:space="preserve"> if any author is CMCA staff.</w:t>
      </w:r>
    </w:p>
    <w:p w14:paraId="366DE856" w14:textId="77777777" w:rsidR="007B293F" w:rsidRPr="007B293F" w:rsidRDefault="007B293F" w:rsidP="007B293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Author on Staff List = Yes</w:t>
      </w:r>
      <w:r w:rsidRPr="007B293F">
        <w:rPr>
          <w:rFonts w:ascii="Aptos" w:hAnsi="Aptos"/>
          <w:sz w:val="24"/>
          <w:szCs w:val="24"/>
        </w:rPr>
        <w:t xml:space="preserve"> if the person matches the CMCA staff directory.</w:t>
      </w:r>
    </w:p>
    <w:p w14:paraId="31770ED3" w14:textId="77777777" w:rsidR="007B293F" w:rsidRPr="007B293F" w:rsidRDefault="007B293F" w:rsidP="007B293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Staff + Affiliation = strongest evidence.</w:t>
      </w:r>
    </w:p>
    <w:p w14:paraId="111D947C" w14:textId="77777777" w:rsidR="0052345C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456FE62">
          <v:rect id="_x0000_i1029" style="width:0;height:1.5pt" o:hralign="center" o:bullet="t" o:hrstd="t" o:hr="t" fillcolor="#a0a0a0" stroked="f"/>
        </w:pict>
      </w:r>
    </w:p>
    <w:p w14:paraId="3E74D126" w14:textId="0E7DF49B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6E188110">
        <w:rPr>
          <w:rFonts w:ascii="Aptos" w:hAnsi="Aptos"/>
          <w:b/>
          <w:bCs/>
          <w:sz w:val="24"/>
          <w:szCs w:val="24"/>
        </w:rPr>
        <w:lastRenderedPageBreak/>
        <w:t>3. Platform &amp; Instruments</w:t>
      </w:r>
    </w:p>
    <w:p w14:paraId="2288775F" w14:textId="77777777" w:rsidR="007B293F" w:rsidRPr="007B293F" w:rsidRDefault="007B293F" w:rsidP="007B293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Platform(s):</w:t>
      </w:r>
      <w:r w:rsidRPr="007B293F">
        <w:rPr>
          <w:rFonts w:ascii="Aptos" w:hAnsi="Aptos"/>
          <w:sz w:val="24"/>
          <w:szCs w:val="24"/>
        </w:rPr>
        <w:t xml:space="preserve"> Map into simplified categories (SEM, TEM, SIMS, Raman, FIB, etc.).</w:t>
      </w:r>
    </w:p>
    <w:p w14:paraId="685845CF" w14:textId="77777777" w:rsidR="007B293F" w:rsidRDefault="007B293F" w:rsidP="007B293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Instrument Terms:</w:t>
      </w:r>
      <w:r w:rsidRPr="007B293F">
        <w:rPr>
          <w:rFonts w:ascii="Aptos" w:hAnsi="Aptos"/>
          <w:sz w:val="24"/>
          <w:szCs w:val="24"/>
        </w:rPr>
        <w:t xml:space="preserve"> Always copy verbatim from PDF.</w:t>
      </w:r>
    </w:p>
    <w:p w14:paraId="41B72767" w14:textId="4CD675EF" w:rsidR="00A47336" w:rsidRPr="007B293F" w:rsidRDefault="6F6EB647" w:rsidP="00A47336">
      <w:pPr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sz w:val="24"/>
          <w:szCs w:val="24"/>
        </w:rPr>
        <w:t xml:space="preserve">Instrument Terms = PDF first, Audit second (in brackets). Exact wording differences (e.g., JEOL JEM-2100 vs JEOL 2100F TEM) do not need to be harmonised. Consistency is handled in </w:t>
      </w:r>
      <w:r w:rsidR="4C3BB369" w:rsidRPr="4357CCF4">
        <w:rPr>
          <w:rFonts w:ascii="Aptos" w:hAnsi="Aptos"/>
          <w:sz w:val="24"/>
          <w:szCs w:val="24"/>
        </w:rPr>
        <w:t xml:space="preserve">the </w:t>
      </w:r>
      <w:bookmarkStart w:id="0" w:name="_Int_ZddTkc8d"/>
      <w:r w:rsidRPr="4357CCF4">
        <w:rPr>
          <w:rStyle w:val="Strong"/>
          <w:rFonts w:ascii="Aptos" w:hAnsi="Aptos"/>
          <w:sz w:val="24"/>
          <w:szCs w:val="24"/>
        </w:rPr>
        <w:t>Instrument</w:t>
      </w:r>
      <w:bookmarkEnd w:id="0"/>
      <w:r w:rsidRPr="4357CCF4">
        <w:rPr>
          <w:rStyle w:val="Strong"/>
          <w:rFonts w:ascii="Aptos" w:hAnsi="Aptos"/>
          <w:sz w:val="24"/>
          <w:szCs w:val="24"/>
        </w:rPr>
        <w:t xml:space="preserve"> Code</w:t>
      </w:r>
      <w:r w:rsidRPr="4357CCF4">
        <w:rPr>
          <w:rFonts w:ascii="Aptos" w:hAnsi="Aptos"/>
          <w:sz w:val="24"/>
          <w:szCs w:val="24"/>
        </w:rPr>
        <w:t>.</w:t>
      </w:r>
    </w:p>
    <w:p w14:paraId="2212960E" w14:textId="77A122A6" w:rsidR="007B293F" w:rsidRPr="00DA574C" w:rsidRDefault="007B293F" w:rsidP="007B293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Instrument Code:</w:t>
      </w:r>
      <w:r w:rsidRPr="007B293F">
        <w:rPr>
          <w:rFonts w:ascii="Aptos" w:hAnsi="Aptos"/>
          <w:sz w:val="24"/>
          <w:szCs w:val="24"/>
        </w:rPr>
        <w:t xml:space="preserve"> Standardise using CMCA </w:t>
      </w:r>
      <w:r w:rsidRPr="004E6281">
        <w:rPr>
          <w:rFonts w:ascii="Aptos" w:hAnsi="Aptos"/>
          <w:sz w:val="24"/>
          <w:szCs w:val="24"/>
        </w:rPr>
        <w:t xml:space="preserve">Instruments </w:t>
      </w:r>
      <w:r w:rsidRPr="007B293F">
        <w:rPr>
          <w:rFonts w:ascii="Aptos" w:hAnsi="Aptos"/>
          <w:sz w:val="24"/>
          <w:szCs w:val="24"/>
        </w:rPr>
        <w:t>lookup matrix.</w:t>
      </w:r>
    </w:p>
    <w:p w14:paraId="15062B61" w14:textId="6B987538" w:rsidR="007B293F" w:rsidRPr="007B293F" w:rsidRDefault="007B293F" w:rsidP="007B293F">
      <w:pPr>
        <w:ind w:firstLine="360"/>
        <w:rPr>
          <w:rFonts w:ascii="Aptos" w:hAnsi="Aptos"/>
          <w:sz w:val="24"/>
          <w:szCs w:val="24"/>
        </w:rPr>
      </w:pPr>
      <w:r w:rsidRPr="004E6281">
        <w:rPr>
          <w:rFonts w:ascii="Aptos" w:hAnsi="Aptos"/>
          <w:b/>
          <w:bCs/>
          <w:sz w:val="24"/>
          <w:szCs w:val="24"/>
        </w:rPr>
        <w:t>3.1</w:t>
      </w:r>
      <w:r w:rsidRPr="004E6281">
        <w:rPr>
          <w:rFonts w:ascii="Aptos" w:hAnsi="Aptos"/>
          <w:b/>
          <w:bCs/>
          <w:sz w:val="24"/>
          <w:szCs w:val="24"/>
        </w:rPr>
        <w:tab/>
      </w:r>
      <w:r w:rsidRPr="007B293F">
        <w:rPr>
          <w:rFonts w:ascii="Aptos" w:hAnsi="Aptos"/>
          <w:b/>
          <w:bCs/>
          <w:sz w:val="24"/>
          <w:szCs w:val="24"/>
        </w:rPr>
        <w:t>Audit vs PDF rules:</w:t>
      </w:r>
    </w:p>
    <w:p w14:paraId="28BAE322" w14:textId="1E577AB5" w:rsidR="007B293F" w:rsidRPr="007B293F" w:rsidRDefault="243DCA94" w:rsidP="007B293F">
      <w:pPr>
        <w:numPr>
          <w:ilvl w:val="0"/>
          <w:numId w:val="5"/>
        </w:numPr>
        <w:tabs>
          <w:tab w:val="num" w:pos="720"/>
        </w:tabs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sz w:val="24"/>
          <w:szCs w:val="24"/>
        </w:rPr>
        <w:t xml:space="preserve">If audit lists an extra platform not in PDF → include in red brackets </w:t>
      </w:r>
      <w:r w:rsidRPr="4357CCF4">
        <w:rPr>
          <w:rFonts w:ascii="Aptos" w:hAnsi="Aptos"/>
          <w:color w:val="EE0000"/>
          <w:sz w:val="24"/>
          <w:szCs w:val="24"/>
        </w:rPr>
        <w:t>[</w:t>
      </w:r>
      <w:bookmarkStart w:id="1" w:name="_Int_7rTCS1uo"/>
      <w:r w:rsidRPr="4357CCF4">
        <w:rPr>
          <w:rFonts w:ascii="Aptos" w:hAnsi="Aptos"/>
          <w:color w:val="EE0000"/>
          <w:sz w:val="24"/>
          <w:szCs w:val="24"/>
        </w:rPr>
        <w:t>Audit:_</w:t>
      </w:r>
      <w:bookmarkEnd w:id="1"/>
      <w:r w:rsidRPr="4357CCF4">
        <w:rPr>
          <w:rFonts w:ascii="Aptos" w:hAnsi="Aptos"/>
          <w:color w:val="EE0000"/>
          <w:sz w:val="24"/>
          <w:szCs w:val="24"/>
        </w:rPr>
        <w:t>__].</w:t>
      </w:r>
    </w:p>
    <w:p w14:paraId="24A8605A" w14:textId="77777777" w:rsidR="007B293F" w:rsidRPr="007B293F" w:rsidRDefault="007B293F" w:rsidP="007B293F">
      <w:pPr>
        <w:numPr>
          <w:ilvl w:val="0"/>
          <w:numId w:val="5"/>
        </w:numPr>
        <w:tabs>
          <w:tab w:val="num" w:pos="720"/>
        </w:tabs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If audit conflicts with PDF → record both (PDF first, Audit in brackets).</w:t>
      </w:r>
    </w:p>
    <w:p w14:paraId="6A851DBB" w14:textId="77777777" w:rsidR="007B293F" w:rsidRPr="007B293F" w:rsidRDefault="007B293F" w:rsidP="007B293F">
      <w:pPr>
        <w:numPr>
          <w:ilvl w:val="0"/>
          <w:numId w:val="5"/>
        </w:numPr>
        <w:tabs>
          <w:tab w:val="num" w:pos="720"/>
        </w:tabs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 xml:space="preserve">Always note </w:t>
      </w:r>
      <w:r w:rsidRPr="007B293F">
        <w:rPr>
          <w:rFonts w:ascii="Aptos" w:hAnsi="Aptos"/>
          <w:sz w:val="24"/>
          <w:szCs w:val="24"/>
          <w:u w:val="single"/>
        </w:rPr>
        <w:t>mismatches</w:t>
      </w:r>
      <w:r w:rsidRPr="007B293F">
        <w:rPr>
          <w:rFonts w:ascii="Aptos" w:hAnsi="Aptos"/>
          <w:sz w:val="24"/>
          <w:szCs w:val="24"/>
        </w:rPr>
        <w:t xml:space="preserve"> in </w:t>
      </w:r>
      <w:r w:rsidRPr="007B293F">
        <w:rPr>
          <w:rFonts w:ascii="Aptos" w:hAnsi="Aptos"/>
          <w:b/>
          <w:bCs/>
          <w:sz w:val="24"/>
          <w:szCs w:val="24"/>
        </w:rPr>
        <w:t>Notes</w:t>
      </w:r>
      <w:r w:rsidRPr="007B293F">
        <w:rPr>
          <w:rFonts w:ascii="Aptos" w:hAnsi="Aptos"/>
          <w:sz w:val="24"/>
          <w:szCs w:val="24"/>
        </w:rPr>
        <w:t>.</w:t>
      </w:r>
    </w:p>
    <w:p w14:paraId="0FD28240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8699CF1">
          <v:rect id="_x0000_i1030" style="width:0;height:1.5pt" o:hralign="center" o:hrstd="t" o:hr="t" fillcolor="#a0a0a0" stroked="f"/>
        </w:pict>
      </w:r>
    </w:p>
    <w:p w14:paraId="06B6679E" w14:textId="77777777" w:rsidR="00E81AF6" w:rsidRPr="00E81AF6" w:rsidRDefault="00E81AF6" w:rsidP="00E81AF6">
      <w:pPr>
        <w:spacing w:before="100" w:beforeAutospacing="1" w:after="100" w:afterAutospacing="1"/>
        <w:outlineLvl w:val="2"/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4. Label Definitions (PDF-first, Audit-second)</w:t>
      </w:r>
    </w:p>
    <w:p w14:paraId="1EB1CFB3" w14:textId="77777777" w:rsidR="00E81AF6" w:rsidRPr="00E81AF6" w:rsidRDefault="00E81AF6" w:rsidP="00E81AF6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Positive</w:t>
      </w:r>
    </w:p>
    <w:p w14:paraId="2679BB74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PDF shows direct CMCA acknowledgement (any format: CMCA, UWA / CMCA-UWA / CMCA/UWA / full name), OR</w:t>
      </w:r>
    </w:p>
    <w:p w14:paraId="2719182D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CMCA/UWA appears in affiliation line, OR</w:t>
      </w:r>
    </w:p>
    <w:p w14:paraId="08C13152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A co-author is CMCA staff.</w:t>
      </w:r>
    </w:p>
    <w:p w14:paraId="768DC863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→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First-pass Label = Positive</w:t>
      </w:r>
    </w:p>
    <w:p w14:paraId="384D879C" w14:textId="1692A534" w:rsidR="00E81AF6" w:rsidRPr="00E81AF6" w:rsidRDefault="3F5A77BD" w:rsidP="4357CCF4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/>
          <w:kern w:val="0"/>
          <w:sz w:val="24"/>
          <w:szCs w:val="24"/>
          <w14:ligatures w14:val="none"/>
        </w:rPr>
      </w:pPr>
      <w:r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>Audit evidence may confirm or mismatch</w:t>
      </w:r>
      <w:r w:rsidR="1CFB2CE0"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 xml:space="preserve"> </w:t>
      </w:r>
      <w:r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>but does not override Positive.</w:t>
      </w:r>
    </w:p>
    <w:p w14:paraId="11583913" w14:textId="77777777" w:rsidR="00E81AF6" w:rsidRPr="00E81AF6" w:rsidRDefault="00E81AF6" w:rsidP="00E81AF6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Ambiguous (C-type, People)</w:t>
      </w:r>
    </w:p>
    <w:p w14:paraId="009259BC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PDF has no CMCA acknowledgement, but a CMCA/UWA affiliation or staff author appears.</w:t>
      </w:r>
    </w:p>
    <w:p w14:paraId="09892DE2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→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First-pass Label = Ambiguous (C-type)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.</w:t>
      </w:r>
    </w:p>
    <w:p w14:paraId="6EB1ED80" w14:textId="77777777" w:rsidR="00E81AF6" w:rsidRPr="00E81AF6" w:rsidRDefault="00E81AF6" w:rsidP="00E81AF6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Ambiguous (F-type, Facilities)</w:t>
      </w:r>
    </w:p>
    <w:p w14:paraId="3AF127E5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PDF shows a microscopy platform/instrument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or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 only generic Microscopy Australia/NCRIS acknowledgement,</w:t>
      </w:r>
    </w:p>
    <w:p w14:paraId="50945D13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But no CMCA acknowledgement, no CMCA affiliation, no CMCA staff.</w:t>
      </w:r>
    </w:p>
    <w:p w14:paraId="66C3766B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→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First-pass Label = Ambiguous (F-type)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.</w:t>
      </w:r>
    </w:p>
    <w:p w14:paraId="73A2E2E0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If Audit adds extra platforms, record them in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Platform(s)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 as [Audit: …] and explain in Notes, but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do not change the first-pass Label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.</w:t>
      </w:r>
    </w:p>
    <w:p w14:paraId="4AE69CD1" w14:textId="77777777" w:rsidR="00E81AF6" w:rsidRPr="00E81AF6" w:rsidRDefault="00E81AF6" w:rsidP="00E81AF6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Negative</w:t>
      </w:r>
    </w:p>
    <w:p w14:paraId="0C1AD811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PDF has no CMCA acknowledgement, no CMCA staff, no CMCA affiliation, and no platform.</w:t>
      </w:r>
    </w:p>
    <w:p w14:paraId="7CDFCB5B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→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First-pass Label = Negative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.</w:t>
      </w:r>
    </w:p>
    <w:p w14:paraId="30895154" w14:textId="77777777" w:rsidR="00E81AF6" w:rsidRPr="00E81AF6" w:rsidRDefault="00E81AF6" w:rsidP="00E81AF6">
      <w:pPr>
        <w:numPr>
          <w:ilvl w:val="1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Subtypes:</w:t>
      </w:r>
    </w:p>
    <w:p w14:paraId="1F01D351" w14:textId="77777777" w:rsidR="00E81AF6" w:rsidRPr="00E81AF6" w:rsidRDefault="00E81AF6" w:rsidP="00E81AF6">
      <w:pPr>
        <w:numPr>
          <w:ilvl w:val="2"/>
          <w:numId w:val="10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Random Negative: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 Microscopy present, but no CMCA/Microscopy Australia/NCRIS in PDF or Audit.</w:t>
      </w:r>
    </w:p>
    <w:p w14:paraId="24148F10" w14:textId="389B1E9B" w:rsidR="00E81AF6" w:rsidRPr="00E81AF6" w:rsidRDefault="3F5A77BD" w:rsidP="4357CCF4">
      <w:pPr>
        <w:numPr>
          <w:ilvl w:val="2"/>
          <w:numId w:val="10"/>
        </w:numPr>
        <w:spacing w:before="100" w:beforeAutospacing="1" w:after="100" w:afterAutospacing="1"/>
        <w:rPr>
          <w:rFonts w:ascii="Aptos" w:eastAsia="Times New Roman" w:hAnsi="Aptos"/>
          <w:kern w:val="0"/>
          <w:sz w:val="24"/>
          <w:szCs w:val="24"/>
          <w14:ligatures w14:val="none"/>
        </w:rPr>
      </w:pPr>
      <w:r w:rsidRPr="4357CCF4">
        <w:rPr>
          <w:rFonts w:ascii="Aptos" w:eastAsia="Times New Roman" w:hAnsi="Aptos"/>
          <w:b/>
          <w:bCs/>
          <w:kern w:val="0"/>
          <w:sz w:val="24"/>
          <w:szCs w:val="24"/>
          <w14:ligatures w14:val="none"/>
        </w:rPr>
        <w:lastRenderedPageBreak/>
        <w:t>Hard Negative:</w:t>
      </w:r>
      <w:r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 xml:space="preserve"> Microscopy present</w:t>
      </w:r>
      <w:r w:rsidR="319E9C76"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 xml:space="preserve"> </w:t>
      </w:r>
      <w:r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 xml:space="preserve">but acknowledges Microscopy Australia/NCRIS at a </w:t>
      </w:r>
      <w:r w:rsidRPr="4357CCF4">
        <w:rPr>
          <w:rFonts w:ascii="Aptos" w:eastAsia="Times New Roman" w:hAnsi="Aptos"/>
          <w:b/>
          <w:bCs/>
          <w:kern w:val="0"/>
          <w:sz w:val="24"/>
          <w:szCs w:val="24"/>
          <w14:ligatures w14:val="none"/>
        </w:rPr>
        <w:t>non-CMCA node</w:t>
      </w:r>
      <w:r w:rsidRPr="4357CCF4">
        <w:rPr>
          <w:rFonts w:ascii="Aptos" w:eastAsia="Times New Roman" w:hAnsi="Aptos"/>
          <w:kern w:val="0"/>
          <w:sz w:val="24"/>
          <w:szCs w:val="24"/>
          <w14:ligatures w14:val="none"/>
        </w:rPr>
        <w:t xml:space="preserve"> (ANU, UNSW, Sydney, etc.) → potentially misleading.</w:t>
      </w:r>
    </w:p>
    <w:p w14:paraId="587B6213" w14:textId="77777777" w:rsidR="00DA574C" w:rsidRDefault="00DA574C" w:rsidP="00E81AF6">
      <w:pPr>
        <w:spacing w:before="100" w:beforeAutospacing="1" w:after="100" w:afterAutospacing="1"/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</w:pPr>
    </w:p>
    <w:p w14:paraId="43C11AF9" w14:textId="7BBB38B5" w:rsidR="00E81AF6" w:rsidRPr="00E81AF6" w:rsidRDefault="00E81AF6" w:rsidP="00E81AF6">
      <w:p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Recording rule:</w:t>
      </w:r>
    </w:p>
    <w:p w14:paraId="6234AB34" w14:textId="77777777" w:rsidR="00E81AF6" w:rsidRPr="00E81AF6" w:rsidRDefault="00E81AF6" w:rsidP="00E81AF6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Always base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Label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 on the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PDF first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.</w:t>
      </w:r>
    </w:p>
    <w:p w14:paraId="1998E78C" w14:textId="77777777" w:rsidR="00E81AF6" w:rsidRPr="00E81AF6" w:rsidRDefault="00E81AF6" w:rsidP="00E81AF6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Record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Audit evidence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 xml:space="preserve"> in Platform(s) with [Audit: …] and explain in </w:t>
      </w:r>
      <w:r w:rsidRPr="00E81AF6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Notes</w:t>
      </w: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.</w:t>
      </w:r>
    </w:p>
    <w:p w14:paraId="19F7B0CA" w14:textId="77777777" w:rsidR="00E81AF6" w:rsidRPr="00E81AF6" w:rsidRDefault="00E81AF6" w:rsidP="00E81AF6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81AF6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Only adjudication can change a Label after PDF + Audit review.</w:t>
      </w:r>
    </w:p>
    <w:p w14:paraId="20FE9EFF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26B68AE4">
          <v:rect id="_x0000_i1031" style="width:0;height:1.5pt" o:hralign="center" o:hrstd="t" o:hr="t" fillcolor="#a0a0a0" stroked="f"/>
        </w:pict>
      </w:r>
    </w:p>
    <w:p w14:paraId="63266C22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5. Decision Tree</w:t>
      </w:r>
    </w:p>
    <w:p w14:paraId="540F49D7" w14:textId="77777777" w:rsidR="007B293F" w:rsidRPr="007B293F" w:rsidRDefault="007B293F" w:rsidP="007B293F">
      <w:p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CMCA/UWA mentioned directly? → Positive</w:t>
      </w:r>
    </w:p>
    <w:p w14:paraId="69908FC0" w14:textId="45FAC897" w:rsidR="007B293F" w:rsidRPr="007B293F" w:rsidRDefault="243DCA94" w:rsidP="736D2C78">
      <w:pPr>
        <w:rPr>
          <w:rFonts w:ascii="Aptos" w:hAnsi="Aptos"/>
          <w:sz w:val="24"/>
          <w:szCs w:val="24"/>
        </w:rPr>
      </w:pPr>
      <w:r w:rsidRPr="736D2C78">
        <w:rPr>
          <w:rFonts w:ascii="Aptos" w:hAnsi="Aptos"/>
          <w:sz w:val="24"/>
          <w:szCs w:val="24"/>
        </w:rPr>
        <w:t xml:space="preserve">Else if Microscopy Australia/NCRIS mentioned? → Ambiguous (or Hard Negative if </w:t>
      </w:r>
      <w:r w:rsidR="007B293F">
        <w:tab/>
      </w:r>
      <w:r w:rsidR="007B293F">
        <w:tab/>
      </w:r>
      <w:r w:rsidR="007B293F">
        <w:tab/>
      </w:r>
      <w:r w:rsidR="007B293F">
        <w:tab/>
      </w:r>
      <w:r w:rsidR="007B293F">
        <w:tab/>
      </w:r>
      <w:r w:rsidR="007B293F">
        <w:tab/>
      </w:r>
      <w:r w:rsidR="007B293F">
        <w:tab/>
      </w:r>
      <w:r w:rsidR="007B293F">
        <w:tab/>
      </w:r>
      <w:r w:rsidR="742D7E82" w:rsidRPr="736D2C78">
        <w:rPr>
          <w:rFonts w:ascii="Aptos" w:hAnsi="Aptos"/>
          <w:sz w:val="24"/>
          <w:szCs w:val="24"/>
        </w:rPr>
        <w:t xml:space="preserve">  </w:t>
      </w:r>
      <w:r w:rsidRPr="736D2C78">
        <w:rPr>
          <w:rFonts w:ascii="Aptos" w:hAnsi="Aptos"/>
          <w:sz w:val="24"/>
          <w:szCs w:val="24"/>
        </w:rPr>
        <w:t>adjudicated Negative)</w:t>
      </w:r>
    </w:p>
    <w:p w14:paraId="69E7A000" w14:textId="127EDCA0" w:rsidR="007B293F" w:rsidRPr="007B293F" w:rsidRDefault="243DCA94" w:rsidP="736D2C78">
      <w:pPr>
        <w:rPr>
          <w:rFonts w:ascii="Aptos" w:hAnsi="Aptos"/>
          <w:sz w:val="24"/>
          <w:szCs w:val="24"/>
        </w:rPr>
      </w:pPr>
      <w:bookmarkStart w:id="2" w:name="_Int_ylyQ2w7H"/>
      <w:r w:rsidRPr="736D2C78">
        <w:rPr>
          <w:rFonts w:ascii="Aptos" w:hAnsi="Aptos"/>
          <w:sz w:val="24"/>
          <w:szCs w:val="24"/>
        </w:rPr>
        <w:t>Else</w:t>
      </w:r>
      <w:bookmarkEnd w:id="2"/>
      <w:r w:rsidRPr="736D2C78">
        <w:rPr>
          <w:rFonts w:ascii="Aptos" w:hAnsi="Aptos"/>
          <w:sz w:val="24"/>
          <w:szCs w:val="24"/>
        </w:rPr>
        <w:t xml:space="preserve"> if CMCA staff or affiliation </w:t>
      </w:r>
      <w:r w:rsidR="363C346B" w:rsidRPr="736D2C78">
        <w:rPr>
          <w:rFonts w:ascii="Aptos" w:hAnsi="Aptos"/>
          <w:sz w:val="24"/>
          <w:szCs w:val="24"/>
        </w:rPr>
        <w:t>are present</w:t>
      </w:r>
      <w:r w:rsidRPr="736D2C78">
        <w:rPr>
          <w:rFonts w:ascii="Aptos" w:hAnsi="Aptos"/>
          <w:sz w:val="24"/>
          <w:szCs w:val="24"/>
        </w:rPr>
        <w:t>? → Ambiguous (C-type)</w:t>
      </w:r>
    </w:p>
    <w:p w14:paraId="75F20560" w14:textId="77777777" w:rsidR="007B293F" w:rsidRPr="007B293F" w:rsidRDefault="243DCA94" w:rsidP="736D2C78">
      <w:pPr>
        <w:rPr>
          <w:rFonts w:ascii="Aptos" w:hAnsi="Aptos"/>
          <w:sz w:val="24"/>
          <w:szCs w:val="24"/>
        </w:rPr>
      </w:pPr>
      <w:bookmarkStart w:id="3" w:name="_Int_8DtGFb2L"/>
      <w:r w:rsidRPr="736D2C78">
        <w:rPr>
          <w:rFonts w:ascii="Aptos" w:hAnsi="Aptos"/>
          <w:sz w:val="24"/>
          <w:szCs w:val="24"/>
        </w:rPr>
        <w:t>Else</w:t>
      </w:r>
      <w:bookmarkEnd w:id="3"/>
      <w:r w:rsidRPr="736D2C78">
        <w:rPr>
          <w:rFonts w:ascii="Aptos" w:hAnsi="Aptos"/>
          <w:sz w:val="24"/>
          <w:szCs w:val="24"/>
        </w:rPr>
        <w:t xml:space="preserve"> if microscopy platform only? → Ambiguous (F-type)</w:t>
      </w:r>
    </w:p>
    <w:p w14:paraId="60C52ADC" w14:textId="77777777" w:rsidR="007B293F" w:rsidRPr="007B293F" w:rsidRDefault="243DCA94" w:rsidP="736D2C78">
      <w:pPr>
        <w:rPr>
          <w:rFonts w:ascii="Aptos" w:hAnsi="Aptos"/>
          <w:sz w:val="24"/>
          <w:szCs w:val="24"/>
        </w:rPr>
      </w:pPr>
      <w:r w:rsidRPr="736D2C78">
        <w:rPr>
          <w:rFonts w:ascii="Aptos" w:hAnsi="Aptos"/>
          <w:sz w:val="24"/>
          <w:szCs w:val="24"/>
        </w:rPr>
        <w:t>Else → Negative (Random)</w:t>
      </w:r>
    </w:p>
    <w:p w14:paraId="070A24D9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43FB0F4A">
          <v:rect id="_x0000_i1032" style="width:0;height:1.5pt" o:hralign="center" o:hrstd="t" o:hr="t" fillcolor="#a0a0a0" stroked="f"/>
        </w:pict>
      </w:r>
    </w:p>
    <w:p w14:paraId="2B345407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Part C – Workflow (PDF vs Audit)</w:t>
      </w:r>
    </w:p>
    <w:p w14:paraId="1188570E" w14:textId="77777777" w:rsidR="007B293F" w:rsidRPr="007B293F" w:rsidRDefault="007B293F" w:rsidP="007B293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Check PDF first</w:t>
      </w:r>
      <w:r w:rsidRPr="007B293F">
        <w:rPr>
          <w:rFonts w:ascii="Aptos" w:hAnsi="Aptos"/>
          <w:sz w:val="24"/>
          <w:szCs w:val="24"/>
        </w:rPr>
        <w:t xml:space="preserve"> – for acknowledgement, affiliation, co-author, instruments.</w:t>
      </w:r>
    </w:p>
    <w:p w14:paraId="368064A4" w14:textId="77777777" w:rsidR="007B293F" w:rsidRPr="007B293F" w:rsidRDefault="007B293F" w:rsidP="007B293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Assign first-pass Label</w:t>
      </w:r>
      <w:r w:rsidRPr="007B293F">
        <w:rPr>
          <w:rFonts w:ascii="Aptos" w:hAnsi="Aptos"/>
          <w:sz w:val="24"/>
          <w:szCs w:val="24"/>
        </w:rPr>
        <w:t xml:space="preserve"> based only on PDF.</w:t>
      </w:r>
    </w:p>
    <w:p w14:paraId="76A1B606" w14:textId="77777777" w:rsidR="007B293F" w:rsidRPr="007B293F" w:rsidRDefault="007B293F" w:rsidP="007B293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Cross-check Audit</w:t>
      </w:r>
      <w:r w:rsidRPr="007B293F">
        <w:rPr>
          <w:rFonts w:ascii="Aptos" w:hAnsi="Aptos"/>
          <w:sz w:val="24"/>
          <w:szCs w:val="24"/>
        </w:rPr>
        <w:t>:</w:t>
      </w:r>
    </w:p>
    <w:p w14:paraId="34D10B34" w14:textId="77777777" w:rsidR="007B293F" w:rsidRPr="007B293F" w:rsidRDefault="007B293F" w:rsidP="007B293F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If audit agrees → note “Audit confirms.”</w:t>
      </w:r>
    </w:p>
    <w:p w14:paraId="52A789A7" w14:textId="77777777" w:rsidR="007B293F" w:rsidRPr="007B293F" w:rsidRDefault="007B293F" w:rsidP="007B293F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sz w:val="24"/>
          <w:szCs w:val="24"/>
        </w:rPr>
        <w:t>If audit disagrees → record both, mark mismatch in Notes.</w:t>
      </w:r>
    </w:p>
    <w:p w14:paraId="0058BB9D" w14:textId="77777777" w:rsidR="007B293F" w:rsidRPr="007B293F" w:rsidRDefault="007B293F" w:rsidP="007B293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Adjudication</w:t>
      </w:r>
      <w:r w:rsidRPr="007B293F">
        <w:rPr>
          <w:rFonts w:ascii="Aptos" w:hAnsi="Aptos"/>
          <w:sz w:val="24"/>
          <w:szCs w:val="24"/>
        </w:rPr>
        <w:t xml:space="preserve"> = team review for conflicts.</w:t>
      </w:r>
    </w:p>
    <w:p w14:paraId="672237BF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1866825">
          <v:rect id="_x0000_i1033" style="width:0;height:1.5pt" o:hralign="center" o:hrstd="t" o:hr="t" fillcolor="#a0a0a0" stroked="f"/>
        </w:pict>
      </w:r>
    </w:p>
    <w:p w14:paraId="26C17FB1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Part D – Worked Examples</w:t>
      </w:r>
    </w:p>
    <w:p w14:paraId="684C8157" w14:textId="77777777" w:rsidR="007B293F" w:rsidRPr="007B293F" w:rsidRDefault="007B293F" w:rsidP="007B293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Case 5 (Positive):</w:t>
      </w:r>
      <w:r w:rsidRPr="007B293F">
        <w:rPr>
          <w:rFonts w:ascii="Aptos" w:hAnsi="Aptos"/>
          <w:sz w:val="24"/>
          <w:szCs w:val="24"/>
        </w:rPr>
        <w:t xml:space="preserve"> Ack present, Cryo-SEM listed, audit agrees.</w:t>
      </w:r>
    </w:p>
    <w:p w14:paraId="5A0AD0DA" w14:textId="77777777" w:rsidR="007B293F" w:rsidRPr="007B293F" w:rsidRDefault="007B293F" w:rsidP="007B293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Case 12 (Ambiguous F-type):</w:t>
      </w:r>
      <w:r w:rsidRPr="007B293F">
        <w:rPr>
          <w:rFonts w:ascii="Aptos" w:hAnsi="Aptos"/>
          <w:sz w:val="24"/>
          <w:szCs w:val="24"/>
        </w:rPr>
        <w:t xml:space="preserve"> No ack/staff, but SEM listed → Ambiguous.</w:t>
      </w:r>
    </w:p>
    <w:p w14:paraId="6BFB2AC3" w14:textId="2719E185" w:rsidR="007B293F" w:rsidRPr="007B293F" w:rsidRDefault="243DCA94" w:rsidP="007B293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b/>
          <w:bCs/>
          <w:sz w:val="24"/>
          <w:szCs w:val="24"/>
        </w:rPr>
        <w:t>Case 13 (Ambiguous C-type):</w:t>
      </w:r>
      <w:r w:rsidRPr="4357CCF4">
        <w:rPr>
          <w:rFonts w:ascii="Aptos" w:hAnsi="Aptos"/>
          <w:sz w:val="24"/>
          <w:szCs w:val="24"/>
        </w:rPr>
        <w:t xml:space="preserve"> Martin Saunders staff/affil</w:t>
      </w:r>
      <w:r w:rsidR="5E16EC96" w:rsidRPr="4357CCF4">
        <w:rPr>
          <w:rFonts w:ascii="Aptos" w:hAnsi="Aptos"/>
          <w:sz w:val="24"/>
          <w:szCs w:val="24"/>
        </w:rPr>
        <w:t>iation</w:t>
      </w:r>
      <w:r w:rsidRPr="4357CCF4">
        <w:rPr>
          <w:rFonts w:ascii="Aptos" w:hAnsi="Aptos"/>
          <w:sz w:val="24"/>
          <w:szCs w:val="24"/>
        </w:rPr>
        <w:t>, no ack → Ambiguous; adjudicated Positive.</w:t>
      </w:r>
    </w:p>
    <w:p w14:paraId="1DA46670" w14:textId="5B8BB941" w:rsidR="007B293F" w:rsidRPr="007B293F" w:rsidRDefault="243DCA94" w:rsidP="007B293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b/>
          <w:bCs/>
          <w:sz w:val="24"/>
          <w:szCs w:val="24"/>
        </w:rPr>
        <w:lastRenderedPageBreak/>
        <w:t>Case 19 (Ambiguous F-type):</w:t>
      </w:r>
      <w:r w:rsidRPr="4357CCF4">
        <w:rPr>
          <w:rFonts w:ascii="Aptos" w:hAnsi="Aptos"/>
          <w:sz w:val="24"/>
          <w:szCs w:val="24"/>
        </w:rPr>
        <w:t xml:space="preserve"> Only “funded by NCRIS.” No staff/affil</w:t>
      </w:r>
      <w:r w:rsidR="37148953" w:rsidRPr="4357CCF4">
        <w:rPr>
          <w:rFonts w:ascii="Aptos" w:hAnsi="Aptos"/>
          <w:sz w:val="24"/>
          <w:szCs w:val="24"/>
        </w:rPr>
        <w:t>iation</w:t>
      </w:r>
      <w:r w:rsidRPr="4357CCF4">
        <w:rPr>
          <w:rFonts w:ascii="Aptos" w:hAnsi="Aptos"/>
          <w:sz w:val="24"/>
          <w:szCs w:val="24"/>
        </w:rPr>
        <w:t>→ Ambiguous; adjudicated Positive.</w:t>
      </w:r>
    </w:p>
    <w:p w14:paraId="46FAAA3C" w14:textId="77777777" w:rsidR="007B293F" w:rsidRPr="007B293F" w:rsidRDefault="007B293F" w:rsidP="007B293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Case 21 (Random Negative):</w:t>
      </w:r>
      <w:r w:rsidRPr="007B293F">
        <w:rPr>
          <w:rFonts w:ascii="Aptos" w:hAnsi="Aptos"/>
          <w:sz w:val="24"/>
          <w:szCs w:val="24"/>
        </w:rPr>
        <w:t xml:space="preserve"> SEM in Germany; no CMCA/MA.</w:t>
      </w:r>
    </w:p>
    <w:p w14:paraId="19618795" w14:textId="77777777" w:rsidR="007B293F" w:rsidRPr="007B293F" w:rsidRDefault="007B293F" w:rsidP="007B293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Case 28 (Hard Negative / Ambiguous):</w:t>
      </w:r>
      <w:r w:rsidRPr="007B293F">
        <w:rPr>
          <w:rFonts w:ascii="Aptos" w:hAnsi="Aptos"/>
          <w:sz w:val="24"/>
          <w:szCs w:val="24"/>
        </w:rPr>
        <w:t xml:space="preserve"> Acknowledges Microscopy Australia (ANU node), not CMCA.</w:t>
      </w:r>
    </w:p>
    <w:p w14:paraId="4D9B130E" w14:textId="77777777" w:rsidR="007B293F" w:rsidRPr="007B293F" w:rsidRDefault="00D536CE" w:rsidP="007B293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C561A3F">
          <v:rect id="_x0000_i1034" style="width:0;height:1.5pt" o:hralign="center" o:hrstd="t" o:hr="t" fillcolor="#a0a0a0" stroked="f"/>
        </w:pict>
      </w:r>
    </w:p>
    <w:p w14:paraId="5136D534" w14:textId="77777777" w:rsidR="007B293F" w:rsidRPr="007B293F" w:rsidRDefault="007B293F" w:rsidP="007B293F">
      <w:pPr>
        <w:rPr>
          <w:rFonts w:ascii="Aptos" w:hAnsi="Aptos"/>
          <w:b/>
          <w:bCs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Part E – Notes Templates</w:t>
      </w:r>
    </w:p>
    <w:p w14:paraId="3F9E12EB" w14:textId="1D97CA5D" w:rsidR="007B293F" w:rsidRPr="007B293F" w:rsidRDefault="243DCA94" w:rsidP="007B29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b/>
          <w:bCs/>
          <w:sz w:val="24"/>
          <w:szCs w:val="24"/>
        </w:rPr>
        <w:t>Positive:</w:t>
      </w:r>
      <w:r w:rsidR="007B293F">
        <w:br/>
      </w:r>
      <w:r w:rsidRPr="4357CCF4">
        <w:rPr>
          <w:rFonts w:ascii="Aptos" w:hAnsi="Aptos"/>
          <w:sz w:val="24"/>
          <w:szCs w:val="24"/>
        </w:rPr>
        <w:t>“Ack</w:t>
      </w:r>
      <w:r w:rsidR="3D154E52" w:rsidRPr="4357CCF4">
        <w:rPr>
          <w:rFonts w:ascii="Aptos" w:hAnsi="Aptos"/>
          <w:sz w:val="24"/>
          <w:szCs w:val="24"/>
        </w:rPr>
        <w:t>nowledgement</w:t>
      </w:r>
      <w:r w:rsidRPr="4357CCF4">
        <w:rPr>
          <w:rFonts w:ascii="Aptos" w:hAnsi="Aptos"/>
          <w:sz w:val="24"/>
          <w:szCs w:val="24"/>
        </w:rPr>
        <w:t xml:space="preserve"> = Yes. Affil</w:t>
      </w:r>
      <w:r w:rsidR="072AF2D8" w:rsidRPr="4357CCF4">
        <w:rPr>
          <w:rFonts w:ascii="Aptos" w:hAnsi="Aptos"/>
          <w:sz w:val="24"/>
          <w:szCs w:val="24"/>
        </w:rPr>
        <w:t>iation</w:t>
      </w:r>
      <w:r w:rsidRPr="4357CCF4">
        <w:rPr>
          <w:rFonts w:ascii="Aptos" w:hAnsi="Aptos"/>
          <w:sz w:val="24"/>
          <w:szCs w:val="24"/>
        </w:rPr>
        <w:t>/Co-author present. Platform(s): SEM. Audit confirms. First-pass = Positive.”</w:t>
      </w:r>
    </w:p>
    <w:p w14:paraId="2E4891D8" w14:textId="63D166F4" w:rsidR="007B293F" w:rsidRPr="007B293F" w:rsidRDefault="243DCA94" w:rsidP="007B29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b/>
          <w:bCs/>
          <w:sz w:val="24"/>
          <w:szCs w:val="24"/>
        </w:rPr>
        <w:t>Ambiguous (F-type):</w:t>
      </w:r>
      <w:r w:rsidR="007B293F">
        <w:br/>
      </w:r>
      <w:r w:rsidRPr="4357CCF4">
        <w:rPr>
          <w:rFonts w:ascii="Aptos" w:hAnsi="Aptos"/>
          <w:sz w:val="24"/>
          <w:szCs w:val="24"/>
        </w:rPr>
        <w:t>“</w:t>
      </w:r>
      <w:r w:rsidR="576A2AB4" w:rsidRPr="4357CCF4">
        <w:rPr>
          <w:rFonts w:ascii="Aptos" w:hAnsi="Aptos"/>
          <w:sz w:val="24"/>
          <w:szCs w:val="24"/>
        </w:rPr>
        <w:t>Acknowledgement</w:t>
      </w:r>
      <w:r w:rsidRPr="4357CCF4">
        <w:rPr>
          <w:rFonts w:ascii="Aptos" w:hAnsi="Aptos"/>
          <w:sz w:val="24"/>
          <w:szCs w:val="24"/>
        </w:rPr>
        <w:t xml:space="preserve"> = No. </w:t>
      </w:r>
      <w:r w:rsidR="3B257EE1" w:rsidRPr="4357CCF4">
        <w:rPr>
          <w:rFonts w:ascii="Aptos" w:hAnsi="Aptos"/>
          <w:sz w:val="24"/>
          <w:szCs w:val="24"/>
        </w:rPr>
        <w:t>Affiliation</w:t>
      </w:r>
      <w:r w:rsidRPr="4357CCF4">
        <w:rPr>
          <w:rFonts w:ascii="Aptos" w:hAnsi="Aptos"/>
          <w:sz w:val="24"/>
          <w:szCs w:val="24"/>
        </w:rPr>
        <w:t xml:space="preserve"> = No. Co-author = No. Platform present. First-pass = Ambiguous (F-type).”</w:t>
      </w:r>
    </w:p>
    <w:p w14:paraId="310FE875" w14:textId="539A4222" w:rsidR="007B293F" w:rsidRPr="007B293F" w:rsidRDefault="243DCA94" w:rsidP="007B29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4357CCF4">
        <w:rPr>
          <w:rFonts w:ascii="Aptos" w:hAnsi="Aptos"/>
          <w:b/>
          <w:bCs/>
          <w:sz w:val="24"/>
          <w:szCs w:val="24"/>
        </w:rPr>
        <w:t>Ambiguous (C-type):</w:t>
      </w:r>
      <w:r w:rsidR="007B293F">
        <w:br/>
      </w:r>
      <w:r w:rsidRPr="4357CCF4">
        <w:rPr>
          <w:rFonts w:ascii="Aptos" w:hAnsi="Aptos"/>
          <w:sz w:val="24"/>
          <w:szCs w:val="24"/>
        </w:rPr>
        <w:t>“</w:t>
      </w:r>
      <w:r w:rsidR="3A6F6F31" w:rsidRPr="4357CCF4">
        <w:rPr>
          <w:rFonts w:ascii="Aptos" w:hAnsi="Aptos"/>
          <w:sz w:val="24"/>
          <w:szCs w:val="24"/>
        </w:rPr>
        <w:t>Acknowledgement</w:t>
      </w:r>
      <w:r w:rsidRPr="4357CCF4">
        <w:rPr>
          <w:rFonts w:ascii="Aptos" w:hAnsi="Aptos"/>
          <w:sz w:val="24"/>
          <w:szCs w:val="24"/>
        </w:rPr>
        <w:t xml:space="preserve"> = No. </w:t>
      </w:r>
      <w:r w:rsidR="4C24FF1F" w:rsidRPr="4357CCF4">
        <w:rPr>
          <w:rFonts w:ascii="Aptos" w:hAnsi="Aptos"/>
          <w:sz w:val="24"/>
          <w:szCs w:val="24"/>
        </w:rPr>
        <w:t>Affiliation</w:t>
      </w:r>
      <w:r w:rsidRPr="4357CCF4">
        <w:rPr>
          <w:rFonts w:ascii="Aptos" w:hAnsi="Aptos"/>
          <w:sz w:val="24"/>
          <w:szCs w:val="24"/>
        </w:rPr>
        <w:t xml:space="preserve"> = Yes (CMCA listed). Staff author present. First-pass = Ambiguous (C-type).”</w:t>
      </w:r>
    </w:p>
    <w:p w14:paraId="4A5593F0" w14:textId="77777777" w:rsidR="007B293F" w:rsidRPr="007B293F" w:rsidRDefault="007B293F" w:rsidP="007B29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Random Negative:</w:t>
      </w:r>
      <w:r w:rsidRPr="007B293F">
        <w:rPr>
          <w:rFonts w:ascii="Aptos" w:hAnsi="Aptos"/>
          <w:sz w:val="24"/>
          <w:szCs w:val="24"/>
        </w:rPr>
        <w:br/>
        <w:t>“Microscopy study. No CMCA or Microscopy Australia/NCRIS. Affiliations external.”</w:t>
      </w:r>
    </w:p>
    <w:p w14:paraId="50194A4F" w14:textId="77777777" w:rsidR="007B293F" w:rsidRPr="007B293F" w:rsidRDefault="007B293F" w:rsidP="007B293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7B293F">
        <w:rPr>
          <w:rFonts w:ascii="Aptos" w:hAnsi="Aptos"/>
          <w:b/>
          <w:bCs/>
          <w:sz w:val="24"/>
          <w:szCs w:val="24"/>
        </w:rPr>
        <w:t>Hard Negative:</w:t>
      </w:r>
      <w:r w:rsidRPr="007B293F">
        <w:rPr>
          <w:rFonts w:ascii="Aptos" w:hAnsi="Aptos"/>
          <w:sz w:val="24"/>
          <w:szCs w:val="24"/>
        </w:rPr>
        <w:br/>
        <w:t>“Microscopy present. Microscopy Australia acknowledged at non-CMCA node (ANU/UNSW). First-pass = Ambiguous. Adjudicated = Hard Negative.”</w:t>
      </w:r>
    </w:p>
    <w:p w14:paraId="7D7752E5" w14:textId="77777777" w:rsidR="00F20EE8" w:rsidRPr="007B293F" w:rsidRDefault="00F20EE8">
      <w:pPr>
        <w:rPr>
          <w:sz w:val="24"/>
          <w:szCs w:val="24"/>
        </w:rPr>
      </w:pPr>
    </w:p>
    <w:sectPr w:rsidR="00F20EE8" w:rsidRPr="007B293F" w:rsidSect="007B293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bVfbQxohPsEp" int2:id="wczU8HKP">
      <int2:state int2:value="Rejected" int2:type="spell"/>
    </int2:textHash>
    <int2:textHash int2:hashCode="TT3UfZDZBYlEoH" int2:id="XtIy07MM">
      <int2:state int2:value="Rejected" int2:type="spell"/>
    </int2:textHash>
    <int2:textHash int2:hashCode="QWm0yjAOfq7Kwv" int2:id="1lXFkYRX">
      <int2:state int2:value="Rejected" int2:type="spell"/>
    </int2:textHash>
    <int2:textHash int2:hashCode="8PqexyqFyU3apg" int2:id="JSKiZOPv">
      <int2:state int2:value="Rejected" int2:type="spell"/>
    </int2:textHash>
    <int2:textHash int2:hashCode="Pwxxtk1Oaaejcq" int2:id="A1q3b5cW">
      <int2:state int2:value="Rejected" int2:type="spell"/>
    </int2:textHash>
    <int2:bookmark int2:bookmarkName="_Int_8DtGFb2L" int2:invalidationBookmarkName="" int2:hashCode="qcB17xu5bnjDrr" int2:id="v9FQ56YS">
      <int2:state int2:value="Rejected" int2:type="gram"/>
    </int2:bookmark>
    <int2:bookmark int2:bookmarkName="_Int_ZddTkc8d" int2:invalidationBookmarkName="" int2:hashCode="8F82M1PjMVgBP8" int2:id="lqsH401d">
      <int2:state int2:value="Rejected" int2:type="gram"/>
    </int2:bookmark>
    <int2:bookmark int2:bookmarkName="_Int_ylyQ2w7H" int2:invalidationBookmarkName="" int2:hashCode="qcB17xu5bnjDrr" int2:id="dVfbYoaj">
      <int2:state int2:value="Rejected" int2:type="gram"/>
    </int2:bookmark>
    <int2:bookmark int2:bookmarkName="_Int_7rTCS1uo" int2:invalidationBookmarkName="" int2:hashCode="R2GsGNy6kBEgU1" int2:id="AUhCasnm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07770C6"/>
    <w:multiLevelType w:val="multilevel"/>
    <w:tmpl w:val="777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2824"/>
    <w:multiLevelType w:val="multilevel"/>
    <w:tmpl w:val="54E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10685"/>
    <w:multiLevelType w:val="multilevel"/>
    <w:tmpl w:val="8B8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25FAF"/>
    <w:multiLevelType w:val="multilevel"/>
    <w:tmpl w:val="31001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57265"/>
    <w:multiLevelType w:val="multilevel"/>
    <w:tmpl w:val="BD5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2AC6"/>
    <w:multiLevelType w:val="multilevel"/>
    <w:tmpl w:val="46F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D474C"/>
    <w:multiLevelType w:val="multilevel"/>
    <w:tmpl w:val="01AA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B74EE"/>
    <w:multiLevelType w:val="multilevel"/>
    <w:tmpl w:val="361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F5544"/>
    <w:multiLevelType w:val="multilevel"/>
    <w:tmpl w:val="BC6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A69D5"/>
    <w:multiLevelType w:val="multilevel"/>
    <w:tmpl w:val="C9D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D4E3D"/>
    <w:multiLevelType w:val="multilevel"/>
    <w:tmpl w:val="80D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465905">
    <w:abstractNumId w:val="7"/>
  </w:num>
  <w:num w:numId="2" w16cid:durableId="521742133">
    <w:abstractNumId w:val="5"/>
  </w:num>
  <w:num w:numId="3" w16cid:durableId="1126630532">
    <w:abstractNumId w:val="6"/>
  </w:num>
  <w:num w:numId="4" w16cid:durableId="1721901282">
    <w:abstractNumId w:val="10"/>
  </w:num>
  <w:num w:numId="5" w16cid:durableId="349915970">
    <w:abstractNumId w:val="3"/>
  </w:num>
  <w:num w:numId="6" w16cid:durableId="570968725">
    <w:abstractNumId w:val="9"/>
  </w:num>
  <w:num w:numId="7" w16cid:durableId="1507213151">
    <w:abstractNumId w:val="0"/>
  </w:num>
  <w:num w:numId="8" w16cid:durableId="1988127407">
    <w:abstractNumId w:val="8"/>
  </w:num>
  <w:num w:numId="9" w16cid:durableId="246960655">
    <w:abstractNumId w:val="1"/>
  </w:num>
  <w:num w:numId="10" w16cid:durableId="407970702">
    <w:abstractNumId w:val="4"/>
  </w:num>
  <w:num w:numId="11" w16cid:durableId="173200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3F"/>
    <w:rsid w:val="00001E80"/>
    <w:rsid w:val="000947E0"/>
    <w:rsid w:val="00317506"/>
    <w:rsid w:val="004E6281"/>
    <w:rsid w:val="0052345C"/>
    <w:rsid w:val="0059745F"/>
    <w:rsid w:val="005A3838"/>
    <w:rsid w:val="00697B71"/>
    <w:rsid w:val="007B293F"/>
    <w:rsid w:val="00801667"/>
    <w:rsid w:val="00A47336"/>
    <w:rsid w:val="00BB15FC"/>
    <w:rsid w:val="00C77640"/>
    <w:rsid w:val="00D536CE"/>
    <w:rsid w:val="00DA574C"/>
    <w:rsid w:val="00E81AF6"/>
    <w:rsid w:val="00F20EE8"/>
    <w:rsid w:val="00FC0DD6"/>
    <w:rsid w:val="072AF2D8"/>
    <w:rsid w:val="076491AC"/>
    <w:rsid w:val="085FA367"/>
    <w:rsid w:val="16AB4501"/>
    <w:rsid w:val="1CFB2CE0"/>
    <w:rsid w:val="21A110FE"/>
    <w:rsid w:val="243DCA94"/>
    <w:rsid w:val="30BC23C4"/>
    <w:rsid w:val="319E9C76"/>
    <w:rsid w:val="363C346B"/>
    <w:rsid w:val="37148953"/>
    <w:rsid w:val="387DE7D7"/>
    <w:rsid w:val="3A6F6F31"/>
    <w:rsid w:val="3B257EE1"/>
    <w:rsid w:val="3D154E52"/>
    <w:rsid w:val="3F5A77BD"/>
    <w:rsid w:val="4357CCF4"/>
    <w:rsid w:val="4664C94A"/>
    <w:rsid w:val="48A8A443"/>
    <w:rsid w:val="4C24FF1F"/>
    <w:rsid w:val="4C3BB369"/>
    <w:rsid w:val="4E0D809E"/>
    <w:rsid w:val="552D383D"/>
    <w:rsid w:val="576A2AB4"/>
    <w:rsid w:val="596F2B06"/>
    <w:rsid w:val="5E16EC96"/>
    <w:rsid w:val="6DD17ADC"/>
    <w:rsid w:val="6E188110"/>
    <w:rsid w:val="6F6EB647"/>
    <w:rsid w:val="736D2C78"/>
    <w:rsid w:val="742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2A8FC96"/>
  <w15:chartTrackingRefBased/>
  <w15:docId w15:val="{210679FE-D3E9-4D5F-AA07-62F2689B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3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7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58C51-ECEC-415B-9CE0-C002A997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Sombatna</dc:creator>
  <cp:keywords/>
  <dc:description/>
  <cp:lastModifiedBy>Natalie Sombatna</cp:lastModifiedBy>
  <cp:revision>2</cp:revision>
  <dcterms:created xsi:type="dcterms:W3CDTF">2025-08-31T01:25:00Z</dcterms:created>
  <dcterms:modified xsi:type="dcterms:W3CDTF">2025-08-31T01:25:00Z</dcterms:modified>
</cp:coreProperties>
</file>