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of the Project                          :     Speech Emotion Recognition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the Students                     :      S Yamini</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 Nelopher Nisha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Number                            :      211419104312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211419104242</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The Guide                        :     </w:t>
      </w:r>
      <w:r w:rsidDel="00000000" w:rsidR="00000000" w:rsidRPr="00000000">
        <w:rPr>
          <w:rFonts w:ascii="Times New Roman" w:cs="Times New Roman" w:eastAsia="Times New Roman" w:hAnsi="Times New Roman"/>
          <w:sz w:val="28"/>
          <w:szCs w:val="28"/>
          <w:rtl w:val="0"/>
        </w:rPr>
        <w:t xml:space="preserve">Dr.T.TAMILVIZHI</w:t>
      </w:r>
      <w:r w:rsidDel="00000000" w:rsidR="00000000" w:rsidRPr="00000000">
        <w:rPr>
          <w:rFonts w:ascii="Times New Roman" w:cs="Times New Roman" w:eastAsia="Times New Roman" w:hAnsi="Times New Roman"/>
          <w:sz w:val="28"/>
          <w:szCs w:val="28"/>
          <w:rtl w:val="0"/>
        </w:rPr>
        <w:t xml:space="preserve">, M.TECH., Ph.D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20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33a44"/>
          <w:sz w:val="28"/>
          <w:szCs w:val="28"/>
          <w:rtl w:val="0"/>
        </w:rPr>
        <w:t xml:space="preserve">The human voice is very complex and carries multiple emotions. Emotion in speech carries insight about human actions. Through further analysis, we can better understand the motives of people.In this proposed project, we perform speech data analysis on speaker discriminated speech signals to detect the emotions of the speakers involved in the conversation.We will use Convolutional Neural Networks and LSTM to classify opposing emotions.We use statistics relating to the pitch, Mel Frequency Cepstral Coefficients (MFCCs) and Formants of speech as inputs to classification algorithms. The emotion recognition accuracy of these experiments allow us to explain which features carry the most emotional information and why.  It also allows us to develop criteria to class emotions together. Using these techniques we are able to achieve high emotion recognition accuracy.We perform speech data analysis on speaker discriminated speech signals to detect the emotions of the individual speakers involved in the conversation. We are analyzing different techniques to perform speaker discrimination and speech analysis to find efficient algorithms to perform this task.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