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Gcov Report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5125085"/>
            <wp:effectExtent l="0" t="0" r="571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62318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524129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44FD7"/>
    <w:rsid w:val="7364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2022-10-27T08:50:00Z</dcterms:created>
  <dc:creator>s160756 Chintamneedi Aswini</dc:creator>
  <cp:lastModifiedBy>s160756 Chintamneedi Aswini</cp:lastModifiedBy>
  <dcterms:modified xsi:type="dcterms:W3CDTF">2022-10-27T08:57:08Z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E765AEA444E34CADB108B2E381A8BE8C</vt:lpwstr>
  </property>
</Properties>
</file>