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1C7D61" w:rsidRDefault="00A95B3C" w:rsidP="00650F06">
      <w:pPr>
        <w:pStyle w:val="Heading2"/>
      </w:pPr>
      <w:r>
        <w:t>Introduction:</w:t>
      </w:r>
    </w:p>
    <w:p w14:paraId="5990DAEC" w14:textId="0FF46BD4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475D0689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</w:t>
      </w:r>
      <w:r w:rsidR="00F02D9C">
        <w:t>the</w:t>
      </w:r>
      <w:r w:rsidR="00345A0A">
        <w:t xml:space="preserve"> </w:t>
      </w:r>
      <w:r w:rsidR="00F02D9C">
        <w:t>patients who</w:t>
      </w:r>
      <w:r w:rsidR="00C2216E">
        <w:t xml:space="preserve"> </w:t>
      </w:r>
      <w:r w:rsidR="00345A0A">
        <w:t>need to see the dietitian</w:t>
      </w:r>
      <w:r w:rsidR="000414A8">
        <w:t xml:space="preserve">,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</w:t>
      </w:r>
      <w:r w:rsidR="00F02D9C">
        <w:t>required</w:t>
      </w:r>
      <w:r w:rsidR="003A2F28">
        <w:t>.</w:t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3F6C43D0" w14:textId="431A693B" w:rsidR="005679A9" w:rsidRDefault="00C10725" w:rsidP="005B5EBE">
      <w:pPr>
        <w:rPr>
          <w:rFonts w:cstheme="minorHAnsi"/>
          <w:shd w:val="clear" w:color="auto" w:fill="FFFFFF"/>
        </w:rPr>
      </w:pPr>
      <w:r>
        <w:t>T</w:t>
      </w:r>
      <w:r w:rsidR="005679A9">
        <w:t xml:space="preserve">he </w:t>
      </w:r>
      <w:r>
        <w:t>tool</w:t>
      </w:r>
      <w:r w:rsidR="005679A9">
        <w:t xml:space="preserve">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B93645">
        <w:t xml:space="preserve">,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</w:p>
    <w:p w14:paraId="497F4350" w14:textId="3246420F" w:rsidR="00E50821" w:rsidRDefault="00B76B75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4936AE">
        <w:rPr>
          <w:rFonts w:cstheme="minorHAnsi"/>
          <w:shd w:val="clear" w:color="auto" w:fill="FFFFFF"/>
        </w:rPr>
        <w:t xml:space="preserve"> reason we chose Astah UML to do this is because Astah UML is 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73D4EEAB" w14:textId="367E7335" w:rsidR="00795F7F" w:rsidRDefault="00DD1E8A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tool we will use to manage this project is Gitlab,</w:t>
      </w:r>
      <w:r w:rsidR="00C4706B">
        <w:rPr>
          <w:rFonts w:cstheme="minorHAnsi"/>
          <w:shd w:val="clear" w:color="auto" w:fill="FFFFFF"/>
        </w:rPr>
        <w:t xml:space="preserve"> Gitlab is a version control software which stores a project in a repository,</w:t>
      </w:r>
      <w:r>
        <w:rPr>
          <w:rFonts w:cstheme="minorHAnsi"/>
          <w:shd w:val="clear" w:color="auto" w:fill="FFFFFF"/>
        </w:rPr>
        <w:t xml:space="preserve"> </w:t>
      </w:r>
      <w:r w:rsidR="00C4706B">
        <w:rPr>
          <w:rFonts w:cstheme="minorHAnsi"/>
          <w:shd w:val="clear" w:color="auto" w:fill="FFFFFF"/>
        </w:rPr>
        <w:t>Using Gitlab will allow multiple team members to simultaneously work on the project at the same time</w:t>
      </w:r>
      <w:r w:rsidR="00F01CD0">
        <w:rPr>
          <w:rFonts w:cstheme="minorHAnsi"/>
          <w:shd w:val="clear" w:color="auto" w:fill="FFFFFF"/>
        </w:rPr>
        <w:t xml:space="preserve"> while avoiding conflicts </w:t>
      </w:r>
      <w:r w:rsidR="00064753">
        <w:rPr>
          <w:rFonts w:cstheme="minorHAnsi"/>
          <w:shd w:val="clear" w:color="auto" w:fill="FFFFFF"/>
        </w:rPr>
        <w:t>because</w:t>
      </w:r>
      <w:r w:rsidR="00F01CD0">
        <w:rPr>
          <w:rFonts w:cstheme="minorHAnsi"/>
          <w:shd w:val="clear" w:color="auto" w:fill="FFFFFF"/>
        </w:rPr>
        <w:t xml:space="preserve"> changes to the same file are merged</w:t>
      </w:r>
      <w:r w:rsidR="001C4E46">
        <w:rPr>
          <w:rFonts w:cstheme="minorHAnsi"/>
          <w:shd w:val="clear" w:color="auto" w:fill="FFFFFF"/>
        </w:rPr>
        <w:t xml:space="preserve"> </w:t>
      </w:r>
      <w:r w:rsidR="001C4E46" w:rsidRPr="001C4E46">
        <w:rPr>
          <w:rFonts w:cstheme="minorHAnsi"/>
          <w:shd w:val="clear" w:color="auto" w:fill="FFFFFF"/>
        </w:rPr>
        <w:t>(Perez-Riverol </w:t>
      </w:r>
      <w:r w:rsidR="001C4E46" w:rsidRPr="001C4E46">
        <w:rPr>
          <w:rFonts w:cstheme="minorHAnsi"/>
          <w:i/>
          <w:iCs/>
          <w:shd w:val="clear" w:color="auto" w:fill="FFFFFF"/>
        </w:rPr>
        <w:t>et al.</w:t>
      </w:r>
      <w:r w:rsidR="001C4E46" w:rsidRPr="001C4E46">
        <w:rPr>
          <w:rFonts w:cstheme="minorHAnsi"/>
          <w:shd w:val="clear" w:color="auto" w:fill="FFFFFF"/>
        </w:rPr>
        <w:t>, 2016)</w:t>
      </w:r>
      <w:r w:rsidR="003F6E2F">
        <w:rPr>
          <w:rFonts w:cstheme="minorHAnsi"/>
          <w:shd w:val="clear" w:color="auto" w:fill="FFFFFF"/>
        </w:rPr>
        <w:t xml:space="preserve">, </w:t>
      </w:r>
      <w:r w:rsidR="00E7619D">
        <w:rPr>
          <w:rFonts w:cstheme="minorHAnsi"/>
          <w:shd w:val="clear" w:color="auto" w:fill="FFFFFF"/>
        </w:rPr>
        <w:t>this will make collaboration easier</w:t>
      </w:r>
      <w:r w:rsidR="0097146E">
        <w:rPr>
          <w:rFonts w:cstheme="minorHAnsi"/>
          <w:shd w:val="clear" w:color="auto" w:fill="FFFFFF"/>
        </w:rPr>
        <w:t xml:space="preserve"> between team members</w:t>
      </w:r>
      <w:r w:rsidR="00E7619D">
        <w:rPr>
          <w:rFonts w:cstheme="minorHAnsi"/>
          <w:shd w:val="clear" w:color="auto" w:fill="FFFFFF"/>
        </w:rPr>
        <w:t xml:space="preserve"> and make developing the project much easier.</w:t>
      </w:r>
    </w:p>
    <w:p w14:paraId="7B846185" w14:textId="02495AEB" w:rsidR="00AB5C93" w:rsidRDefault="00621B19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B21382">
        <w:rPr>
          <w:rFonts w:cstheme="minorHAnsi"/>
          <w:shd w:val="clear" w:color="auto" w:fill="FFFFFF"/>
        </w:rPr>
        <w:t xml:space="preserve"> software development</w:t>
      </w:r>
      <w:r>
        <w:rPr>
          <w:rFonts w:cstheme="minorHAnsi"/>
          <w:shd w:val="clear" w:color="auto" w:fill="FFFFFF"/>
        </w:rPr>
        <w:t xml:space="preserve"> methodology we are going to use to manage this project is</w:t>
      </w:r>
      <w:r w:rsidR="007E3DE9">
        <w:rPr>
          <w:rFonts w:cstheme="minorHAnsi"/>
          <w:shd w:val="clear" w:color="auto" w:fill="FFFFFF"/>
        </w:rPr>
        <w:t xml:space="preserve"> a modified version of</w:t>
      </w:r>
      <w:r>
        <w:rPr>
          <w:rFonts w:cstheme="minorHAnsi"/>
          <w:shd w:val="clear" w:color="auto" w:fill="FFFFFF"/>
        </w:rPr>
        <w:t xml:space="preserve"> Scrum an agile software development methodology,</w:t>
      </w:r>
      <w:r w:rsidR="009524CD">
        <w:rPr>
          <w:rFonts w:cstheme="minorHAnsi"/>
          <w:shd w:val="clear" w:color="auto" w:fill="FFFFFF"/>
        </w:rPr>
        <w:t xml:space="preserve"> using an agile software development methodology allows for easier collaboration between team members and </w:t>
      </w:r>
      <w:r w:rsidR="008B59FB" w:rsidRPr="00AB5C93">
        <w:rPr>
          <w:rFonts w:cstheme="minorHAnsi"/>
          <w:shd w:val="clear" w:color="auto" w:fill="FFFFFF"/>
        </w:rPr>
        <w:t>stakeholders</w:t>
      </w:r>
      <w:r w:rsidR="009524CD" w:rsidRPr="00AB5C93">
        <w:rPr>
          <w:rFonts w:cstheme="minorHAnsi"/>
          <w:shd w:val="clear" w:color="auto" w:fill="FFFFFF"/>
        </w:rPr>
        <w:t xml:space="preserve"> (Karrenbauer, Wiesche and Krcmar, 2019)</w:t>
      </w:r>
      <w:r w:rsidR="00AB5C93" w:rsidRPr="00AB5C93">
        <w:rPr>
          <w:rFonts w:cstheme="minorHAnsi"/>
          <w:shd w:val="clear" w:color="auto" w:fill="FFFFFF"/>
        </w:rPr>
        <w:t xml:space="preserve"> t</w:t>
      </w:r>
      <w:r w:rsidR="00AB5C93">
        <w:rPr>
          <w:rFonts w:cstheme="minorHAnsi"/>
          <w:shd w:val="clear" w:color="auto" w:fill="FFFFFF"/>
        </w:rPr>
        <w:t>his means that if the requirements change during the development life cycle we can adapt.</w:t>
      </w:r>
      <w:r w:rsidR="007E3DE9">
        <w:rPr>
          <w:rFonts w:cstheme="minorHAnsi"/>
          <w:shd w:val="clear" w:color="auto" w:fill="FFFFFF"/>
        </w:rPr>
        <w:t xml:space="preserve"> </w:t>
      </w:r>
      <w:r w:rsidR="00A8423E">
        <w:rPr>
          <w:rFonts w:cstheme="minorHAnsi"/>
          <w:shd w:val="clear" w:color="auto" w:fill="FFFFFF"/>
        </w:rPr>
        <w:t>We are</w:t>
      </w:r>
      <w:r w:rsidR="007E3DE9">
        <w:rPr>
          <w:rFonts w:cstheme="minorHAnsi"/>
          <w:shd w:val="clear" w:color="auto" w:fill="FFFFFF"/>
        </w:rPr>
        <w:t xml:space="preserve"> using </w:t>
      </w:r>
      <w:r w:rsidR="00AD4B0F">
        <w:rPr>
          <w:rFonts w:cstheme="minorHAnsi"/>
          <w:shd w:val="clear" w:color="auto" w:fill="FFFFFF"/>
        </w:rPr>
        <w:t>a modified version of Scrum because</w:t>
      </w:r>
      <w:r w:rsidR="0085462B">
        <w:rPr>
          <w:rFonts w:cstheme="minorHAnsi"/>
          <w:shd w:val="clear" w:color="auto" w:fill="FFFFFF"/>
        </w:rPr>
        <w:t xml:space="preserve"> the Scrum methodology includes daily meetings called</w:t>
      </w:r>
      <w:r w:rsidR="009A4716">
        <w:rPr>
          <w:rFonts w:cstheme="minorHAnsi"/>
          <w:shd w:val="clear" w:color="auto" w:fill="FFFFFF"/>
        </w:rPr>
        <w:t xml:space="preserve"> </w:t>
      </w:r>
      <w:r w:rsidR="0085462B">
        <w:rPr>
          <w:rFonts w:cstheme="minorHAnsi"/>
          <w:shd w:val="clear" w:color="auto" w:fill="FFFFFF"/>
        </w:rPr>
        <w:t xml:space="preserve">daily </w:t>
      </w:r>
      <w:r w:rsidR="00E20052">
        <w:rPr>
          <w:rFonts w:cstheme="minorHAnsi"/>
          <w:shd w:val="clear" w:color="auto" w:fill="FFFFFF"/>
        </w:rPr>
        <w:t>Scrum</w:t>
      </w:r>
      <w:r w:rsidR="008971DA">
        <w:rPr>
          <w:rFonts w:cstheme="minorHAnsi"/>
          <w:shd w:val="clear" w:color="auto" w:fill="FFFFFF"/>
        </w:rPr>
        <w:t xml:space="preserve"> </w:t>
      </w:r>
      <w:r w:rsidR="008971DA"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 w:rsidR="008971DA" w:rsidRPr="008971DA">
        <w:rPr>
          <w:rFonts w:cstheme="minorHAnsi"/>
          <w:shd w:val="clear" w:color="auto" w:fill="FFFFFF"/>
        </w:rPr>
        <w:t>Schwaber and Sutherland, 2020)</w:t>
      </w:r>
      <w:r w:rsidR="00EC3CE7">
        <w:rPr>
          <w:rFonts w:cstheme="minorHAnsi"/>
          <w:shd w:val="clear" w:color="auto" w:fill="FFFFFF"/>
        </w:rPr>
        <w:t xml:space="preserve">, allowing us to modify it into 2 weekly meetings instead, this will help the team collaborate </w:t>
      </w:r>
      <w:r w:rsidR="00CB1ACE">
        <w:rPr>
          <w:rFonts w:cstheme="minorHAnsi"/>
          <w:shd w:val="clear" w:color="auto" w:fill="FFFFFF"/>
        </w:rPr>
        <w:t xml:space="preserve">while easily fitting it in with our timetables. </w:t>
      </w:r>
    </w:p>
    <w:p w14:paraId="39C24F88" w14:textId="77777777" w:rsidR="00667A41" w:rsidRDefault="00667A41" w:rsidP="005B5EBE">
      <w:pPr>
        <w:rPr>
          <w:rFonts w:cstheme="minorHAnsi"/>
          <w:shd w:val="clear" w:color="auto" w:fill="FFFFFF"/>
        </w:rPr>
      </w:pPr>
    </w:p>
    <w:p w14:paraId="20B17C62" w14:textId="45E8C312" w:rsidR="00667A41" w:rsidRDefault="00667A41" w:rsidP="00667A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Related Systems</w:t>
      </w:r>
      <w:r w:rsidR="00C55780">
        <w:rPr>
          <w:shd w:val="clear" w:color="auto" w:fill="FFFFFF"/>
        </w:rPr>
        <w:t>:</w:t>
      </w:r>
      <w:r w:rsidR="00EC1142">
        <w:rPr>
          <w:shd w:val="clear" w:color="auto" w:fill="FFFFFF"/>
        </w:rPr>
        <w:tab/>
      </w:r>
    </w:p>
    <w:p w14:paraId="7B0D22C7" w14:textId="5D02128E" w:rsidR="00F21992" w:rsidRPr="00F21992" w:rsidRDefault="00F21992" w:rsidP="00F21992">
      <w:pPr>
        <w:pStyle w:val="Heading3"/>
      </w:pPr>
      <w:r>
        <w:t>NHS</w:t>
      </w:r>
      <w:r w:rsidR="00491AB2">
        <w:t xml:space="preserve"> - SystmOne</w:t>
      </w:r>
    </w:p>
    <w:p w14:paraId="6A6713FD" w14:textId="66E6F7FB" w:rsidR="00C55780" w:rsidRDefault="00C55780" w:rsidP="00C55780">
      <w:r>
        <w:t>The UK’s N</w:t>
      </w:r>
      <w:r w:rsidR="0018674B">
        <w:t>ational Health Service</w:t>
      </w:r>
      <w:r>
        <w:t xml:space="preserve"> </w:t>
      </w:r>
      <w:r w:rsidR="00B46F9A">
        <w:t>has a vast amount of data equating to over 80 million patient records</w:t>
      </w:r>
      <w:r w:rsidR="003837C9">
        <w:t xml:space="preserve"> (NHS, 2024)</w:t>
      </w:r>
      <w:r w:rsidR="00B46F9A">
        <w:t xml:space="preserve">. </w:t>
      </w:r>
      <w:r w:rsidR="00BD2DF8">
        <w:t xml:space="preserve">Many efforts have been made in recent years to digitalise </w:t>
      </w:r>
      <w:r w:rsidR="001A61E7">
        <w:t xml:space="preserve">the handling of their records, for the purpose of </w:t>
      </w:r>
      <w:r w:rsidR="008D3FCA">
        <w:t>maintaining accura</w:t>
      </w:r>
      <w:r w:rsidR="009D63BE">
        <w:t>cy and consistency</w:t>
      </w:r>
      <w:r w:rsidR="00371054">
        <w:t xml:space="preserve">, as well as producing reports and summaries </w:t>
      </w:r>
      <w:r w:rsidR="0055189E">
        <w:t xml:space="preserve">which can be used to </w:t>
      </w:r>
      <w:r w:rsidR="009F2108">
        <w:t xml:space="preserve">aid future research into healthcare. </w:t>
      </w:r>
    </w:p>
    <w:p w14:paraId="61BCBC0C" w14:textId="77777777" w:rsidR="00E90E14" w:rsidRDefault="0018674B" w:rsidP="00C55780">
      <w:r>
        <w:t xml:space="preserve">The </w:t>
      </w:r>
      <w:r w:rsidR="00A44974">
        <w:t>NHS’ data is stored in a Personal Demographic Service</w:t>
      </w:r>
      <w:r w:rsidR="00BF0CA9">
        <w:t xml:space="preserve"> (NHS, 2024)</w:t>
      </w:r>
      <w:r w:rsidR="00A44974">
        <w:t>.</w:t>
      </w:r>
      <w:r w:rsidR="00467108">
        <w:t xml:space="preserve"> This acts as a bulk database for every patient on record. However, this does not </w:t>
      </w:r>
      <w:r w:rsidR="00022D6A">
        <w:t xml:space="preserve">contain any form of user interface for data handling. </w:t>
      </w:r>
      <w:r w:rsidR="00062AD6">
        <w:t xml:space="preserve">The PDS is instead interacted with </w:t>
      </w:r>
      <w:r w:rsidR="00E65DA9">
        <w:t>from</w:t>
      </w:r>
      <w:r w:rsidR="00062AD6">
        <w:t xml:space="preserve"> </w:t>
      </w:r>
      <w:r w:rsidR="00EC1142">
        <w:t>several</w:t>
      </w:r>
      <w:r w:rsidR="00784E94">
        <w:t xml:space="preserve"> solutions.</w:t>
      </w:r>
      <w:r w:rsidR="00EC1142">
        <w:t xml:space="preserve"> For example, </w:t>
      </w:r>
      <w:r w:rsidR="00AB2005">
        <w:t xml:space="preserve">a hospital receptionist using a </w:t>
      </w:r>
      <w:r w:rsidR="00AB2005">
        <w:rPr>
          <w:i/>
          <w:iCs/>
        </w:rPr>
        <w:t>Patient Administration System</w:t>
      </w:r>
      <w:r w:rsidR="00AB2005">
        <w:t xml:space="preserve">, and a citizen using the NHS app will both </w:t>
      </w:r>
      <w:r w:rsidR="00E65DA9">
        <w:t xml:space="preserve">be </w:t>
      </w:r>
      <w:r w:rsidR="005F14A5">
        <w:t>transferring data to and from the PDS.</w:t>
      </w:r>
    </w:p>
    <w:p w14:paraId="1F607E3D" w14:textId="3B47EB2B" w:rsidR="0018674B" w:rsidRDefault="00E90E14" w:rsidP="00C55780">
      <w:r>
        <w:lastRenderedPageBreak/>
        <w:t xml:space="preserve">GP surgeries </w:t>
      </w:r>
      <w:r w:rsidR="00FD7D30">
        <w:t>need to</w:t>
      </w:r>
      <w:r>
        <w:t xml:space="preserve"> </w:t>
      </w:r>
      <w:r w:rsidR="00A03B5C">
        <w:t xml:space="preserve">often interact with the PDS. </w:t>
      </w:r>
      <w:r w:rsidR="00FD7D30">
        <w:t xml:space="preserve">To do this, they will have a </w:t>
      </w:r>
      <w:r w:rsidR="00546EEA">
        <w:t xml:space="preserve">standardised system in their network. </w:t>
      </w:r>
      <w:r w:rsidR="00A03B5C">
        <w:t>T</w:t>
      </w:r>
      <w:r w:rsidR="00DE7A02">
        <w:t xml:space="preserve">he three most used are </w:t>
      </w:r>
      <w:r w:rsidR="00DE7A02">
        <w:rPr>
          <w:i/>
          <w:iCs/>
        </w:rPr>
        <w:t>EMIS Web, SystmOne</w:t>
      </w:r>
      <w:r w:rsidR="00333477">
        <w:rPr>
          <w:i/>
          <w:iCs/>
        </w:rPr>
        <w:t xml:space="preserve"> </w:t>
      </w:r>
      <w:r w:rsidR="00333477">
        <w:t>(TPP, 2024)</w:t>
      </w:r>
      <w:r w:rsidR="00DE7A02">
        <w:rPr>
          <w:i/>
          <w:iCs/>
        </w:rPr>
        <w:t xml:space="preserve"> </w:t>
      </w:r>
      <w:r w:rsidR="00DE7A02">
        <w:t xml:space="preserve">and </w:t>
      </w:r>
      <w:r w:rsidR="00DE7A02">
        <w:rPr>
          <w:i/>
          <w:iCs/>
        </w:rPr>
        <w:t>Vision</w:t>
      </w:r>
      <w:r w:rsidR="005D5226">
        <w:rPr>
          <w:i/>
          <w:iCs/>
        </w:rPr>
        <w:t xml:space="preserve"> </w:t>
      </w:r>
      <w:r w:rsidR="005D5226">
        <w:t>(GP Training Support, 20</w:t>
      </w:r>
      <w:r w:rsidR="000F7E19">
        <w:t>16)</w:t>
      </w:r>
      <w:r w:rsidR="00DE7A02">
        <w:rPr>
          <w:i/>
          <w:iCs/>
        </w:rPr>
        <w:t xml:space="preserve">. </w:t>
      </w:r>
      <w:r w:rsidR="007D315A">
        <w:t xml:space="preserve">These products bear </w:t>
      </w:r>
      <w:r w:rsidR="002F1160">
        <w:t xml:space="preserve">a resemblance </w:t>
      </w:r>
      <w:r w:rsidR="00EB0A0E">
        <w:t xml:space="preserve">to the </w:t>
      </w:r>
      <w:r w:rsidR="006C2FFF">
        <w:t>dashboard</w:t>
      </w:r>
      <w:r w:rsidR="00EB0A0E">
        <w:t xml:space="preserve"> which we will be </w:t>
      </w:r>
      <w:r w:rsidR="006C2FFF">
        <w:t>looking to develop.</w:t>
      </w:r>
    </w:p>
    <w:p w14:paraId="2D1C87CC" w14:textId="7177B621" w:rsidR="00611796" w:rsidRDefault="00611796" w:rsidP="00C55780">
      <w:pPr>
        <w:rPr>
          <w:i/>
          <w:iCs/>
        </w:rPr>
      </w:pPr>
      <w:r>
        <w:rPr>
          <w:i/>
          <w:iCs/>
        </w:rPr>
        <w:t>SystmOne:</w:t>
      </w:r>
    </w:p>
    <w:p w14:paraId="398A2154" w14:textId="77777777" w:rsidR="00F21992" w:rsidRDefault="00611796" w:rsidP="00C55780">
      <w:r>
        <w:t xml:space="preserve">SystmOne </w:t>
      </w:r>
      <w:r w:rsidR="00C50C8A">
        <w:t xml:space="preserve">facilitates access to both patients and medical staff. </w:t>
      </w:r>
      <w:r w:rsidR="00EC7CBD">
        <w:t>Patients can use the service to register</w:t>
      </w:r>
      <w:r w:rsidR="00485987">
        <w:t xml:space="preserve"> or change their personal details, as well as being able to </w:t>
      </w:r>
      <w:r w:rsidR="0052226E">
        <w:t>order prescriptio</w:t>
      </w:r>
      <w:r w:rsidR="002B1FB7">
        <w:t xml:space="preserve">ns. </w:t>
      </w:r>
    </w:p>
    <w:p w14:paraId="5B430C2B" w14:textId="37B518EE" w:rsidR="00611796" w:rsidRDefault="002B1FB7" w:rsidP="00C55780">
      <w:r>
        <w:t xml:space="preserve">The </w:t>
      </w:r>
      <w:r w:rsidR="0096551E">
        <w:t>staff</w:t>
      </w:r>
      <w:r w:rsidR="0067545D">
        <w:t xml:space="preserve"> can use the service to view patient records, and add any updates about recent appointments or changes to medication. </w:t>
      </w:r>
      <w:r w:rsidR="00F935AA">
        <w:t xml:space="preserve">There </w:t>
      </w:r>
      <w:r w:rsidR="009E5F6B">
        <w:t xml:space="preserve">is also </w:t>
      </w:r>
      <w:r w:rsidR="00D95E31">
        <w:t>plenty of functionality to produce reports on the data</w:t>
      </w:r>
      <w:r w:rsidR="005B11EC">
        <w:t>:</w:t>
      </w:r>
    </w:p>
    <w:p w14:paraId="10CECF61" w14:textId="14EC795E" w:rsidR="005B11EC" w:rsidRDefault="005B11EC" w:rsidP="005B11EC">
      <w:pPr>
        <w:pStyle w:val="ListParagraph"/>
        <w:numPr>
          <w:ilvl w:val="0"/>
          <w:numId w:val="1"/>
        </w:numPr>
      </w:pPr>
      <w:r>
        <w:t>Clinical Reports</w:t>
      </w:r>
    </w:p>
    <w:p w14:paraId="37DE0FFD" w14:textId="1E49B410" w:rsidR="005B11EC" w:rsidRDefault="005B11EC" w:rsidP="005B11EC">
      <w:pPr>
        <w:pStyle w:val="ListParagraph"/>
        <w:numPr>
          <w:ilvl w:val="1"/>
          <w:numId w:val="1"/>
        </w:numPr>
      </w:pPr>
      <w:r>
        <w:t xml:space="preserve">Reports </w:t>
      </w:r>
      <w:r w:rsidR="00302DB9">
        <w:t>created for local use, using whatever data is required.</w:t>
      </w:r>
    </w:p>
    <w:p w14:paraId="0292267B" w14:textId="77777777" w:rsidR="001A1621" w:rsidRDefault="00302DB9" w:rsidP="005B11EC">
      <w:pPr>
        <w:pStyle w:val="ListParagraph"/>
        <w:numPr>
          <w:ilvl w:val="1"/>
          <w:numId w:val="1"/>
        </w:numPr>
      </w:pPr>
      <w:r>
        <w:t xml:space="preserve">i.e. </w:t>
      </w:r>
      <w:r w:rsidR="00191652">
        <w:t>A report on one GP surge</w:t>
      </w:r>
      <w:r w:rsidR="000F3923">
        <w:t>ry’s new admissions during February.</w:t>
      </w:r>
    </w:p>
    <w:p w14:paraId="7DB763EA" w14:textId="77777777" w:rsidR="001A1621" w:rsidRDefault="001A1621" w:rsidP="001A1621">
      <w:pPr>
        <w:pStyle w:val="ListParagraph"/>
        <w:numPr>
          <w:ilvl w:val="0"/>
          <w:numId w:val="1"/>
        </w:numPr>
      </w:pPr>
      <w:r>
        <w:t>National Reports</w:t>
      </w:r>
    </w:p>
    <w:p w14:paraId="77710DC5" w14:textId="77777777" w:rsidR="001A1621" w:rsidRDefault="001A1621" w:rsidP="001A1621">
      <w:pPr>
        <w:pStyle w:val="ListParagraph"/>
        <w:numPr>
          <w:ilvl w:val="1"/>
          <w:numId w:val="1"/>
        </w:numPr>
      </w:pPr>
      <w:r>
        <w:t>Reports intended to be viewed by many entities nationally.</w:t>
      </w:r>
    </w:p>
    <w:p w14:paraId="29B514D4" w14:textId="77777777" w:rsidR="007E3E86" w:rsidRDefault="001A1621" w:rsidP="001A1621">
      <w:pPr>
        <w:pStyle w:val="ListParagraph"/>
        <w:numPr>
          <w:ilvl w:val="1"/>
          <w:numId w:val="1"/>
        </w:numPr>
      </w:pPr>
      <w:r>
        <w:t xml:space="preserve">Will </w:t>
      </w:r>
      <w:r w:rsidR="002018AB">
        <w:t xml:space="preserve">uphold national standards </w:t>
      </w:r>
      <w:r w:rsidR="007E3E86">
        <w:t>of report structure.</w:t>
      </w:r>
    </w:p>
    <w:p w14:paraId="3078A8B9" w14:textId="77777777" w:rsidR="007E3E86" w:rsidRDefault="007E3E86" w:rsidP="007E3E86">
      <w:pPr>
        <w:pStyle w:val="ListParagraph"/>
        <w:numPr>
          <w:ilvl w:val="0"/>
          <w:numId w:val="1"/>
        </w:numPr>
      </w:pPr>
      <w:r>
        <w:t>Strategic Reporting</w:t>
      </w:r>
    </w:p>
    <w:p w14:paraId="2ED505F9" w14:textId="29B0C27A" w:rsidR="00302DB9" w:rsidRDefault="00B76DF1" w:rsidP="007E3E86">
      <w:pPr>
        <w:pStyle w:val="ListParagraph"/>
        <w:numPr>
          <w:ilvl w:val="1"/>
          <w:numId w:val="1"/>
        </w:numPr>
      </w:pPr>
      <w:r>
        <w:t>Bulk data extract for use in another application, or to be sent to another organisation.</w:t>
      </w:r>
      <w:r w:rsidR="00191652">
        <w:t xml:space="preserve"> </w:t>
      </w:r>
    </w:p>
    <w:p w14:paraId="329CC540" w14:textId="3C84C271" w:rsidR="00AD132F" w:rsidRDefault="00603357" w:rsidP="00603357">
      <w:r>
        <w:t xml:space="preserve">These features </w:t>
      </w:r>
      <w:r w:rsidR="00F31B1D">
        <w:t>allow medical staff to</w:t>
      </w:r>
      <w:r w:rsidR="00BD5F48">
        <w:t xml:space="preserve"> produce any required </w:t>
      </w:r>
      <w:r w:rsidR="00C9786A">
        <w:t xml:space="preserve">reports quickly and effectively. This is especially true </w:t>
      </w:r>
      <w:r w:rsidR="00820816">
        <w:t xml:space="preserve">when </w:t>
      </w:r>
      <w:r w:rsidR="00C9786A">
        <w:t xml:space="preserve">compared to </w:t>
      </w:r>
      <w:r w:rsidR="006E3AC5">
        <w:t xml:space="preserve">before digitalisation, </w:t>
      </w:r>
      <w:r w:rsidR="00820816">
        <w:t xml:space="preserve">where the NHS would have to collate data from </w:t>
      </w:r>
      <w:r w:rsidR="00944C8D">
        <w:t>however many surgeries/hospitals throughout the UK.</w:t>
      </w:r>
    </w:p>
    <w:p w14:paraId="2F90A500" w14:textId="77777777" w:rsidR="00C96840" w:rsidRDefault="00C96840" w:rsidP="00603357"/>
    <w:p w14:paraId="153F6278" w14:textId="3A617F82" w:rsidR="00C96840" w:rsidRDefault="00C96840" w:rsidP="00603357">
      <w:r>
        <w:rPr>
          <w:noProof/>
        </w:rPr>
        <w:lastRenderedPageBreak/>
        <w:drawing>
          <wp:inline distT="0" distB="0" distL="0" distR="0" wp14:anchorId="0FE14934" wp14:editId="18F0D974">
            <wp:extent cx="5731510" cy="4108450"/>
            <wp:effectExtent l="0" t="0" r="2540" b="6350"/>
            <wp:docPr id="77444941" name="Picture 1" descr="Snap shot of the TPP SystmOne™ Clinical Record Viewer (CRV) system (TPP, 2011) a. Technical aspects of the TPP SystmOne™ Clinical Record Viewer (CRV)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 shot of the TPP SystmOne™ Clinical Record Viewer (CRV) system (TPP, 2011) a. Technical aspects of the TPP SystmOne™ Clinical Record Viewer (CRV)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6C07" w14:textId="6E6FE680" w:rsidR="008E4266" w:rsidRDefault="008E4266" w:rsidP="00603357">
      <w:r>
        <w:t xml:space="preserve">Fig 1.0 – A snapshot of </w:t>
      </w:r>
      <w:r w:rsidR="00B6488B">
        <w:t>the Clinical Record Viewer in SystmOne</w:t>
      </w:r>
      <w:r w:rsidR="001C43E1">
        <w:t xml:space="preserve"> (</w:t>
      </w:r>
      <w:r w:rsidR="00AA7FEC">
        <w:t>Adewunmi</w:t>
      </w:r>
      <w:r w:rsidR="001C43E1">
        <w:t>, 2014)</w:t>
      </w:r>
      <w:r w:rsidR="00B6488B">
        <w:t xml:space="preserve">. </w:t>
      </w:r>
    </w:p>
    <w:p w14:paraId="403607E1" w14:textId="77777777" w:rsidR="008D6290" w:rsidRDefault="008D6290" w:rsidP="00603357"/>
    <w:p w14:paraId="3D89BB91" w14:textId="77777777" w:rsidR="00DD541A" w:rsidRDefault="008D6290" w:rsidP="00603357">
      <w:r>
        <w:t>In fig 1.0, we ca</w:t>
      </w:r>
      <w:r w:rsidR="00610778">
        <w:t xml:space="preserve">n </w:t>
      </w:r>
      <w:r w:rsidR="00606127">
        <w:t>what</w:t>
      </w:r>
      <w:r w:rsidR="00610778">
        <w:t xml:space="preserve"> the </w:t>
      </w:r>
      <w:r w:rsidR="00DE670D">
        <w:t xml:space="preserve">SystmOne application </w:t>
      </w:r>
      <w:r w:rsidR="00606127">
        <w:t xml:space="preserve">looks like while running on a staff computer. </w:t>
      </w:r>
      <w:r w:rsidR="00CF560D">
        <w:t>The user is presented with a Graphical User Interface</w:t>
      </w:r>
      <w:r w:rsidR="00A2262F">
        <w:t xml:space="preserve">, which has </w:t>
      </w:r>
      <w:r w:rsidR="00EB6CB7">
        <w:t xml:space="preserve">many features </w:t>
      </w:r>
      <w:r w:rsidR="00DD541A">
        <w:t>that we can use as inspiration for our dashboard:</w:t>
      </w:r>
    </w:p>
    <w:p w14:paraId="58C44CC6" w14:textId="0F2200DA" w:rsidR="008D6290" w:rsidRDefault="00DD541A" w:rsidP="00DD541A">
      <w:pPr>
        <w:pStyle w:val="ListParagraph"/>
        <w:numPr>
          <w:ilvl w:val="0"/>
          <w:numId w:val="2"/>
        </w:numPr>
      </w:pPr>
      <w:r>
        <w:t xml:space="preserve">Side menu containing </w:t>
      </w:r>
      <w:r w:rsidR="00E234F4">
        <w:t>different functions.</w:t>
      </w:r>
    </w:p>
    <w:p w14:paraId="32FCD603" w14:textId="24BD6239" w:rsidR="00E234F4" w:rsidRDefault="00E234F4" w:rsidP="00DD541A">
      <w:pPr>
        <w:pStyle w:val="ListParagraph"/>
        <w:numPr>
          <w:ilvl w:val="0"/>
          <w:numId w:val="2"/>
        </w:numPr>
      </w:pPr>
      <w:r>
        <w:t>Main window which changes depending on side menu selection.</w:t>
      </w:r>
    </w:p>
    <w:p w14:paraId="65D99D65" w14:textId="735DEA98" w:rsidR="00E234F4" w:rsidRDefault="00E234F4" w:rsidP="00DD541A">
      <w:pPr>
        <w:pStyle w:val="ListParagraph"/>
        <w:numPr>
          <w:ilvl w:val="0"/>
          <w:numId w:val="2"/>
        </w:numPr>
      </w:pPr>
      <w:r>
        <w:t>Ribbon of options displayed across the top of the screen</w:t>
      </w:r>
      <w:r w:rsidR="00A97891">
        <w:t>.</w:t>
      </w:r>
    </w:p>
    <w:p w14:paraId="225E9F7D" w14:textId="630252AD" w:rsidR="00BD7524" w:rsidRDefault="00BD7524" w:rsidP="00BD7524">
      <w:pPr>
        <w:pStyle w:val="ListParagraph"/>
        <w:numPr>
          <w:ilvl w:val="1"/>
          <w:numId w:val="2"/>
        </w:numPr>
      </w:pPr>
      <w:r>
        <w:t>Remain consistent regardless of function selection.</w:t>
      </w:r>
    </w:p>
    <w:p w14:paraId="3F9BD501" w14:textId="425CE02F" w:rsidR="002712C1" w:rsidRDefault="002712C1" w:rsidP="002712C1">
      <w:pPr>
        <w:pStyle w:val="ListParagraph"/>
        <w:numPr>
          <w:ilvl w:val="0"/>
          <w:numId w:val="2"/>
        </w:numPr>
      </w:pPr>
      <w:r>
        <w:t xml:space="preserve">Effective use of contrasting colours for </w:t>
      </w:r>
      <w:r w:rsidR="009222D7">
        <w:t>easy visibility.</w:t>
      </w:r>
    </w:p>
    <w:p w14:paraId="7D50D5B0" w14:textId="77777777" w:rsidR="00F21992" w:rsidRPr="00611796" w:rsidRDefault="00F21992" w:rsidP="00F21992"/>
    <w:p w14:paraId="49202D8D" w14:textId="77777777" w:rsidR="001B3170" w:rsidRPr="00E50821" w:rsidRDefault="001B3170" w:rsidP="005B5EBE">
      <w:pPr>
        <w:rPr>
          <w:rFonts w:cstheme="minorHAnsi"/>
          <w:shd w:val="clear" w:color="auto" w:fill="FFFFFF"/>
        </w:rPr>
      </w:pPr>
    </w:p>
    <w:p w14:paraId="55FCDC9D" w14:textId="537EF031" w:rsidR="00ED0E63" w:rsidRDefault="00ED0E63" w:rsidP="00103EB8">
      <w:pPr>
        <w:pStyle w:val="Heading2"/>
      </w:pPr>
      <w:r>
        <w:t>References:</w:t>
      </w:r>
    </w:p>
    <w:p w14:paraId="152E2943" w14:textId="7371E8E2" w:rsidR="00ED0E63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95F7F">
        <w:rPr>
          <w:rFonts w:asciiTheme="minorHAnsi" w:hAnsiTheme="minorHAnsi" w:cstheme="minorHAnsi"/>
          <w:color w:val="000000"/>
          <w:sz w:val="22"/>
          <w:szCs w:val="22"/>
        </w:rPr>
        <w:t>Fernández-Sáez, A., Chaudron, M. and Genero, M. (no date) </w:t>
      </w:r>
      <w:r w:rsidRPr="00795F7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Exploring Costs and Benefits of Using UML on Maintenance: Preliminary Findings of a Case Study in a Large IT Department</w:t>
      </w:r>
      <w:r w:rsidRPr="00795F7F">
        <w:rPr>
          <w:rFonts w:asciiTheme="minorHAnsi" w:hAnsiTheme="minorHAnsi" w:cstheme="minorHAnsi"/>
          <w:color w:val="000000"/>
          <w:sz w:val="22"/>
          <w:szCs w:val="22"/>
        </w:rPr>
        <w:t xml:space="preserve"> [online]. Available from: </w:t>
      </w:r>
      <w:hyperlink r:id="rId6" w:history="1">
        <w:r w:rsidR="0018307F" w:rsidRPr="00B21CB2">
          <w:rPr>
            <w:rStyle w:val="Hyperlink"/>
            <w:rFonts w:asciiTheme="minorHAnsi" w:hAnsiTheme="minorHAnsi" w:cstheme="minorHAnsi"/>
            <w:sz w:val="22"/>
            <w:szCs w:val="22"/>
          </w:rPr>
          <w:t>https://ceur-ws.org/Vol-1078/paper4.pdf</w:t>
        </w:r>
      </w:hyperlink>
      <w:r w:rsidRPr="00795F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9374D9" w14:textId="77777777" w:rsidR="001C4E46" w:rsidRDefault="001C4E46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458DEB" w14:textId="77777777" w:rsidR="0018307F" w:rsidRDefault="0018307F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C4E46">
        <w:rPr>
          <w:rFonts w:asciiTheme="minorHAnsi" w:hAnsiTheme="minorHAnsi" w:cstheme="minorHAnsi"/>
          <w:color w:val="000000"/>
          <w:sz w:val="22"/>
          <w:szCs w:val="22"/>
        </w:rPr>
        <w:t>Perez-Riverol, Y.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et al.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(2016) Ten Simple Rules for Taking Advantage of Git and GitHub. Markel, S., ed.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PLOS Computational Biology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[online]. 12 (7), p. e1004947. [Accessed 1 July 2020].</w:t>
      </w:r>
    </w:p>
    <w:p w14:paraId="398E3089" w14:textId="77777777" w:rsidR="009524CD" w:rsidRPr="00AB5C93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00430D36" w14:textId="6E1CC0B4" w:rsidR="009524CD" w:rsidRDefault="009524CD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AB5C93">
        <w:rPr>
          <w:rFonts w:asciiTheme="minorHAnsi" w:hAnsiTheme="minorHAnsi" w:cstheme="minorHAnsi"/>
          <w:sz w:val="22"/>
          <w:szCs w:val="22"/>
        </w:rPr>
        <w:t>Karrenbauer, J., Wiesche, M. and Krcmar, H. (2019) Understanding the Benefits of Agile Software Development in Regulated Environments. </w:t>
      </w:r>
      <w:r w:rsidRPr="00AB5C93">
        <w:rPr>
          <w:rFonts w:asciiTheme="minorHAnsi" w:hAnsiTheme="minorHAnsi" w:cstheme="minorHAnsi"/>
          <w:i/>
          <w:iCs/>
          <w:sz w:val="22"/>
          <w:szCs w:val="22"/>
        </w:rPr>
        <w:t>Wirtschaftsinformatik 2019 Proceedings</w:t>
      </w:r>
      <w:r w:rsidRPr="00AB5C93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7" w:history="1">
        <w:r w:rsidR="00E33D8C" w:rsidRPr="0080465C">
          <w:rPr>
            <w:rStyle w:val="Hyperlink"/>
            <w:rFonts w:asciiTheme="minorHAnsi" w:hAnsiTheme="minorHAnsi" w:cstheme="minorHAnsi"/>
            <w:sz w:val="22"/>
            <w:szCs w:val="22"/>
          </w:rPr>
          <w:t>https://aisel.aisnet.org/wi2019/track07/papers/5/</w:t>
        </w:r>
      </w:hyperlink>
      <w:r w:rsidRPr="00AB5C93">
        <w:rPr>
          <w:rFonts w:asciiTheme="minorHAnsi" w:hAnsiTheme="minorHAnsi" w:cstheme="minorHAnsi"/>
          <w:sz w:val="22"/>
          <w:szCs w:val="22"/>
        </w:rPr>
        <w:t>.</w:t>
      </w:r>
    </w:p>
    <w:p w14:paraId="73C33AC4" w14:textId="797A03EB" w:rsidR="00E33D8C" w:rsidRDefault="00E33D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33D8C">
        <w:rPr>
          <w:rFonts w:asciiTheme="minorHAnsi" w:hAnsiTheme="minorHAnsi" w:cstheme="minorHAnsi"/>
          <w:sz w:val="22"/>
          <w:szCs w:val="22"/>
        </w:rPr>
        <w:t>Schwaber, K. and Sutherland, J. (2020)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 Guide | Scrum Guides</w:t>
      </w:r>
      <w:r w:rsidRPr="00E33D8C">
        <w:rPr>
          <w:rFonts w:asciiTheme="minorHAnsi" w:hAnsiTheme="minorHAnsi" w:cstheme="minorHAnsi"/>
          <w:sz w:val="22"/>
          <w:szCs w:val="22"/>
        </w:rPr>
        <w:t>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Scrumguides.org</w:t>
      </w:r>
      <w:r w:rsidRPr="00E33D8C">
        <w:rPr>
          <w:rFonts w:asciiTheme="minorHAnsi" w:hAnsiTheme="minorHAnsi" w:cstheme="minorHAnsi"/>
          <w:sz w:val="22"/>
          <w:szCs w:val="22"/>
        </w:rPr>
        <w:t xml:space="preserve">. November 2020 [online]. Available from: </w:t>
      </w:r>
      <w:hyperlink r:id="rId8" w:history="1">
        <w:r w:rsidR="005B0C37"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https://scrumguides.org/scrum-guide.html</w:t>
        </w:r>
      </w:hyperlink>
      <w:r w:rsidRPr="00E33D8C">
        <w:rPr>
          <w:rFonts w:asciiTheme="minorHAnsi" w:hAnsiTheme="minorHAnsi" w:cstheme="minorHAnsi"/>
          <w:sz w:val="22"/>
          <w:szCs w:val="22"/>
        </w:rPr>
        <w:t>.</w:t>
      </w:r>
    </w:p>
    <w:p w14:paraId="79B54741" w14:textId="77777777" w:rsidR="005B0C37" w:rsidRDefault="005B0C37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8122A1B" w14:textId="0A5EFF1A" w:rsidR="005B17B8" w:rsidRPr="00E33D8C" w:rsidRDefault="005B17B8" w:rsidP="005B17B8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NHS</w:t>
      </w:r>
      <w:r w:rsidRPr="005B0C37">
        <w:rPr>
          <w:rFonts w:asciiTheme="minorHAnsi" w:hAnsiTheme="minorHAnsi" w:cstheme="minorHAnsi"/>
          <w:sz w:val="22"/>
          <w:szCs w:val="22"/>
        </w:rPr>
        <w:t xml:space="preserve"> (20</w:t>
      </w:r>
      <w:r>
        <w:rPr>
          <w:rFonts w:asciiTheme="minorHAnsi" w:hAnsiTheme="minorHAnsi" w:cstheme="minorHAnsi"/>
          <w:sz w:val="22"/>
          <w:szCs w:val="22"/>
        </w:rPr>
        <w:t>24</w:t>
      </w:r>
      <w:r w:rsidRPr="005B0C37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Personal Demographics Service</w:t>
      </w:r>
      <w:r w:rsidRPr="005B0C37">
        <w:rPr>
          <w:rFonts w:asciiTheme="minorHAnsi" w:hAnsiTheme="minorHAnsi" w:cstheme="minorHAnsi"/>
          <w:sz w:val="22"/>
          <w:szCs w:val="22"/>
        </w:rPr>
        <w:t>.</w:t>
      </w:r>
      <w:r w:rsidR="00C86821">
        <w:rPr>
          <w:rFonts w:asciiTheme="minorHAnsi" w:hAnsiTheme="minorHAnsi" w:cstheme="minorHAnsi"/>
          <w:sz w:val="22"/>
          <w:szCs w:val="22"/>
        </w:rPr>
        <w:t xml:space="preserve"> </w:t>
      </w:r>
      <w:r w:rsidRPr="005B0C37">
        <w:rPr>
          <w:rFonts w:asciiTheme="minorHAnsi" w:hAnsiTheme="minorHAnsi" w:cstheme="minorHAnsi"/>
          <w:sz w:val="22"/>
          <w:szCs w:val="22"/>
        </w:rPr>
        <w:t xml:space="preserve">Available from: </w:t>
      </w:r>
      <w:r w:rsidR="00C86821" w:rsidRPr="00C86821">
        <w:rPr>
          <w:rFonts w:asciiTheme="minorHAnsi" w:hAnsiTheme="minorHAnsi" w:cstheme="minorHAnsi"/>
          <w:sz w:val="22"/>
          <w:szCs w:val="22"/>
        </w:rPr>
        <w:t xml:space="preserve">https://digital.nhs.uk/services/personal-demographics-service </w:t>
      </w:r>
      <w:r w:rsidRPr="005B0C37">
        <w:rPr>
          <w:rFonts w:asciiTheme="minorHAnsi" w:hAnsiTheme="minorHAnsi" w:cstheme="minorHAnsi"/>
          <w:sz w:val="22"/>
          <w:szCs w:val="22"/>
        </w:rPr>
        <w:t xml:space="preserve">[Accessed </w:t>
      </w:r>
      <w:r>
        <w:rPr>
          <w:rFonts w:asciiTheme="minorHAnsi" w:hAnsiTheme="minorHAnsi" w:cstheme="minorHAnsi"/>
          <w:sz w:val="22"/>
          <w:szCs w:val="22"/>
        </w:rPr>
        <w:t>11/02/2024</w:t>
      </w:r>
      <w:r w:rsidRPr="005B0C37">
        <w:rPr>
          <w:rFonts w:asciiTheme="minorHAnsi" w:hAnsiTheme="minorHAnsi" w:cstheme="minorHAnsi"/>
          <w:sz w:val="22"/>
          <w:szCs w:val="22"/>
        </w:rPr>
        <w:t>].</w:t>
      </w:r>
    </w:p>
    <w:p w14:paraId="7BBCE10A" w14:textId="77777777" w:rsidR="005B17B8" w:rsidRDefault="005B17B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7FEA3EED" w14:textId="0CC87A45" w:rsidR="00C0059F" w:rsidRPr="00AB5C93" w:rsidRDefault="00C0059F" w:rsidP="00C0059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GP Training Support (20</w:t>
      </w:r>
      <w:r w:rsidR="000F7E19">
        <w:rPr>
          <w:rFonts w:asciiTheme="minorHAnsi" w:hAnsiTheme="minorHAnsi" w:cstheme="minorHAnsi"/>
          <w:sz w:val="22"/>
          <w:szCs w:val="22"/>
        </w:rPr>
        <w:t>16</w:t>
      </w:r>
      <w:r>
        <w:rPr>
          <w:rFonts w:asciiTheme="minorHAnsi" w:hAnsiTheme="minorHAnsi" w:cstheme="minorHAnsi"/>
          <w:sz w:val="22"/>
          <w:szCs w:val="22"/>
        </w:rPr>
        <w:t>) Computer systems in general practice</w:t>
      </w:r>
      <w:r w:rsidR="00353843">
        <w:rPr>
          <w:rFonts w:asciiTheme="minorHAnsi" w:hAnsiTheme="minorHAnsi" w:cstheme="minorHAnsi"/>
          <w:sz w:val="22"/>
          <w:szCs w:val="22"/>
        </w:rPr>
        <w:t xml:space="preserve">. Available from: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anchor=":~:text=The%20main%20systems%20are%20EMIS%20Web%2C%20SystmOne%2C%20and%20Vision" w:history="1">
        <w:r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https://gptraining.info/computer-systems-practice/#:~:text=The%20main%20systems%20are%20EMIS%20Web%2C%20SystmOne%2C%20and%20Vision</w:t>
        </w:r>
      </w:hyperlink>
      <w:r w:rsidRPr="00FB6E1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[</w:t>
      </w:r>
      <w:r w:rsidRPr="006C7719">
        <w:rPr>
          <w:rFonts w:asciiTheme="minorHAnsi" w:hAnsiTheme="minorHAnsi" w:cstheme="minorHAnsi"/>
          <w:sz w:val="22"/>
          <w:szCs w:val="22"/>
        </w:rPr>
        <w:t>Accessed 11/02/2024].</w:t>
      </w:r>
    </w:p>
    <w:p w14:paraId="74BC893F" w14:textId="77777777" w:rsidR="00C0059F" w:rsidRDefault="00C0059F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4A3A6F48" w14:textId="51491524" w:rsidR="005B0C37" w:rsidRDefault="0009441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6C7719">
        <w:rPr>
          <w:rFonts w:asciiTheme="minorHAnsi" w:hAnsiTheme="minorHAnsi" w:cstheme="minorHAnsi"/>
          <w:sz w:val="22"/>
          <w:szCs w:val="22"/>
        </w:rPr>
        <w:t>TPP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 (20</w:t>
      </w:r>
      <w:r w:rsidRPr="006C7719">
        <w:rPr>
          <w:rFonts w:asciiTheme="minorHAnsi" w:hAnsiTheme="minorHAnsi" w:cstheme="minorHAnsi"/>
          <w:sz w:val="22"/>
          <w:szCs w:val="22"/>
        </w:rPr>
        <w:t>24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) </w:t>
      </w:r>
      <w:r w:rsidR="00782866" w:rsidRPr="006C7719">
        <w:rPr>
          <w:rFonts w:asciiTheme="minorHAnsi" w:hAnsiTheme="minorHAnsi" w:cstheme="minorHAnsi"/>
          <w:sz w:val="22"/>
          <w:szCs w:val="22"/>
        </w:rPr>
        <w:t>SystmOne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. Available from: </w:t>
      </w:r>
      <w:r w:rsidR="00782866" w:rsidRPr="006C7719">
        <w:rPr>
          <w:rFonts w:asciiTheme="minorHAnsi" w:hAnsiTheme="minorHAnsi" w:cstheme="minorHAnsi"/>
          <w:sz w:val="22"/>
          <w:szCs w:val="22"/>
        </w:rPr>
        <w:t xml:space="preserve">https://tpp-uk.com/products/ 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[Accessed </w:t>
      </w:r>
      <w:r w:rsidR="00782866" w:rsidRPr="006C7719">
        <w:rPr>
          <w:rFonts w:asciiTheme="minorHAnsi" w:hAnsiTheme="minorHAnsi" w:cstheme="minorHAnsi"/>
          <w:sz w:val="22"/>
          <w:szCs w:val="22"/>
        </w:rPr>
        <w:t>11/02/2024</w:t>
      </w:r>
      <w:r w:rsidR="005B0C37" w:rsidRPr="006C7719">
        <w:rPr>
          <w:rFonts w:asciiTheme="minorHAnsi" w:hAnsiTheme="minorHAnsi" w:cstheme="minorHAnsi"/>
          <w:sz w:val="22"/>
          <w:szCs w:val="22"/>
        </w:rPr>
        <w:t>].</w:t>
      </w:r>
    </w:p>
    <w:p w14:paraId="7E1C0CDA" w14:textId="77777777" w:rsidR="003A4FDD" w:rsidRDefault="003A4FDD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6DF3F170" w14:textId="26DE2986" w:rsidR="003A4FDD" w:rsidRPr="00022740" w:rsidRDefault="006E74CB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</w:rPr>
      </w:pP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Adewunmi, A. (2014) Medway Maritime Hospital Case Study. </w:t>
      </w:r>
      <w:r w:rsidRPr="00022740">
        <w:rPr>
          <w:rStyle w:val="Emphasis"/>
          <w:rFonts w:asciiTheme="minorHAnsi" w:eastAsiaTheme="majorEastAsia" w:hAnsiTheme="minorHAnsi" w:cstheme="minorHAnsi"/>
          <w:sz w:val="22"/>
          <w:szCs w:val="22"/>
        </w:rPr>
        <w:t>A Critical Appraisal of the Summary Care Record (Scr) Scheme in England</w:t>
      </w: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 [online]., p. 5. [Accessed 12 February 2024].</w:t>
      </w:r>
    </w:p>
    <w:p w14:paraId="627EEA16" w14:textId="77777777" w:rsidR="00FB6E19" w:rsidRDefault="00FB6E19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275E7449" w14:textId="77777777" w:rsidR="009524CD" w:rsidRPr="00AB5C93" w:rsidRDefault="009524CD" w:rsidP="009524CD">
      <w:pPr>
        <w:pStyle w:val="NormalWeb"/>
        <w:rPr>
          <w:rFonts w:ascii="Calibri" w:hAnsi="Calibri" w:cs="Calibri"/>
          <w:sz w:val="27"/>
          <w:szCs w:val="27"/>
        </w:rPr>
      </w:pPr>
      <w:r w:rsidRPr="00AB5C93">
        <w:rPr>
          <w:rFonts w:ascii="Calibri" w:hAnsi="Calibri" w:cs="Calibri"/>
          <w:sz w:val="27"/>
          <w:szCs w:val="27"/>
        </w:rPr>
        <w:t>‌</w:t>
      </w:r>
    </w:p>
    <w:p w14:paraId="6228FD16" w14:textId="77777777" w:rsidR="009524CD" w:rsidRPr="001C4E46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1622460" w14:textId="77777777" w:rsidR="0018307F" w:rsidRDefault="0018307F" w:rsidP="0018307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533AE4E" w14:textId="77777777" w:rsidR="0018307F" w:rsidRPr="00795F7F" w:rsidRDefault="0018307F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A98"/>
    <w:multiLevelType w:val="hybridMultilevel"/>
    <w:tmpl w:val="4ADE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5A4A"/>
    <w:multiLevelType w:val="hybridMultilevel"/>
    <w:tmpl w:val="3C2E26C8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2141459717">
    <w:abstractNumId w:val="0"/>
  </w:num>
  <w:num w:numId="2" w16cid:durableId="419066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01EAE"/>
    <w:rsid w:val="00022740"/>
    <w:rsid w:val="00022D6A"/>
    <w:rsid w:val="00032626"/>
    <w:rsid w:val="000414A8"/>
    <w:rsid w:val="00062AD6"/>
    <w:rsid w:val="00064753"/>
    <w:rsid w:val="000706D2"/>
    <w:rsid w:val="00094418"/>
    <w:rsid w:val="000B4752"/>
    <w:rsid w:val="000F3923"/>
    <w:rsid w:val="000F5E48"/>
    <w:rsid w:val="000F7E19"/>
    <w:rsid w:val="00103EB8"/>
    <w:rsid w:val="00136796"/>
    <w:rsid w:val="00147604"/>
    <w:rsid w:val="00180E58"/>
    <w:rsid w:val="0018307F"/>
    <w:rsid w:val="00183353"/>
    <w:rsid w:val="0018674B"/>
    <w:rsid w:val="00191652"/>
    <w:rsid w:val="001958E0"/>
    <w:rsid w:val="001A0855"/>
    <w:rsid w:val="001A1621"/>
    <w:rsid w:val="001A61E7"/>
    <w:rsid w:val="001B3170"/>
    <w:rsid w:val="001C2B9E"/>
    <w:rsid w:val="001C43E1"/>
    <w:rsid w:val="001C4E46"/>
    <w:rsid w:val="001C7D61"/>
    <w:rsid w:val="001F1815"/>
    <w:rsid w:val="001F39AC"/>
    <w:rsid w:val="001F3A5A"/>
    <w:rsid w:val="002018AB"/>
    <w:rsid w:val="00214260"/>
    <w:rsid w:val="002703E4"/>
    <w:rsid w:val="002712C1"/>
    <w:rsid w:val="002A6F90"/>
    <w:rsid w:val="002B1FB7"/>
    <w:rsid w:val="002C3837"/>
    <w:rsid w:val="002D74D6"/>
    <w:rsid w:val="002E0434"/>
    <w:rsid w:val="002F1160"/>
    <w:rsid w:val="00302DB9"/>
    <w:rsid w:val="00311F9E"/>
    <w:rsid w:val="00322155"/>
    <w:rsid w:val="00333477"/>
    <w:rsid w:val="00345A0A"/>
    <w:rsid w:val="00353843"/>
    <w:rsid w:val="00371054"/>
    <w:rsid w:val="003837C9"/>
    <w:rsid w:val="003A2F28"/>
    <w:rsid w:val="003A4FDD"/>
    <w:rsid w:val="003F6E2F"/>
    <w:rsid w:val="0041141A"/>
    <w:rsid w:val="00434AEA"/>
    <w:rsid w:val="00434C28"/>
    <w:rsid w:val="00447E54"/>
    <w:rsid w:val="00467108"/>
    <w:rsid w:val="00485987"/>
    <w:rsid w:val="00491AB2"/>
    <w:rsid w:val="004936AE"/>
    <w:rsid w:val="004A4ABE"/>
    <w:rsid w:val="0052226E"/>
    <w:rsid w:val="00546EEA"/>
    <w:rsid w:val="0055122A"/>
    <w:rsid w:val="0055189E"/>
    <w:rsid w:val="005619A3"/>
    <w:rsid w:val="005679A9"/>
    <w:rsid w:val="00584944"/>
    <w:rsid w:val="005B0C37"/>
    <w:rsid w:val="005B11EC"/>
    <w:rsid w:val="005B17B8"/>
    <w:rsid w:val="005B5EBE"/>
    <w:rsid w:val="005D5226"/>
    <w:rsid w:val="005E1286"/>
    <w:rsid w:val="005E7779"/>
    <w:rsid w:val="005F14A5"/>
    <w:rsid w:val="00603357"/>
    <w:rsid w:val="0060586C"/>
    <w:rsid w:val="00606127"/>
    <w:rsid w:val="00610778"/>
    <w:rsid w:val="00611796"/>
    <w:rsid w:val="00621B19"/>
    <w:rsid w:val="00627DA8"/>
    <w:rsid w:val="00650F06"/>
    <w:rsid w:val="00667A41"/>
    <w:rsid w:val="0067545D"/>
    <w:rsid w:val="006949C0"/>
    <w:rsid w:val="006A669D"/>
    <w:rsid w:val="006C2FFF"/>
    <w:rsid w:val="006C7719"/>
    <w:rsid w:val="006E3AC5"/>
    <w:rsid w:val="006E74CB"/>
    <w:rsid w:val="007263B1"/>
    <w:rsid w:val="007459A3"/>
    <w:rsid w:val="00767E69"/>
    <w:rsid w:val="00782866"/>
    <w:rsid w:val="00784E94"/>
    <w:rsid w:val="00795F7F"/>
    <w:rsid w:val="007974F3"/>
    <w:rsid w:val="007D315A"/>
    <w:rsid w:val="007D6AD0"/>
    <w:rsid w:val="007E3DE9"/>
    <w:rsid w:val="007E3E86"/>
    <w:rsid w:val="007F1FE6"/>
    <w:rsid w:val="00820816"/>
    <w:rsid w:val="0085462B"/>
    <w:rsid w:val="00862219"/>
    <w:rsid w:val="0086588D"/>
    <w:rsid w:val="008971DA"/>
    <w:rsid w:val="008B59FB"/>
    <w:rsid w:val="008D3FCA"/>
    <w:rsid w:val="008D4DD1"/>
    <w:rsid w:val="008D5491"/>
    <w:rsid w:val="008D6290"/>
    <w:rsid w:val="008E4266"/>
    <w:rsid w:val="009222D7"/>
    <w:rsid w:val="0094160E"/>
    <w:rsid w:val="00944C8D"/>
    <w:rsid w:val="009524CD"/>
    <w:rsid w:val="009644E6"/>
    <w:rsid w:val="0096551E"/>
    <w:rsid w:val="0097146E"/>
    <w:rsid w:val="009A4716"/>
    <w:rsid w:val="009D63BE"/>
    <w:rsid w:val="009E5F6B"/>
    <w:rsid w:val="009F2108"/>
    <w:rsid w:val="00A03B5C"/>
    <w:rsid w:val="00A0479D"/>
    <w:rsid w:val="00A2262F"/>
    <w:rsid w:val="00A331B3"/>
    <w:rsid w:val="00A44974"/>
    <w:rsid w:val="00A8423E"/>
    <w:rsid w:val="00A93B8E"/>
    <w:rsid w:val="00A95B3C"/>
    <w:rsid w:val="00A97891"/>
    <w:rsid w:val="00AA7FEC"/>
    <w:rsid w:val="00AB2005"/>
    <w:rsid w:val="00AB5C93"/>
    <w:rsid w:val="00AD132F"/>
    <w:rsid w:val="00AD2E27"/>
    <w:rsid w:val="00AD4B0F"/>
    <w:rsid w:val="00AD67FD"/>
    <w:rsid w:val="00AF5ECB"/>
    <w:rsid w:val="00AF6E70"/>
    <w:rsid w:val="00B01611"/>
    <w:rsid w:val="00B05156"/>
    <w:rsid w:val="00B10A12"/>
    <w:rsid w:val="00B16F33"/>
    <w:rsid w:val="00B21382"/>
    <w:rsid w:val="00B30C24"/>
    <w:rsid w:val="00B407A7"/>
    <w:rsid w:val="00B46F9A"/>
    <w:rsid w:val="00B6488B"/>
    <w:rsid w:val="00B76B75"/>
    <w:rsid w:val="00B76DF1"/>
    <w:rsid w:val="00B93645"/>
    <w:rsid w:val="00BA5B60"/>
    <w:rsid w:val="00BD2DF8"/>
    <w:rsid w:val="00BD5F48"/>
    <w:rsid w:val="00BD7524"/>
    <w:rsid w:val="00BF0CA9"/>
    <w:rsid w:val="00C0059F"/>
    <w:rsid w:val="00C03056"/>
    <w:rsid w:val="00C10725"/>
    <w:rsid w:val="00C2216E"/>
    <w:rsid w:val="00C42857"/>
    <w:rsid w:val="00C4706B"/>
    <w:rsid w:val="00C50C8A"/>
    <w:rsid w:val="00C55780"/>
    <w:rsid w:val="00C63951"/>
    <w:rsid w:val="00C86821"/>
    <w:rsid w:val="00C9266A"/>
    <w:rsid w:val="00C96840"/>
    <w:rsid w:val="00C96DDD"/>
    <w:rsid w:val="00C9786A"/>
    <w:rsid w:val="00CB1ACE"/>
    <w:rsid w:val="00CC2151"/>
    <w:rsid w:val="00CC3F4C"/>
    <w:rsid w:val="00CE5DFA"/>
    <w:rsid w:val="00CF560D"/>
    <w:rsid w:val="00D15E7A"/>
    <w:rsid w:val="00D95E31"/>
    <w:rsid w:val="00DA105D"/>
    <w:rsid w:val="00DB0B88"/>
    <w:rsid w:val="00DD1E8A"/>
    <w:rsid w:val="00DD541A"/>
    <w:rsid w:val="00DE670D"/>
    <w:rsid w:val="00DE7A02"/>
    <w:rsid w:val="00E01427"/>
    <w:rsid w:val="00E20052"/>
    <w:rsid w:val="00E234F4"/>
    <w:rsid w:val="00E33D8C"/>
    <w:rsid w:val="00E50821"/>
    <w:rsid w:val="00E65DA9"/>
    <w:rsid w:val="00E7619D"/>
    <w:rsid w:val="00E90E14"/>
    <w:rsid w:val="00EB0A0E"/>
    <w:rsid w:val="00EB6CB7"/>
    <w:rsid w:val="00EC1142"/>
    <w:rsid w:val="00EC254A"/>
    <w:rsid w:val="00EC3CE7"/>
    <w:rsid w:val="00EC7CBD"/>
    <w:rsid w:val="00ED0E63"/>
    <w:rsid w:val="00F01CD0"/>
    <w:rsid w:val="00F02D9C"/>
    <w:rsid w:val="00F13699"/>
    <w:rsid w:val="00F21992"/>
    <w:rsid w:val="00F3064B"/>
    <w:rsid w:val="00F31B1D"/>
    <w:rsid w:val="00F526D9"/>
    <w:rsid w:val="00F935AA"/>
    <w:rsid w:val="00FB6E19"/>
    <w:rsid w:val="00FD7D30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83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1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74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guides.org/scrum-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sel.aisnet.org/wi2019/track07/papers/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ur-ws.org/Vol-1078/paper4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ptraining.info/computer-systems-prac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Lewis Quick</cp:lastModifiedBy>
  <cp:revision>214</cp:revision>
  <dcterms:created xsi:type="dcterms:W3CDTF">2024-02-08T12:49:00Z</dcterms:created>
  <dcterms:modified xsi:type="dcterms:W3CDTF">2024-02-12T11:34:00Z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