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295C" w14:textId="77777777" w:rsidR="00175BBC" w:rsidRDefault="00175BBC"/>
    <w:p w14:paraId="300B4701" w14:textId="02140B63" w:rsidR="00175BBC" w:rsidRPr="00805DAD" w:rsidRDefault="00000000" w:rsidP="00805DAD">
      <w:pPr>
        <w:pStyle w:val="Heading1"/>
      </w:pPr>
      <w:bookmarkStart w:id="0" w:name="_Toc183716702"/>
      <w:r w:rsidRPr="00805DAD">
        <w:t>Data Mining</w:t>
      </w:r>
      <w:r w:rsidR="00805DAD">
        <w:t xml:space="preserve"> (</w:t>
      </w:r>
      <w:r w:rsidRPr="00805DAD">
        <w:t>Classification</w:t>
      </w:r>
      <w:r w:rsidR="00805DAD">
        <w:t>)</w:t>
      </w:r>
      <w:bookmarkEnd w:id="0"/>
    </w:p>
    <w:p w14:paraId="3BAFC8A8" w14:textId="77777777" w:rsidR="00175BBC" w:rsidRDefault="00175BBC">
      <w:pPr>
        <w:jc w:val="center"/>
      </w:pPr>
    </w:p>
    <w:p w14:paraId="61B19FF5" w14:textId="77777777" w:rsidR="00175BBC" w:rsidRDefault="00175BBC"/>
    <w:p w14:paraId="76526C6B" w14:textId="77777777" w:rsidR="00175BBC" w:rsidRDefault="00175BBC">
      <w:pPr>
        <w:jc w:val="center"/>
      </w:pPr>
    </w:p>
    <w:p w14:paraId="53162CB9" w14:textId="77777777" w:rsidR="00175BBC" w:rsidRDefault="00175BBC">
      <w:pPr>
        <w:jc w:val="center"/>
      </w:pPr>
    </w:p>
    <w:p w14:paraId="14BE85C2" w14:textId="77777777" w:rsidR="00175BBC" w:rsidRDefault="00175BBC">
      <w:pPr>
        <w:jc w:val="center"/>
      </w:pPr>
    </w:p>
    <w:p w14:paraId="6C1E2111" w14:textId="77777777" w:rsidR="00175BBC" w:rsidRDefault="00175BBC"/>
    <w:p w14:paraId="5AE76EDA" w14:textId="77777777" w:rsidR="00175BBC" w:rsidRDefault="00000000" w:rsidP="00C90FCA">
      <w:pPr>
        <w:jc w:val="center"/>
      </w:pPr>
      <w:r>
        <w:t>Team 10: Jeevan Rai &amp; Abhilash Narayanan</w:t>
      </w:r>
    </w:p>
    <w:p w14:paraId="7B948DC3" w14:textId="77777777" w:rsidR="00175BBC" w:rsidRDefault="00175BBC"/>
    <w:p w14:paraId="0D0F799D" w14:textId="77777777" w:rsidR="00175BBC" w:rsidRDefault="00175BBC"/>
    <w:p w14:paraId="25B9349C" w14:textId="77777777" w:rsidR="00175BBC" w:rsidRDefault="00175BBC"/>
    <w:p w14:paraId="43CB4F82" w14:textId="77777777" w:rsidR="00805DAD" w:rsidRDefault="00805DAD"/>
    <w:p w14:paraId="04A8B09D" w14:textId="77777777" w:rsidR="00805DAD" w:rsidRDefault="00805DAD"/>
    <w:p w14:paraId="58FD2422" w14:textId="77777777" w:rsidR="00805DAD" w:rsidRDefault="00805DAD"/>
    <w:p w14:paraId="3AD160D7" w14:textId="77777777" w:rsidR="00805DAD" w:rsidRDefault="00805DAD"/>
    <w:p w14:paraId="0E718D0C" w14:textId="77777777" w:rsidR="00805DAD" w:rsidRDefault="00805DAD"/>
    <w:p w14:paraId="61D34A53" w14:textId="77777777" w:rsidR="00805DAD" w:rsidRDefault="00805DAD"/>
    <w:p w14:paraId="4D23FD78" w14:textId="77777777" w:rsidR="00175BBC" w:rsidRDefault="00000000">
      <w:r>
        <w:rPr>
          <w:b/>
        </w:rPr>
        <w:t>Executive Summary:</w:t>
      </w:r>
      <w:r>
        <w:t xml:space="preserve"> </w:t>
      </w:r>
    </w:p>
    <w:p w14:paraId="7FD29429" w14:textId="5E3966E6" w:rsidR="00175BBC" w:rsidRDefault="00212003" w:rsidP="00D36484">
      <w:pPr>
        <w:jc w:val="both"/>
      </w:pPr>
      <w:r>
        <w:t xml:space="preserve">This report is on analyzing various aspects of social structures that were collected during the COVID-19 pandemic. These social structures are referred as variables that </w:t>
      </w:r>
      <w:r w:rsidR="00517D15">
        <w:t>went through various classification models</w:t>
      </w:r>
      <w:r>
        <w:t xml:space="preserve"> to </w:t>
      </w:r>
      <w:r w:rsidR="00517D15">
        <w:t>identify high-risk Texas counties</w:t>
      </w:r>
      <w:r>
        <w:t xml:space="preserve">. </w:t>
      </w:r>
      <w:r w:rsidR="00517D15">
        <w:t xml:space="preserve">The models were used to identify feature(s) that have the highest importance in terms of predicting counties with high death rates due to COVID-19. After training the dataset through various classification models, it was found that K-Nearest Neighbor and Random Forest classifier had the highest performance at predicting counties with high death rates based on metrics like accuracy and Kappa value. </w:t>
      </w:r>
      <w:r w:rsidR="0007520B">
        <w:t xml:space="preserve">Amongst various features, it was found that the feature “commute” had the highest importance at predicting high death rates at high-risk counties. </w:t>
      </w:r>
      <w:r w:rsidR="00DF5D39">
        <w:t xml:space="preserve">The results from the models could be very useful to the agency like </w:t>
      </w:r>
      <w:r w:rsidR="00DF5D39">
        <w:t>Texas Department of State Health Services (DSHS</w:t>
      </w:r>
      <w:r w:rsidR="00DF5D39">
        <w:t>) as they could use such results to implement various preventive measures (as described in evaluation section) to control high mortality rates during such pandemic</w:t>
      </w:r>
      <w:r w:rsidR="00000000">
        <w:tab/>
      </w:r>
    </w:p>
    <w:p w14:paraId="4C8ADD08" w14:textId="77777777" w:rsidR="00175BBC" w:rsidRDefault="00000000">
      <w:pPr>
        <w:keepNext/>
        <w:pBdr>
          <w:top w:val="nil"/>
          <w:left w:val="nil"/>
          <w:bottom w:val="nil"/>
          <w:right w:val="nil"/>
          <w:between w:val="nil"/>
        </w:pBdr>
        <w:tabs>
          <w:tab w:val="left" w:pos="5918"/>
        </w:tabs>
        <w:spacing w:before="240"/>
      </w:pPr>
      <w:r>
        <w:rPr>
          <w:rFonts w:ascii="Liberation Sans" w:eastAsia="Liberation Sans" w:hAnsi="Liberation Sans" w:cs="Liberation Sans"/>
          <w:b/>
          <w:color w:val="000000"/>
          <w:sz w:val="32"/>
          <w:szCs w:val="32"/>
        </w:rPr>
        <w:lastRenderedPageBreak/>
        <w:t>Table of Contents</w:t>
      </w:r>
    </w:p>
    <w:sdt>
      <w:sdtPr>
        <w:id w:val="-956561826"/>
        <w:docPartObj>
          <w:docPartGallery w:val="Table of Contents"/>
          <w:docPartUnique/>
        </w:docPartObj>
      </w:sdtPr>
      <w:sdtContent>
        <w:p w14:paraId="6D7A4CC3" w14:textId="1CF0B555" w:rsidR="00D36484" w:rsidRDefault="00000000">
          <w:pPr>
            <w:pStyle w:val="TOC1"/>
            <w:tabs>
              <w:tab w:val="right" w:pos="9962"/>
            </w:tabs>
            <w:rPr>
              <w:noProof/>
            </w:rPr>
          </w:pPr>
          <w:r>
            <w:fldChar w:fldCharType="begin"/>
          </w:r>
          <w:r>
            <w:instrText xml:space="preserve"> TOC \h \u \z \t "Heading 1,1,Heading 2,2,Heading 3,3,Heading 4,4,Heading 5,5,Heading 6,6,"</w:instrText>
          </w:r>
          <w:r>
            <w:fldChar w:fldCharType="separate"/>
          </w:r>
          <w:hyperlink w:anchor="_Toc183716702" w:history="1">
            <w:r w:rsidR="00D36484" w:rsidRPr="0051352E">
              <w:rPr>
                <w:rStyle w:val="Hyperlink"/>
                <w:noProof/>
              </w:rPr>
              <w:t>Data Mining (Classification)</w:t>
            </w:r>
            <w:r w:rsidR="00D36484">
              <w:rPr>
                <w:noProof/>
                <w:webHidden/>
              </w:rPr>
              <w:tab/>
            </w:r>
            <w:r w:rsidR="00D36484">
              <w:rPr>
                <w:noProof/>
                <w:webHidden/>
              </w:rPr>
              <w:fldChar w:fldCharType="begin"/>
            </w:r>
            <w:r w:rsidR="00D36484">
              <w:rPr>
                <w:noProof/>
                <w:webHidden/>
              </w:rPr>
              <w:instrText xml:space="preserve"> PAGEREF _Toc183716702 \h </w:instrText>
            </w:r>
            <w:r w:rsidR="00D36484">
              <w:rPr>
                <w:noProof/>
                <w:webHidden/>
              </w:rPr>
            </w:r>
            <w:r w:rsidR="00D36484">
              <w:rPr>
                <w:noProof/>
                <w:webHidden/>
              </w:rPr>
              <w:fldChar w:fldCharType="separate"/>
            </w:r>
            <w:r w:rsidR="00D36484">
              <w:rPr>
                <w:noProof/>
                <w:webHidden/>
              </w:rPr>
              <w:t>1</w:t>
            </w:r>
            <w:r w:rsidR="00D36484">
              <w:rPr>
                <w:noProof/>
                <w:webHidden/>
              </w:rPr>
              <w:fldChar w:fldCharType="end"/>
            </w:r>
          </w:hyperlink>
        </w:p>
        <w:p w14:paraId="07DFC69F" w14:textId="15507E9D" w:rsidR="00D36484" w:rsidRDefault="00D36484">
          <w:pPr>
            <w:pStyle w:val="TOC1"/>
            <w:tabs>
              <w:tab w:val="left" w:pos="480"/>
              <w:tab w:val="right" w:pos="9962"/>
            </w:tabs>
            <w:rPr>
              <w:noProof/>
            </w:rPr>
          </w:pPr>
          <w:hyperlink w:anchor="_Toc183716703" w:history="1">
            <w:r w:rsidRPr="0051352E">
              <w:rPr>
                <w:rStyle w:val="Hyperlink"/>
                <w:noProof/>
              </w:rPr>
              <w:t>1</w:t>
            </w:r>
            <w:r>
              <w:rPr>
                <w:noProof/>
              </w:rPr>
              <w:tab/>
            </w:r>
            <w:r w:rsidRPr="0051352E">
              <w:rPr>
                <w:rStyle w:val="Hyperlink"/>
                <w:noProof/>
              </w:rPr>
              <w:t>Business Understanding</w:t>
            </w:r>
            <w:r>
              <w:rPr>
                <w:noProof/>
                <w:webHidden/>
              </w:rPr>
              <w:tab/>
            </w:r>
            <w:r>
              <w:rPr>
                <w:noProof/>
                <w:webHidden/>
              </w:rPr>
              <w:fldChar w:fldCharType="begin"/>
            </w:r>
            <w:r>
              <w:rPr>
                <w:noProof/>
                <w:webHidden/>
              </w:rPr>
              <w:instrText xml:space="preserve"> PAGEREF _Toc183716703 \h </w:instrText>
            </w:r>
            <w:r>
              <w:rPr>
                <w:noProof/>
                <w:webHidden/>
              </w:rPr>
            </w:r>
            <w:r>
              <w:rPr>
                <w:noProof/>
                <w:webHidden/>
              </w:rPr>
              <w:fldChar w:fldCharType="separate"/>
            </w:r>
            <w:r>
              <w:rPr>
                <w:noProof/>
                <w:webHidden/>
              </w:rPr>
              <w:t>3</w:t>
            </w:r>
            <w:r>
              <w:rPr>
                <w:noProof/>
                <w:webHidden/>
              </w:rPr>
              <w:fldChar w:fldCharType="end"/>
            </w:r>
          </w:hyperlink>
        </w:p>
        <w:p w14:paraId="2ED381AD" w14:textId="5B8DD118" w:rsidR="00D36484" w:rsidRDefault="00D36484">
          <w:pPr>
            <w:pStyle w:val="TOC1"/>
            <w:tabs>
              <w:tab w:val="left" w:pos="480"/>
              <w:tab w:val="right" w:pos="9962"/>
            </w:tabs>
            <w:rPr>
              <w:noProof/>
            </w:rPr>
          </w:pPr>
          <w:hyperlink w:anchor="_Toc183716704" w:history="1">
            <w:r w:rsidRPr="0051352E">
              <w:rPr>
                <w:rStyle w:val="Hyperlink"/>
                <w:noProof/>
              </w:rPr>
              <w:t>2</w:t>
            </w:r>
            <w:r>
              <w:rPr>
                <w:noProof/>
              </w:rPr>
              <w:tab/>
            </w:r>
            <w:r w:rsidRPr="0051352E">
              <w:rPr>
                <w:rStyle w:val="Hyperlink"/>
                <w:noProof/>
              </w:rPr>
              <w:t>Data Preparation</w:t>
            </w:r>
            <w:r>
              <w:rPr>
                <w:noProof/>
                <w:webHidden/>
              </w:rPr>
              <w:tab/>
            </w:r>
            <w:r>
              <w:rPr>
                <w:noProof/>
                <w:webHidden/>
              </w:rPr>
              <w:fldChar w:fldCharType="begin"/>
            </w:r>
            <w:r>
              <w:rPr>
                <w:noProof/>
                <w:webHidden/>
              </w:rPr>
              <w:instrText xml:space="preserve"> PAGEREF _Toc183716704 \h </w:instrText>
            </w:r>
            <w:r>
              <w:rPr>
                <w:noProof/>
                <w:webHidden/>
              </w:rPr>
            </w:r>
            <w:r>
              <w:rPr>
                <w:noProof/>
                <w:webHidden/>
              </w:rPr>
              <w:fldChar w:fldCharType="separate"/>
            </w:r>
            <w:r>
              <w:rPr>
                <w:noProof/>
                <w:webHidden/>
              </w:rPr>
              <w:t>3</w:t>
            </w:r>
            <w:r>
              <w:rPr>
                <w:noProof/>
                <w:webHidden/>
              </w:rPr>
              <w:fldChar w:fldCharType="end"/>
            </w:r>
          </w:hyperlink>
        </w:p>
        <w:p w14:paraId="0322A15E" w14:textId="034401E8" w:rsidR="00D36484" w:rsidRDefault="00D36484">
          <w:pPr>
            <w:pStyle w:val="TOC1"/>
            <w:tabs>
              <w:tab w:val="left" w:pos="480"/>
              <w:tab w:val="right" w:pos="9962"/>
            </w:tabs>
            <w:rPr>
              <w:noProof/>
            </w:rPr>
          </w:pPr>
          <w:hyperlink w:anchor="_Toc183716705" w:history="1">
            <w:r w:rsidRPr="0051352E">
              <w:rPr>
                <w:rStyle w:val="Hyperlink"/>
                <w:noProof/>
              </w:rPr>
              <w:t>3</w:t>
            </w:r>
            <w:r>
              <w:rPr>
                <w:noProof/>
              </w:rPr>
              <w:tab/>
            </w:r>
            <w:r w:rsidRPr="0051352E">
              <w:rPr>
                <w:rStyle w:val="Hyperlink"/>
                <w:noProof/>
              </w:rPr>
              <w:t>Modeling</w:t>
            </w:r>
            <w:r>
              <w:rPr>
                <w:noProof/>
                <w:webHidden/>
              </w:rPr>
              <w:tab/>
            </w:r>
            <w:r>
              <w:rPr>
                <w:noProof/>
                <w:webHidden/>
              </w:rPr>
              <w:fldChar w:fldCharType="begin"/>
            </w:r>
            <w:r>
              <w:rPr>
                <w:noProof/>
                <w:webHidden/>
              </w:rPr>
              <w:instrText xml:space="preserve"> PAGEREF _Toc183716705 \h </w:instrText>
            </w:r>
            <w:r>
              <w:rPr>
                <w:noProof/>
                <w:webHidden/>
              </w:rPr>
            </w:r>
            <w:r>
              <w:rPr>
                <w:noProof/>
                <w:webHidden/>
              </w:rPr>
              <w:fldChar w:fldCharType="separate"/>
            </w:r>
            <w:r>
              <w:rPr>
                <w:noProof/>
                <w:webHidden/>
              </w:rPr>
              <w:t>5</w:t>
            </w:r>
            <w:r>
              <w:rPr>
                <w:noProof/>
                <w:webHidden/>
              </w:rPr>
              <w:fldChar w:fldCharType="end"/>
            </w:r>
          </w:hyperlink>
        </w:p>
        <w:p w14:paraId="62954C9E" w14:textId="7EBF12E6" w:rsidR="00D36484" w:rsidRDefault="00D36484">
          <w:pPr>
            <w:pStyle w:val="TOC3"/>
            <w:tabs>
              <w:tab w:val="right" w:pos="9962"/>
            </w:tabs>
            <w:rPr>
              <w:noProof/>
            </w:rPr>
          </w:pPr>
          <w:hyperlink w:anchor="_Toc183716706" w:history="1">
            <w:r w:rsidRPr="0051352E">
              <w:rPr>
                <w:rStyle w:val="Hyperlink"/>
                <w:noProof/>
              </w:rPr>
              <w:t>2.1 Random Forest Classifier</w:t>
            </w:r>
            <w:r>
              <w:rPr>
                <w:noProof/>
                <w:webHidden/>
              </w:rPr>
              <w:tab/>
            </w:r>
            <w:r>
              <w:rPr>
                <w:noProof/>
                <w:webHidden/>
              </w:rPr>
              <w:fldChar w:fldCharType="begin"/>
            </w:r>
            <w:r>
              <w:rPr>
                <w:noProof/>
                <w:webHidden/>
              </w:rPr>
              <w:instrText xml:space="preserve"> PAGEREF _Toc183716706 \h </w:instrText>
            </w:r>
            <w:r>
              <w:rPr>
                <w:noProof/>
                <w:webHidden/>
              </w:rPr>
            </w:r>
            <w:r>
              <w:rPr>
                <w:noProof/>
                <w:webHidden/>
              </w:rPr>
              <w:fldChar w:fldCharType="separate"/>
            </w:r>
            <w:r>
              <w:rPr>
                <w:noProof/>
                <w:webHidden/>
              </w:rPr>
              <w:t>7</w:t>
            </w:r>
            <w:r>
              <w:rPr>
                <w:noProof/>
                <w:webHidden/>
              </w:rPr>
              <w:fldChar w:fldCharType="end"/>
            </w:r>
          </w:hyperlink>
        </w:p>
        <w:p w14:paraId="14A92F75" w14:textId="2208C9E8" w:rsidR="00D36484" w:rsidRDefault="00D36484">
          <w:pPr>
            <w:pStyle w:val="TOC3"/>
            <w:tabs>
              <w:tab w:val="right" w:pos="9962"/>
            </w:tabs>
            <w:rPr>
              <w:noProof/>
            </w:rPr>
          </w:pPr>
          <w:hyperlink w:anchor="_Toc183716707" w:history="1">
            <w:r w:rsidRPr="0051352E">
              <w:rPr>
                <w:rStyle w:val="Hyperlink"/>
                <w:noProof/>
              </w:rPr>
              <w:t>2.2 K-Nearest Neighbor Classifier</w:t>
            </w:r>
            <w:r>
              <w:rPr>
                <w:noProof/>
                <w:webHidden/>
              </w:rPr>
              <w:tab/>
            </w:r>
            <w:r>
              <w:rPr>
                <w:noProof/>
                <w:webHidden/>
              </w:rPr>
              <w:fldChar w:fldCharType="begin"/>
            </w:r>
            <w:r>
              <w:rPr>
                <w:noProof/>
                <w:webHidden/>
              </w:rPr>
              <w:instrText xml:space="preserve"> PAGEREF _Toc183716707 \h </w:instrText>
            </w:r>
            <w:r>
              <w:rPr>
                <w:noProof/>
                <w:webHidden/>
              </w:rPr>
            </w:r>
            <w:r>
              <w:rPr>
                <w:noProof/>
                <w:webHidden/>
              </w:rPr>
              <w:fldChar w:fldCharType="separate"/>
            </w:r>
            <w:r>
              <w:rPr>
                <w:noProof/>
                <w:webHidden/>
              </w:rPr>
              <w:t>9</w:t>
            </w:r>
            <w:r>
              <w:rPr>
                <w:noProof/>
                <w:webHidden/>
              </w:rPr>
              <w:fldChar w:fldCharType="end"/>
            </w:r>
          </w:hyperlink>
        </w:p>
        <w:p w14:paraId="398E4EC1" w14:textId="599289CF" w:rsidR="00D36484" w:rsidRDefault="00D36484">
          <w:pPr>
            <w:pStyle w:val="TOC3"/>
            <w:tabs>
              <w:tab w:val="right" w:pos="9962"/>
            </w:tabs>
            <w:rPr>
              <w:noProof/>
            </w:rPr>
          </w:pPr>
          <w:hyperlink w:anchor="_Toc183716708" w:history="1">
            <w:r w:rsidRPr="0051352E">
              <w:rPr>
                <w:rStyle w:val="Hyperlink"/>
                <w:noProof/>
              </w:rPr>
              <w:t>2.3 Gradient Boosted Decision Trees (XGBoost)</w:t>
            </w:r>
            <w:r>
              <w:rPr>
                <w:noProof/>
                <w:webHidden/>
              </w:rPr>
              <w:tab/>
            </w:r>
            <w:r>
              <w:rPr>
                <w:noProof/>
                <w:webHidden/>
              </w:rPr>
              <w:fldChar w:fldCharType="begin"/>
            </w:r>
            <w:r>
              <w:rPr>
                <w:noProof/>
                <w:webHidden/>
              </w:rPr>
              <w:instrText xml:space="preserve"> PAGEREF _Toc183716708 \h </w:instrText>
            </w:r>
            <w:r>
              <w:rPr>
                <w:noProof/>
                <w:webHidden/>
              </w:rPr>
            </w:r>
            <w:r>
              <w:rPr>
                <w:noProof/>
                <w:webHidden/>
              </w:rPr>
              <w:fldChar w:fldCharType="separate"/>
            </w:r>
            <w:r>
              <w:rPr>
                <w:noProof/>
                <w:webHidden/>
              </w:rPr>
              <w:t>11</w:t>
            </w:r>
            <w:r>
              <w:rPr>
                <w:noProof/>
                <w:webHidden/>
              </w:rPr>
              <w:fldChar w:fldCharType="end"/>
            </w:r>
          </w:hyperlink>
        </w:p>
        <w:p w14:paraId="2370253F" w14:textId="4733B60B" w:rsidR="00D36484" w:rsidRDefault="00D36484">
          <w:pPr>
            <w:pStyle w:val="TOC3"/>
            <w:tabs>
              <w:tab w:val="right" w:pos="9962"/>
            </w:tabs>
            <w:rPr>
              <w:noProof/>
            </w:rPr>
          </w:pPr>
          <w:hyperlink w:anchor="_Toc183716709" w:history="1">
            <w:r w:rsidRPr="0051352E">
              <w:rPr>
                <w:rStyle w:val="Hyperlink"/>
                <w:noProof/>
              </w:rPr>
              <w:t>2.4 Support Vector Machines (SVM)</w:t>
            </w:r>
            <w:r>
              <w:rPr>
                <w:noProof/>
                <w:webHidden/>
              </w:rPr>
              <w:tab/>
            </w:r>
            <w:r>
              <w:rPr>
                <w:noProof/>
                <w:webHidden/>
              </w:rPr>
              <w:fldChar w:fldCharType="begin"/>
            </w:r>
            <w:r>
              <w:rPr>
                <w:noProof/>
                <w:webHidden/>
              </w:rPr>
              <w:instrText xml:space="preserve"> PAGEREF _Toc183716709 \h </w:instrText>
            </w:r>
            <w:r>
              <w:rPr>
                <w:noProof/>
                <w:webHidden/>
              </w:rPr>
            </w:r>
            <w:r>
              <w:rPr>
                <w:noProof/>
                <w:webHidden/>
              </w:rPr>
              <w:fldChar w:fldCharType="separate"/>
            </w:r>
            <w:r>
              <w:rPr>
                <w:noProof/>
                <w:webHidden/>
              </w:rPr>
              <w:t>13</w:t>
            </w:r>
            <w:r>
              <w:rPr>
                <w:noProof/>
                <w:webHidden/>
              </w:rPr>
              <w:fldChar w:fldCharType="end"/>
            </w:r>
          </w:hyperlink>
        </w:p>
        <w:p w14:paraId="2051A147" w14:textId="29867B69" w:rsidR="00D36484" w:rsidRDefault="00D36484">
          <w:pPr>
            <w:pStyle w:val="TOC3"/>
            <w:tabs>
              <w:tab w:val="right" w:pos="9962"/>
            </w:tabs>
            <w:rPr>
              <w:noProof/>
            </w:rPr>
          </w:pPr>
          <w:hyperlink w:anchor="_Toc183716710" w:history="1">
            <w:r w:rsidRPr="0051352E">
              <w:rPr>
                <w:rStyle w:val="Hyperlink"/>
                <w:noProof/>
              </w:rPr>
              <w:t>2.5 Artificial Neural Network (ANN)</w:t>
            </w:r>
            <w:r>
              <w:rPr>
                <w:noProof/>
                <w:webHidden/>
              </w:rPr>
              <w:tab/>
            </w:r>
            <w:r>
              <w:rPr>
                <w:noProof/>
                <w:webHidden/>
              </w:rPr>
              <w:fldChar w:fldCharType="begin"/>
            </w:r>
            <w:r>
              <w:rPr>
                <w:noProof/>
                <w:webHidden/>
              </w:rPr>
              <w:instrText xml:space="preserve"> PAGEREF _Toc183716710 \h </w:instrText>
            </w:r>
            <w:r>
              <w:rPr>
                <w:noProof/>
                <w:webHidden/>
              </w:rPr>
            </w:r>
            <w:r>
              <w:rPr>
                <w:noProof/>
                <w:webHidden/>
              </w:rPr>
              <w:fldChar w:fldCharType="separate"/>
            </w:r>
            <w:r>
              <w:rPr>
                <w:noProof/>
                <w:webHidden/>
              </w:rPr>
              <w:t>15</w:t>
            </w:r>
            <w:r>
              <w:rPr>
                <w:noProof/>
                <w:webHidden/>
              </w:rPr>
              <w:fldChar w:fldCharType="end"/>
            </w:r>
          </w:hyperlink>
        </w:p>
        <w:p w14:paraId="76A4EDE4" w14:textId="10D6530C" w:rsidR="00D36484" w:rsidRDefault="00D36484">
          <w:pPr>
            <w:pStyle w:val="TOC1"/>
            <w:tabs>
              <w:tab w:val="left" w:pos="420"/>
              <w:tab w:val="right" w:pos="9962"/>
            </w:tabs>
            <w:rPr>
              <w:noProof/>
            </w:rPr>
          </w:pPr>
          <w:hyperlink w:anchor="_Toc183716711" w:history="1">
            <w:r w:rsidRPr="0051352E">
              <w:rPr>
                <w:rStyle w:val="Hyperlink"/>
                <w:noProof/>
              </w:rPr>
              <w:t>3</w:t>
            </w:r>
            <w:r>
              <w:rPr>
                <w:noProof/>
              </w:rPr>
              <w:tab/>
            </w:r>
            <w:r w:rsidRPr="0051352E">
              <w:rPr>
                <w:rStyle w:val="Hyperlink"/>
                <w:noProof/>
              </w:rPr>
              <w:t>Evaluation</w:t>
            </w:r>
            <w:r>
              <w:rPr>
                <w:noProof/>
                <w:webHidden/>
              </w:rPr>
              <w:tab/>
            </w:r>
            <w:r>
              <w:rPr>
                <w:noProof/>
                <w:webHidden/>
              </w:rPr>
              <w:fldChar w:fldCharType="begin"/>
            </w:r>
            <w:r>
              <w:rPr>
                <w:noProof/>
                <w:webHidden/>
              </w:rPr>
              <w:instrText xml:space="preserve"> PAGEREF _Toc183716711 \h </w:instrText>
            </w:r>
            <w:r>
              <w:rPr>
                <w:noProof/>
                <w:webHidden/>
              </w:rPr>
            </w:r>
            <w:r>
              <w:rPr>
                <w:noProof/>
                <w:webHidden/>
              </w:rPr>
              <w:fldChar w:fldCharType="separate"/>
            </w:r>
            <w:r>
              <w:rPr>
                <w:noProof/>
                <w:webHidden/>
              </w:rPr>
              <w:t>20</w:t>
            </w:r>
            <w:r>
              <w:rPr>
                <w:noProof/>
                <w:webHidden/>
              </w:rPr>
              <w:fldChar w:fldCharType="end"/>
            </w:r>
          </w:hyperlink>
        </w:p>
        <w:p w14:paraId="30474083" w14:textId="1CF6056A" w:rsidR="00D36484" w:rsidRDefault="00D36484">
          <w:pPr>
            <w:pStyle w:val="TOC1"/>
            <w:tabs>
              <w:tab w:val="left" w:pos="420"/>
              <w:tab w:val="right" w:pos="9962"/>
            </w:tabs>
            <w:rPr>
              <w:noProof/>
            </w:rPr>
          </w:pPr>
          <w:hyperlink w:anchor="_Toc183716712" w:history="1">
            <w:r w:rsidRPr="0051352E">
              <w:rPr>
                <w:rStyle w:val="Hyperlink"/>
                <w:noProof/>
              </w:rPr>
              <w:t>4</w:t>
            </w:r>
            <w:r>
              <w:rPr>
                <w:noProof/>
              </w:rPr>
              <w:tab/>
            </w:r>
            <w:r w:rsidRPr="0051352E">
              <w:rPr>
                <w:rStyle w:val="Hyperlink"/>
                <w:noProof/>
              </w:rPr>
              <w:t>Deployment</w:t>
            </w:r>
            <w:r>
              <w:rPr>
                <w:noProof/>
                <w:webHidden/>
              </w:rPr>
              <w:tab/>
            </w:r>
            <w:r>
              <w:rPr>
                <w:noProof/>
                <w:webHidden/>
              </w:rPr>
              <w:fldChar w:fldCharType="begin"/>
            </w:r>
            <w:r>
              <w:rPr>
                <w:noProof/>
                <w:webHidden/>
              </w:rPr>
              <w:instrText xml:space="preserve"> PAGEREF _Toc183716712 \h </w:instrText>
            </w:r>
            <w:r>
              <w:rPr>
                <w:noProof/>
                <w:webHidden/>
              </w:rPr>
            </w:r>
            <w:r>
              <w:rPr>
                <w:noProof/>
                <w:webHidden/>
              </w:rPr>
              <w:fldChar w:fldCharType="separate"/>
            </w:r>
            <w:r>
              <w:rPr>
                <w:noProof/>
                <w:webHidden/>
              </w:rPr>
              <w:t>21</w:t>
            </w:r>
            <w:r>
              <w:rPr>
                <w:noProof/>
                <w:webHidden/>
              </w:rPr>
              <w:fldChar w:fldCharType="end"/>
            </w:r>
          </w:hyperlink>
        </w:p>
        <w:p w14:paraId="38829EA8" w14:textId="0BD8620F" w:rsidR="00D36484" w:rsidRDefault="00D36484">
          <w:pPr>
            <w:pStyle w:val="TOC1"/>
            <w:tabs>
              <w:tab w:val="left" w:pos="420"/>
              <w:tab w:val="right" w:pos="9962"/>
            </w:tabs>
            <w:rPr>
              <w:noProof/>
            </w:rPr>
          </w:pPr>
          <w:hyperlink w:anchor="_Toc183716713" w:history="1">
            <w:r w:rsidRPr="0051352E">
              <w:rPr>
                <w:rStyle w:val="Hyperlink"/>
                <w:noProof/>
              </w:rPr>
              <w:t>5</w:t>
            </w:r>
            <w:r>
              <w:rPr>
                <w:noProof/>
              </w:rPr>
              <w:tab/>
            </w:r>
            <w:r w:rsidRPr="0051352E">
              <w:rPr>
                <w:rStyle w:val="Hyperlink"/>
                <w:noProof/>
              </w:rPr>
              <w:t>List of References</w:t>
            </w:r>
            <w:r>
              <w:rPr>
                <w:noProof/>
                <w:webHidden/>
              </w:rPr>
              <w:tab/>
            </w:r>
            <w:r>
              <w:rPr>
                <w:noProof/>
                <w:webHidden/>
              </w:rPr>
              <w:fldChar w:fldCharType="begin"/>
            </w:r>
            <w:r>
              <w:rPr>
                <w:noProof/>
                <w:webHidden/>
              </w:rPr>
              <w:instrText xml:space="preserve"> PAGEREF _Toc183716713 \h </w:instrText>
            </w:r>
            <w:r>
              <w:rPr>
                <w:noProof/>
                <w:webHidden/>
              </w:rPr>
            </w:r>
            <w:r>
              <w:rPr>
                <w:noProof/>
                <w:webHidden/>
              </w:rPr>
              <w:fldChar w:fldCharType="separate"/>
            </w:r>
            <w:r>
              <w:rPr>
                <w:noProof/>
                <w:webHidden/>
              </w:rPr>
              <w:t>22</w:t>
            </w:r>
            <w:r>
              <w:rPr>
                <w:noProof/>
                <w:webHidden/>
              </w:rPr>
              <w:fldChar w:fldCharType="end"/>
            </w:r>
          </w:hyperlink>
        </w:p>
        <w:p w14:paraId="060D6E4C" w14:textId="34CE2179" w:rsidR="00D36484" w:rsidRDefault="00D36484">
          <w:pPr>
            <w:pStyle w:val="TOC1"/>
            <w:tabs>
              <w:tab w:val="left" w:pos="420"/>
              <w:tab w:val="right" w:pos="9962"/>
            </w:tabs>
            <w:rPr>
              <w:noProof/>
            </w:rPr>
          </w:pPr>
          <w:hyperlink w:anchor="_Toc183716714" w:history="1">
            <w:r w:rsidRPr="0051352E">
              <w:rPr>
                <w:rStyle w:val="Hyperlink"/>
                <w:noProof/>
              </w:rPr>
              <w:t>6</w:t>
            </w:r>
            <w:r>
              <w:rPr>
                <w:noProof/>
              </w:rPr>
              <w:tab/>
            </w:r>
            <w:r w:rsidRPr="0051352E">
              <w:rPr>
                <w:rStyle w:val="Hyperlink"/>
                <w:noProof/>
              </w:rPr>
              <w:t>Appendix</w:t>
            </w:r>
            <w:r>
              <w:rPr>
                <w:noProof/>
                <w:webHidden/>
              </w:rPr>
              <w:tab/>
            </w:r>
            <w:r>
              <w:rPr>
                <w:noProof/>
                <w:webHidden/>
              </w:rPr>
              <w:fldChar w:fldCharType="begin"/>
            </w:r>
            <w:r>
              <w:rPr>
                <w:noProof/>
                <w:webHidden/>
              </w:rPr>
              <w:instrText xml:space="preserve"> PAGEREF _Toc183716714 \h </w:instrText>
            </w:r>
            <w:r>
              <w:rPr>
                <w:noProof/>
                <w:webHidden/>
              </w:rPr>
            </w:r>
            <w:r>
              <w:rPr>
                <w:noProof/>
                <w:webHidden/>
              </w:rPr>
              <w:fldChar w:fldCharType="separate"/>
            </w:r>
            <w:r>
              <w:rPr>
                <w:noProof/>
                <w:webHidden/>
              </w:rPr>
              <w:t>22</w:t>
            </w:r>
            <w:r>
              <w:rPr>
                <w:noProof/>
                <w:webHidden/>
              </w:rPr>
              <w:fldChar w:fldCharType="end"/>
            </w:r>
          </w:hyperlink>
        </w:p>
        <w:p w14:paraId="13AA30F1" w14:textId="4C4D163A" w:rsidR="00175BBC" w:rsidRDefault="00000000">
          <w:pPr>
            <w:widowControl w:val="0"/>
            <w:tabs>
              <w:tab w:val="right" w:pos="12000"/>
            </w:tabs>
            <w:spacing w:before="60" w:after="0" w:line="240" w:lineRule="auto"/>
            <w:rPr>
              <w:rFonts w:ascii="Arial" w:eastAsia="Arial" w:hAnsi="Arial" w:cs="Arial"/>
              <w:b/>
              <w:color w:val="000000"/>
              <w:sz w:val="22"/>
              <w:szCs w:val="22"/>
            </w:rPr>
          </w:pPr>
          <w:r>
            <w:fldChar w:fldCharType="end"/>
          </w:r>
        </w:p>
      </w:sdtContent>
    </w:sdt>
    <w:p w14:paraId="0324400E" w14:textId="77777777" w:rsidR="00175BBC" w:rsidRDefault="00175BBC">
      <w:pPr>
        <w:pBdr>
          <w:top w:val="nil"/>
          <w:left w:val="nil"/>
          <w:bottom w:val="nil"/>
          <w:right w:val="nil"/>
          <w:between w:val="nil"/>
        </w:pBdr>
        <w:tabs>
          <w:tab w:val="right" w:pos="9972"/>
        </w:tabs>
        <w:spacing w:after="100"/>
      </w:pPr>
    </w:p>
    <w:p w14:paraId="20BA1CE6" w14:textId="77777777" w:rsidR="00175BBC" w:rsidRDefault="00175BBC">
      <w:pPr>
        <w:pBdr>
          <w:top w:val="nil"/>
          <w:left w:val="nil"/>
          <w:bottom w:val="nil"/>
          <w:right w:val="nil"/>
          <w:between w:val="nil"/>
        </w:pBdr>
        <w:tabs>
          <w:tab w:val="right" w:pos="9972"/>
        </w:tabs>
        <w:spacing w:after="100"/>
      </w:pPr>
    </w:p>
    <w:p w14:paraId="1EF365CC" w14:textId="77777777" w:rsidR="00175BBC" w:rsidRDefault="00175BBC">
      <w:pPr>
        <w:pBdr>
          <w:top w:val="nil"/>
          <w:left w:val="nil"/>
          <w:bottom w:val="nil"/>
          <w:right w:val="nil"/>
          <w:between w:val="nil"/>
        </w:pBdr>
        <w:tabs>
          <w:tab w:val="right" w:pos="9972"/>
        </w:tabs>
        <w:spacing w:after="100"/>
      </w:pPr>
    </w:p>
    <w:p w14:paraId="7A94FD1A" w14:textId="77777777" w:rsidR="00175BBC" w:rsidRDefault="00175BBC">
      <w:pPr>
        <w:pBdr>
          <w:top w:val="nil"/>
          <w:left w:val="nil"/>
          <w:bottom w:val="nil"/>
          <w:right w:val="nil"/>
          <w:between w:val="nil"/>
        </w:pBdr>
        <w:tabs>
          <w:tab w:val="right" w:pos="9972"/>
        </w:tabs>
        <w:spacing w:after="100"/>
      </w:pPr>
    </w:p>
    <w:p w14:paraId="40BEBEEA" w14:textId="77777777" w:rsidR="00175BBC" w:rsidRDefault="00175BBC">
      <w:pPr>
        <w:pBdr>
          <w:top w:val="nil"/>
          <w:left w:val="nil"/>
          <w:bottom w:val="nil"/>
          <w:right w:val="nil"/>
          <w:between w:val="nil"/>
        </w:pBdr>
        <w:tabs>
          <w:tab w:val="right" w:pos="9972"/>
        </w:tabs>
        <w:spacing w:after="100"/>
      </w:pPr>
    </w:p>
    <w:p w14:paraId="70AEE335" w14:textId="77777777" w:rsidR="00175BBC" w:rsidRDefault="00175BBC">
      <w:pPr>
        <w:pBdr>
          <w:top w:val="nil"/>
          <w:left w:val="nil"/>
          <w:bottom w:val="nil"/>
          <w:right w:val="nil"/>
          <w:between w:val="nil"/>
        </w:pBdr>
        <w:tabs>
          <w:tab w:val="right" w:pos="9972"/>
        </w:tabs>
        <w:spacing w:after="100"/>
      </w:pPr>
    </w:p>
    <w:p w14:paraId="004F5E0C" w14:textId="77777777" w:rsidR="00175BBC" w:rsidRDefault="00175BBC">
      <w:pPr>
        <w:pBdr>
          <w:top w:val="nil"/>
          <w:left w:val="nil"/>
          <w:bottom w:val="nil"/>
          <w:right w:val="nil"/>
          <w:between w:val="nil"/>
        </w:pBdr>
        <w:tabs>
          <w:tab w:val="right" w:pos="9972"/>
        </w:tabs>
        <w:spacing w:after="100"/>
      </w:pPr>
    </w:p>
    <w:p w14:paraId="7FD79426" w14:textId="77777777" w:rsidR="00175BBC" w:rsidRDefault="00175BBC">
      <w:pPr>
        <w:pBdr>
          <w:top w:val="nil"/>
          <w:left w:val="nil"/>
          <w:bottom w:val="nil"/>
          <w:right w:val="nil"/>
          <w:between w:val="nil"/>
        </w:pBdr>
        <w:tabs>
          <w:tab w:val="right" w:pos="9972"/>
        </w:tabs>
        <w:spacing w:after="100"/>
      </w:pPr>
    </w:p>
    <w:p w14:paraId="0C5B72F1" w14:textId="77777777" w:rsidR="00175BBC" w:rsidRDefault="00175BBC">
      <w:pPr>
        <w:pBdr>
          <w:top w:val="nil"/>
          <w:left w:val="nil"/>
          <w:bottom w:val="nil"/>
          <w:right w:val="nil"/>
          <w:between w:val="nil"/>
        </w:pBdr>
        <w:tabs>
          <w:tab w:val="right" w:pos="9972"/>
        </w:tabs>
        <w:spacing w:after="100"/>
      </w:pPr>
    </w:p>
    <w:p w14:paraId="2B553017" w14:textId="77777777" w:rsidR="00175BBC" w:rsidRDefault="00175BBC">
      <w:pPr>
        <w:pBdr>
          <w:top w:val="nil"/>
          <w:left w:val="nil"/>
          <w:bottom w:val="nil"/>
          <w:right w:val="nil"/>
          <w:between w:val="nil"/>
        </w:pBdr>
        <w:tabs>
          <w:tab w:val="right" w:pos="9972"/>
        </w:tabs>
        <w:spacing w:after="100"/>
      </w:pPr>
    </w:p>
    <w:p w14:paraId="7E22A018" w14:textId="77777777" w:rsidR="00175BBC" w:rsidRDefault="00175BBC">
      <w:pPr>
        <w:pBdr>
          <w:top w:val="nil"/>
          <w:left w:val="nil"/>
          <w:bottom w:val="nil"/>
          <w:right w:val="nil"/>
          <w:between w:val="nil"/>
        </w:pBdr>
        <w:tabs>
          <w:tab w:val="right" w:pos="9972"/>
        </w:tabs>
        <w:spacing w:after="100"/>
      </w:pPr>
    </w:p>
    <w:p w14:paraId="1164AC56" w14:textId="77777777" w:rsidR="00175BBC" w:rsidRDefault="00175BBC">
      <w:pPr>
        <w:pBdr>
          <w:top w:val="nil"/>
          <w:left w:val="nil"/>
          <w:bottom w:val="nil"/>
          <w:right w:val="nil"/>
          <w:between w:val="nil"/>
        </w:pBdr>
        <w:tabs>
          <w:tab w:val="right" w:pos="9972"/>
        </w:tabs>
        <w:spacing w:after="100"/>
      </w:pPr>
    </w:p>
    <w:p w14:paraId="5E341D35" w14:textId="77777777" w:rsidR="00175BBC" w:rsidRDefault="00175BBC">
      <w:pPr>
        <w:pBdr>
          <w:top w:val="nil"/>
          <w:left w:val="nil"/>
          <w:bottom w:val="nil"/>
          <w:right w:val="nil"/>
          <w:between w:val="nil"/>
        </w:pBdr>
        <w:tabs>
          <w:tab w:val="right" w:pos="9972"/>
        </w:tabs>
        <w:spacing w:after="100"/>
      </w:pPr>
    </w:p>
    <w:p w14:paraId="570F71D6" w14:textId="77777777" w:rsidR="00175BBC" w:rsidRDefault="00000000">
      <w:pPr>
        <w:pStyle w:val="Heading1"/>
        <w:numPr>
          <w:ilvl w:val="0"/>
          <w:numId w:val="2"/>
        </w:numPr>
        <w:jc w:val="left"/>
      </w:pPr>
      <w:bookmarkStart w:id="1" w:name="_Toc183716703"/>
      <w:r>
        <w:lastRenderedPageBreak/>
        <w:t>Business Understanding</w:t>
      </w:r>
      <w:bookmarkEnd w:id="1"/>
    </w:p>
    <w:p w14:paraId="068F0FBD" w14:textId="77777777" w:rsidR="00175BBC" w:rsidRDefault="00175BBC">
      <w:pPr>
        <w:rPr>
          <w:color w:val="000000"/>
        </w:rPr>
      </w:pPr>
    </w:p>
    <w:p w14:paraId="0813FE0B" w14:textId="77777777" w:rsidR="001F5777" w:rsidRDefault="00000000">
      <w:pPr>
        <w:jc w:val="both"/>
        <w:rPr>
          <w:color w:val="000000"/>
        </w:rPr>
      </w:pPr>
      <w:r>
        <w:rPr>
          <w:color w:val="000000"/>
        </w:rPr>
        <w:t xml:space="preserve">A widespread disease COVID-19 (also known as coronavirus disease 2019) started at the end of 2019, and it quickly spread throughout the entire world impacting every aspect of human society. It was first identified in December 2019 in Wuhan district in China. Since then, there have been several kinds of studies conducted on the impact of this pandemic. The data on those studies are available for the general public. Among those datasets, we will be looking at four different datasets. The primary focus of the analysis is based on understanding the impact of this pandemic on various aspects of human society all around the world from 2019. These policies were primarily implemented to enforce “social distancing” amongst people. Social distancing involves measures taken to reduce close contact between individuals to slow the spread of infectious diseases such as COVID-19. By implementing measures like social distancing, mask-wearing, and hygiene practices, the goal is to spread out the number of cases over a longer period, resulting in a flatter curve. </w:t>
      </w:r>
    </w:p>
    <w:p w14:paraId="395B75D7" w14:textId="446075F6" w:rsidR="00175BBC" w:rsidRDefault="001F5777">
      <w:pPr>
        <w:jc w:val="both"/>
        <w:rPr>
          <w:color w:val="000000"/>
        </w:rPr>
      </w:pPr>
      <w:r>
        <w:rPr>
          <w:color w:val="000000"/>
        </w:rPr>
        <w:t xml:space="preserve">Various classification models were used to predict Texas counties with high deaths per 10,000 (i.e. high mortality rate). </w:t>
      </w:r>
      <w:r>
        <w:t xml:space="preserve">The models were then compared against each other to find the best performing classification model for the dataset. Also, the feature with the highest importance in making the prediction was identified using the models’ results. </w:t>
      </w:r>
      <w:r w:rsidR="00D1048C">
        <w:t xml:space="preserve">Based on the results, several recommendations were made available to DSHS. </w:t>
      </w:r>
      <w:r w:rsidR="000D0669">
        <w:t xml:space="preserve">All of the recommendations are very practical and could be very helpful to prevent high mortality rate at high-risk counties during similar pandemic. </w:t>
      </w:r>
    </w:p>
    <w:p w14:paraId="04C48B15" w14:textId="77777777" w:rsidR="00175BBC" w:rsidRDefault="00175BBC"/>
    <w:p w14:paraId="03184D2B" w14:textId="77777777" w:rsidR="00175BBC" w:rsidRDefault="00000000">
      <w:pPr>
        <w:pStyle w:val="Heading1"/>
        <w:numPr>
          <w:ilvl w:val="0"/>
          <w:numId w:val="2"/>
        </w:numPr>
        <w:jc w:val="left"/>
      </w:pPr>
      <w:bookmarkStart w:id="2" w:name="_Toc183716704"/>
      <w:r>
        <w:t>Data Preparation</w:t>
      </w:r>
      <w:bookmarkEnd w:id="2"/>
    </w:p>
    <w:p w14:paraId="5655285C" w14:textId="77777777" w:rsidR="00175BBC" w:rsidRDefault="00175BBC">
      <w:pPr>
        <w:ind w:left="432"/>
      </w:pPr>
    </w:p>
    <w:p w14:paraId="1BFA450B" w14:textId="77777777" w:rsidR="00175BBC" w:rsidRDefault="00000000">
      <w:pPr>
        <w:jc w:val="both"/>
      </w:pPr>
      <w:r>
        <w:t xml:space="preserve">The report uses two datasets “COVID-19_Global Mobility” and “COVID-19_cases_plus_Census”. The primary objective of the report is to use the datasets to classify the US counties as low or high risk in terms of the COVID-19 confirmed cases and death rates. Since the dataset COVID-19_cases_plus_Census only contains records for the date 01/19/2021, the observations recorded on the same date were extracted from the dataset COVID-19_Global Mobility. The report focuses only on Texas counties. So, the observations for Texas counties were extracted from both datasets. Both of these datasets are then merged. The final merged dataset has observations on 204 Texas counties. </w:t>
      </w:r>
    </w:p>
    <w:p w14:paraId="6B376586" w14:textId="77777777" w:rsidR="00175BBC" w:rsidRDefault="00175BBC">
      <w:pPr>
        <w:jc w:val="both"/>
      </w:pPr>
    </w:p>
    <w:p w14:paraId="473EBE2A" w14:textId="77777777" w:rsidR="00175BBC" w:rsidRDefault="00000000">
      <w:pPr>
        <w:jc w:val="both"/>
      </w:pPr>
      <w:r>
        <w:t>The merged dataset was checked for missing values. There were feature columns with various numbers of missing values (see below). Since most of the features have too many missing values, they were replaced with the corresponding average values.</w:t>
      </w:r>
    </w:p>
    <w:p w14:paraId="4D7F2A95" w14:textId="77777777" w:rsidR="00175BBC" w:rsidRDefault="00175BBC">
      <w:pPr>
        <w:jc w:val="both"/>
      </w:pPr>
    </w:p>
    <w:tbl>
      <w:tblPr>
        <w:tblStyle w:val="a"/>
        <w:tblW w:w="86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0"/>
        <w:gridCol w:w="2814"/>
      </w:tblGrid>
      <w:tr w:rsidR="00175BBC" w14:paraId="2C4233DF" w14:textId="77777777">
        <w:tc>
          <w:tcPr>
            <w:tcW w:w="5850" w:type="dxa"/>
            <w:shd w:val="clear" w:color="auto" w:fill="auto"/>
            <w:tcMar>
              <w:top w:w="100" w:type="dxa"/>
              <w:left w:w="100" w:type="dxa"/>
              <w:bottom w:w="100" w:type="dxa"/>
              <w:right w:w="100" w:type="dxa"/>
            </w:tcMar>
          </w:tcPr>
          <w:p w14:paraId="22916422" w14:textId="77777777" w:rsidR="00175BBC" w:rsidRDefault="00000000">
            <w:pPr>
              <w:widowControl w:val="0"/>
              <w:pBdr>
                <w:top w:val="nil"/>
                <w:left w:val="nil"/>
                <w:bottom w:val="nil"/>
                <w:right w:val="nil"/>
                <w:between w:val="nil"/>
              </w:pBdr>
              <w:spacing w:after="0" w:line="240" w:lineRule="auto"/>
              <w:jc w:val="center"/>
              <w:rPr>
                <w:b/>
              </w:rPr>
            </w:pPr>
            <w:r>
              <w:rPr>
                <w:b/>
              </w:rPr>
              <w:lastRenderedPageBreak/>
              <w:t>Features</w:t>
            </w:r>
          </w:p>
        </w:tc>
        <w:tc>
          <w:tcPr>
            <w:tcW w:w="2814" w:type="dxa"/>
            <w:shd w:val="clear" w:color="auto" w:fill="auto"/>
            <w:tcMar>
              <w:top w:w="100" w:type="dxa"/>
              <w:left w:w="100" w:type="dxa"/>
              <w:bottom w:w="100" w:type="dxa"/>
              <w:right w:w="100" w:type="dxa"/>
            </w:tcMar>
          </w:tcPr>
          <w:p w14:paraId="3EBB2333" w14:textId="77777777" w:rsidR="00175BBC" w:rsidRDefault="00000000">
            <w:pPr>
              <w:widowControl w:val="0"/>
              <w:pBdr>
                <w:top w:val="nil"/>
                <w:left w:val="nil"/>
                <w:bottom w:val="nil"/>
                <w:right w:val="nil"/>
                <w:between w:val="nil"/>
              </w:pBdr>
              <w:spacing w:after="0" w:line="240" w:lineRule="auto"/>
              <w:jc w:val="center"/>
              <w:rPr>
                <w:b/>
              </w:rPr>
            </w:pPr>
            <w:r>
              <w:rPr>
                <w:b/>
              </w:rPr>
              <w:t>Number of missing values</w:t>
            </w:r>
          </w:p>
        </w:tc>
      </w:tr>
      <w:tr w:rsidR="00175BBC" w14:paraId="0FAD7263" w14:textId="77777777">
        <w:tc>
          <w:tcPr>
            <w:tcW w:w="5850" w:type="dxa"/>
            <w:shd w:val="clear" w:color="auto" w:fill="auto"/>
            <w:tcMar>
              <w:top w:w="100" w:type="dxa"/>
              <w:left w:w="100" w:type="dxa"/>
              <w:bottom w:w="100" w:type="dxa"/>
              <w:right w:w="100" w:type="dxa"/>
            </w:tcMar>
          </w:tcPr>
          <w:p w14:paraId="02CCAB69" w14:textId="77777777" w:rsidR="00175BBC" w:rsidRDefault="00000000">
            <w:pPr>
              <w:widowControl w:val="0"/>
              <w:pBdr>
                <w:top w:val="nil"/>
                <w:left w:val="nil"/>
                <w:bottom w:val="nil"/>
                <w:right w:val="nil"/>
                <w:between w:val="nil"/>
              </w:pBdr>
              <w:spacing w:after="0" w:line="240" w:lineRule="auto"/>
            </w:pPr>
            <w:r>
              <w:t>retail_and_recreation_percent_change_from_baseline</w:t>
            </w:r>
          </w:p>
        </w:tc>
        <w:tc>
          <w:tcPr>
            <w:tcW w:w="2814" w:type="dxa"/>
            <w:shd w:val="clear" w:color="auto" w:fill="auto"/>
            <w:tcMar>
              <w:top w:w="100" w:type="dxa"/>
              <w:left w:w="100" w:type="dxa"/>
              <w:bottom w:w="100" w:type="dxa"/>
              <w:right w:w="100" w:type="dxa"/>
            </w:tcMar>
          </w:tcPr>
          <w:p w14:paraId="00D893DF" w14:textId="77777777" w:rsidR="00175BBC" w:rsidRDefault="00000000">
            <w:pPr>
              <w:widowControl w:val="0"/>
              <w:pBdr>
                <w:top w:val="nil"/>
                <w:left w:val="nil"/>
                <w:bottom w:val="nil"/>
                <w:right w:val="nil"/>
                <w:between w:val="nil"/>
              </w:pBdr>
              <w:spacing w:after="0" w:line="240" w:lineRule="auto"/>
              <w:jc w:val="center"/>
            </w:pPr>
            <w:r>
              <w:t>91</w:t>
            </w:r>
          </w:p>
        </w:tc>
      </w:tr>
      <w:tr w:rsidR="00175BBC" w14:paraId="03B12300" w14:textId="77777777">
        <w:tc>
          <w:tcPr>
            <w:tcW w:w="5850" w:type="dxa"/>
            <w:shd w:val="clear" w:color="auto" w:fill="auto"/>
            <w:tcMar>
              <w:top w:w="100" w:type="dxa"/>
              <w:left w:w="100" w:type="dxa"/>
              <w:bottom w:w="100" w:type="dxa"/>
              <w:right w:w="100" w:type="dxa"/>
            </w:tcMar>
          </w:tcPr>
          <w:p w14:paraId="0C09F610" w14:textId="77777777" w:rsidR="00175BBC" w:rsidRDefault="00000000">
            <w:pPr>
              <w:widowControl w:val="0"/>
              <w:pBdr>
                <w:top w:val="nil"/>
                <w:left w:val="nil"/>
                <w:bottom w:val="nil"/>
                <w:right w:val="nil"/>
                <w:between w:val="nil"/>
              </w:pBdr>
              <w:spacing w:after="0" w:line="240" w:lineRule="auto"/>
            </w:pPr>
            <w:r>
              <w:t>grocery_and_pharmacy_percent_change_from_baseline</w:t>
            </w:r>
          </w:p>
        </w:tc>
        <w:tc>
          <w:tcPr>
            <w:tcW w:w="2814" w:type="dxa"/>
            <w:shd w:val="clear" w:color="auto" w:fill="auto"/>
            <w:tcMar>
              <w:top w:w="100" w:type="dxa"/>
              <w:left w:w="100" w:type="dxa"/>
              <w:bottom w:w="100" w:type="dxa"/>
              <w:right w:w="100" w:type="dxa"/>
            </w:tcMar>
          </w:tcPr>
          <w:p w14:paraId="753169B4" w14:textId="77777777" w:rsidR="00175BBC" w:rsidRDefault="00000000">
            <w:pPr>
              <w:widowControl w:val="0"/>
              <w:pBdr>
                <w:top w:val="nil"/>
                <w:left w:val="nil"/>
                <w:bottom w:val="nil"/>
                <w:right w:val="nil"/>
                <w:between w:val="nil"/>
              </w:pBdr>
              <w:spacing w:after="0" w:line="240" w:lineRule="auto"/>
              <w:jc w:val="center"/>
            </w:pPr>
            <w:r>
              <w:t>104</w:t>
            </w:r>
          </w:p>
        </w:tc>
      </w:tr>
      <w:tr w:rsidR="00175BBC" w14:paraId="4B6D00D8" w14:textId="77777777">
        <w:tc>
          <w:tcPr>
            <w:tcW w:w="5850" w:type="dxa"/>
            <w:shd w:val="clear" w:color="auto" w:fill="auto"/>
            <w:tcMar>
              <w:top w:w="100" w:type="dxa"/>
              <w:left w:w="100" w:type="dxa"/>
              <w:bottom w:w="100" w:type="dxa"/>
              <w:right w:w="100" w:type="dxa"/>
            </w:tcMar>
          </w:tcPr>
          <w:p w14:paraId="3D985F63" w14:textId="77777777" w:rsidR="00175BBC" w:rsidRDefault="00000000">
            <w:pPr>
              <w:widowControl w:val="0"/>
              <w:pBdr>
                <w:top w:val="nil"/>
                <w:left w:val="nil"/>
                <w:bottom w:val="nil"/>
                <w:right w:val="nil"/>
                <w:between w:val="nil"/>
              </w:pBdr>
              <w:spacing w:after="0" w:line="240" w:lineRule="auto"/>
            </w:pPr>
            <w:r>
              <w:t>parks_percent_change_from_baseline</w:t>
            </w:r>
          </w:p>
        </w:tc>
        <w:tc>
          <w:tcPr>
            <w:tcW w:w="2814" w:type="dxa"/>
            <w:shd w:val="clear" w:color="auto" w:fill="auto"/>
            <w:tcMar>
              <w:top w:w="100" w:type="dxa"/>
              <w:left w:w="100" w:type="dxa"/>
              <w:bottom w:w="100" w:type="dxa"/>
              <w:right w:w="100" w:type="dxa"/>
            </w:tcMar>
          </w:tcPr>
          <w:p w14:paraId="19902F23" w14:textId="77777777" w:rsidR="00175BBC" w:rsidRDefault="00000000">
            <w:pPr>
              <w:widowControl w:val="0"/>
              <w:pBdr>
                <w:top w:val="nil"/>
                <w:left w:val="nil"/>
                <w:bottom w:val="nil"/>
                <w:right w:val="nil"/>
                <w:between w:val="nil"/>
              </w:pBdr>
              <w:spacing w:after="0" w:line="240" w:lineRule="auto"/>
              <w:jc w:val="center"/>
            </w:pPr>
            <w:r>
              <w:t>155</w:t>
            </w:r>
          </w:p>
        </w:tc>
      </w:tr>
      <w:tr w:rsidR="00175BBC" w14:paraId="4F7571CC" w14:textId="77777777">
        <w:tc>
          <w:tcPr>
            <w:tcW w:w="5850" w:type="dxa"/>
            <w:shd w:val="clear" w:color="auto" w:fill="auto"/>
            <w:tcMar>
              <w:top w:w="100" w:type="dxa"/>
              <w:left w:w="100" w:type="dxa"/>
              <w:bottom w:w="100" w:type="dxa"/>
              <w:right w:w="100" w:type="dxa"/>
            </w:tcMar>
          </w:tcPr>
          <w:p w14:paraId="2FC641FA" w14:textId="77777777" w:rsidR="00175BBC" w:rsidRDefault="00000000">
            <w:pPr>
              <w:widowControl w:val="0"/>
              <w:pBdr>
                <w:top w:val="nil"/>
                <w:left w:val="nil"/>
                <w:bottom w:val="nil"/>
                <w:right w:val="nil"/>
                <w:between w:val="nil"/>
              </w:pBdr>
              <w:spacing w:after="0" w:line="240" w:lineRule="auto"/>
            </w:pPr>
            <w:r>
              <w:t>transit_stations_percent_change_from_baseline</w:t>
            </w:r>
          </w:p>
        </w:tc>
        <w:tc>
          <w:tcPr>
            <w:tcW w:w="2814" w:type="dxa"/>
            <w:shd w:val="clear" w:color="auto" w:fill="auto"/>
            <w:tcMar>
              <w:top w:w="100" w:type="dxa"/>
              <w:left w:w="100" w:type="dxa"/>
              <w:bottom w:w="100" w:type="dxa"/>
              <w:right w:w="100" w:type="dxa"/>
            </w:tcMar>
          </w:tcPr>
          <w:p w14:paraId="63DDCFB0" w14:textId="77777777" w:rsidR="00175BBC" w:rsidRDefault="00000000">
            <w:pPr>
              <w:widowControl w:val="0"/>
              <w:pBdr>
                <w:top w:val="nil"/>
                <w:left w:val="nil"/>
                <w:bottom w:val="nil"/>
                <w:right w:val="nil"/>
                <w:between w:val="nil"/>
              </w:pBdr>
              <w:spacing w:after="0" w:line="240" w:lineRule="auto"/>
              <w:jc w:val="center"/>
            </w:pPr>
            <w:r>
              <w:t>114</w:t>
            </w:r>
          </w:p>
        </w:tc>
      </w:tr>
      <w:tr w:rsidR="00175BBC" w14:paraId="7971D112" w14:textId="77777777">
        <w:tc>
          <w:tcPr>
            <w:tcW w:w="5850" w:type="dxa"/>
            <w:shd w:val="clear" w:color="auto" w:fill="auto"/>
            <w:tcMar>
              <w:top w:w="100" w:type="dxa"/>
              <w:left w:w="100" w:type="dxa"/>
              <w:bottom w:w="100" w:type="dxa"/>
              <w:right w:w="100" w:type="dxa"/>
            </w:tcMar>
          </w:tcPr>
          <w:p w14:paraId="679B774C" w14:textId="77777777" w:rsidR="00175BBC" w:rsidRDefault="00000000">
            <w:pPr>
              <w:widowControl w:val="0"/>
              <w:pBdr>
                <w:top w:val="nil"/>
                <w:left w:val="nil"/>
                <w:bottom w:val="nil"/>
                <w:right w:val="nil"/>
                <w:between w:val="nil"/>
              </w:pBdr>
              <w:spacing w:after="0" w:line="240" w:lineRule="auto"/>
            </w:pPr>
            <w:r>
              <w:t>workplaces_percent_change_from_baseline</w:t>
            </w:r>
          </w:p>
        </w:tc>
        <w:tc>
          <w:tcPr>
            <w:tcW w:w="2814" w:type="dxa"/>
            <w:shd w:val="clear" w:color="auto" w:fill="auto"/>
            <w:tcMar>
              <w:top w:w="100" w:type="dxa"/>
              <w:left w:w="100" w:type="dxa"/>
              <w:bottom w:w="100" w:type="dxa"/>
              <w:right w:w="100" w:type="dxa"/>
            </w:tcMar>
          </w:tcPr>
          <w:p w14:paraId="523C96CB" w14:textId="77777777" w:rsidR="00175BBC" w:rsidRDefault="00000000">
            <w:pPr>
              <w:widowControl w:val="0"/>
              <w:pBdr>
                <w:top w:val="nil"/>
                <w:left w:val="nil"/>
                <w:bottom w:val="nil"/>
                <w:right w:val="nil"/>
                <w:between w:val="nil"/>
              </w:pBdr>
              <w:spacing w:after="0" w:line="240" w:lineRule="auto"/>
              <w:jc w:val="center"/>
            </w:pPr>
            <w:r>
              <w:t>9</w:t>
            </w:r>
          </w:p>
        </w:tc>
      </w:tr>
      <w:tr w:rsidR="00175BBC" w14:paraId="248361C5" w14:textId="77777777">
        <w:tc>
          <w:tcPr>
            <w:tcW w:w="5850" w:type="dxa"/>
            <w:shd w:val="clear" w:color="auto" w:fill="auto"/>
            <w:tcMar>
              <w:top w:w="100" w:type="dxa"/>
              <w:left w:w="100" w:type="dxa"/>
              <w:bottom w:w="100" w:type="dxa"/>
              <w:right w:w="100" w:type="dxa"/>
            </w:tcMar>
          </w:tcPr>
          <w:p w14:paraId="1E6E8BE3" w14:textId="77777777" w:rsidR="00175BBC" w:rsidRDefault="00000000">
            <w:pPr>
              <w:widowControl w:val="0"/>
              <w:pBdr>
                <w:top w:val="nil"/>
                <w:left w:val="nil"/>
                <w:bottom w:val="nil"/>
                <w:right w:val="nil"/>
                <w:between w:val="nil"/>
              </w:pBdr>
              <w:spacing w:after="0" w:line="240" w:lineRule="auto"/>
            </w:pPr>
            <w:r>
              <w:t>residential_percent_change_from_baseline</w:t>
            </w:r>
          </w:p>
        </w:tc>
        <w:tc>
          <w:tcPr>
            <w:tcW w:w="2814" w:type="dxa"/>
            <w:shd w:val="clear" w:color="auto" w:fill="auto"/>
            <w:tcMar>
              <w:top w:w="100" w:type="dxa"/>
              <w:left w:w="100" w:type="dxa"/>
              <w:bottom w:w="100" w:type="dxa"/>
              <w:right w:w="100" w:type="dxa"/>
            </w:tcMar>
          </w:tcPr>
          <w:p w14:paraId="11F9501F" w14:textId="77777777" w:rsidR="00175BBC" w:rsidRDefault="00000000">
            <w:pPr>
              <w:widowControl w:val="0"/>
              <w:pBdr>
                <w:top w:val="nil"/>
                <w:left w:val="nil"/>
                <w:bottom w:val="nil"/>
                <w:right w:val="nil"/>
                <w:between w:val="nil"/>
              </w:pBdr>
              <w:spacing w:after="0" w:line="240" w:lineRule="auto"/>
              <w:jc w:val="center"/>
            </w:pPr>
            <w:r>
              <w:t>93</w:t>
            </w:r>
          </w:p>
        </w:tc>
      </w:tr>
    </w:tbl>
    <w:p w14:paraId="5F4A985C" w14:textId="77777777" w:rsidR="00175BBC" w:rsidRDefault="00000000">
      <w:pPr>
        <w:jc w:val="center"/>
      </w:pPr>
      <w:r>
        <w:t>Features with missing values</w:t>
      </w:r>
    </w:p>
    <w:p w14:paraId="4BC3DA70" w14:textId="77777777" w:rsidR="00175BBC" w:rsidRDefault="00175BBC">
      <w:pPr>
        <w:jc w:val="both"/>
      </w:pPr>
    </w:p>
    <w:p w14:paraId="339FCC6F" w14:textId="2B70EBE7" w:rsidR="00175BBC" w:rsidRDefault="00000000">
      <w:pPr>
        <w:jc w:val="both"/>
      </w:pPr>
      <w:r>
        <w:t xml:space="preserve">Next, all the irrelevant or less significant features were dropped from the dataset. See below for basic statistics on the final dataset. These </w:t>
      </w:r>
      <w:r w:rsidR="00141C72">
        <w:t xml:space="preserve">predictive </w:t>
      </w:r>
      <w:r>
        <w:t>features were used to perform all the classifications.</w:t>
      </w:r>
    </w:p>
    <w:p w14:paraId="14729EAF" w14:textId="77777777" w:rsidR="00175BBC" w:rsidRDefault="00175BBC">
      <w:pPr>
        <w:jc w:val="both"/>
      </w:pPr>
    </w:p>
    <w:tbl>
      <w:tblPr>
        <w:tblStyle w:val="a0"/>
        <w:tblW w:w="9975" w:type="dxa"/>
        <w:tblBorders>
          <w:top w:val="nil"/>
          <w:left w:val="nil"/>
          <w:bottom w:val="nil"/>
          <w:right w:val="nil"/>
          <w:insideH w:val="nil"/>
          <w:insideV w:val="nil"/>
        </w:tblBorders>
        <w:tblLayout w:type="fixed"/>
        <w:tblLook w:val="0600" w:firstRow="0" w:lastRow="0" w:firstColumn="0" w:lastColumn="0" w:noHBand="1" w:noVBand="1"/>
      </w:tblPr>
      <w:tblGrid>
        <w:gridCol w:w="3670"/>
        <w:gridCol w:w="980"/>
        <w:gridCol w:w="1110"/>
        <w:gridCol w:w="1020"/>
        <w:gridCol w:w="1005"/>
        <w:gridCol w:w="1155"/>
        <w:gridCol w:w="1035"/>
      </w:tblGrid>
      <w:tr w:rsidR="00175BBC" w14:paraId="3EABFF40"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E69AF"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Metric</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90456"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Min.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84610"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1st Qu.</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04A017"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Median</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E68C0"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Mean</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8551CA"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3rd Qu.</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9F6329" w14:textId="77777777" w:rsidR="00175BBC"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Max.</w:t>
            </w:r>
          </w:p>
        </w:tc>
      </w:tr>
      <w:tr w:rsidR="00175BBC" w14:paraId="263F59E0"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C0E8B"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Total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6D19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600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3B20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12,635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690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24,898</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7B52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133,668</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E1B4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66,671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A02E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4,525,519</w:t>
            </w:r>
          </w:p>
        </w:tc>
      </w:tr>
      <w:tr w:rsidR="00175BBC" w14:paraId="363E1462"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7B20D"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Hispanic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6881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0.03454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FE5B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0.17705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CBE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0.25266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F5BD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0.34352</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3E6C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0.48529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68602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0.99185</w:t>
            </w:r>
          </w:p>
        </w:tc>
      </w:tr>
      <w:tr w:rsidR="00175BBC" w14:paraId="16112FE9"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0C760"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Black Population</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D643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9C67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0.01504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CF266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0.05254</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05A1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0.07161</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BF73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0.10209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71BC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0.33743</w:t>
            </w:r>
          </w:p>
        </w:tc>
      </w:tr>
      <w:tr w:rsidR="00175BBC" w14:paraId="7337072D"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7B1DF"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Male (50 and above)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F82A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0.1067</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3A41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0.1564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C0B3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0.1857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7CBB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0.1854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E4FC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0.2116</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705D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0.3057</w:t>
            </w:r>
          </w:p>
        </w:tc>
      </w:tr>
      <w:tr w:rsidR="00175BBC" w14:paraId="1A8EA1BF"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B4AE7"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Female (50 and above)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35A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0.1192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7B77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0.1698</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6E0E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0.1949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E8AA8"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0.2004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4A243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0.2305</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C8CB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0.3554</w:t>
            </w:r>
          </w:p>
        </w:tc>
      </w:tr>
      <w:tr w:rsidR="00175BBC" w14:paraId="3D386FD4"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FD362"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Income ($50K - $100K)</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D3CE1"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0.04964</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55B5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0.09331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D8C5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0.10466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9CE15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0.10275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E496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0.11199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3037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0.14785</w:t>
            </w:r>
          </w:p>
        </w:tc>
      </w:tr>
      <w:tr w:rsidR="00175BBC" w14:paraId="5679142F"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6E711"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Rent &gt; 50% Income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B42D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0909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0.01207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6EFA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0.01587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D5BA5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0.01745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B0E3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0.0218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D808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0.06957</w:t>
            </w:r>
          </w:p>
        </w:tc>
      </w:tr>
      <w:tr w:rsidR="00175BBC" w14:paraId="53793B5D"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8380C"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Commute (work outside home)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B108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0.466</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6FC8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2212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0.7697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DCC6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0.7608</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8388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0.8285</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E79F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0.9794</w:t>
            </w:r>
          </w:p>
        </w:tc>
      </w:tr>
      <w:tr w:rsidR="00175BBC" w14:paraId="5CD10880"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741B0"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Worked at Home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FF42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62F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0.009951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E31F3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0.014673</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0FEBD"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0.015404</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A93AE7"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0.018924</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58A2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0.045182</w:t>
            </w:r>
          </w:p>
        </w:tc>
      </w:tr>
      <w:tr w:rsidR="00175BBC" w14:paraId="554B16FB" w14:textId="77777777">
        <w:trPr>
          <w:trHeight w:val="52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4001A5"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Transit Stations % Change from Baseline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C0D67"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-61</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08E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2442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CDD0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898CF"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-11.06</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AFE5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76</w:t>
            </w:r>
          </w:p>
        </w:tc>
      </w:tr>
      <w:tr w:rsidR="00175BBC" w14:paraId="7354AF69"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D85CF"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Workplaces % Change from Baseline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31BE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-49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118418"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5622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-21</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92B54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-22.69</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03E9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AE789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-8</w:t>
            </w:r>
          </w:p>
        </w:tc>
      </w:tr>
      <w:tr w:rsidR="00175BBC" w14:paraId="31E98CB3"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A53B2"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Cases per 10,000</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99394"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231.1</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F6C48"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590</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9E5F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754.7</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900F6"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785.7</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06C65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942.4</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3FACE"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1829</w:t>
            </w:r>
          </w:p>
        </w:tc>
      </w:tr>
      <w:tr w:rsidR="00175BBC" w14:paraId="7D0BDAEA"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77D07"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Deaths per 10,000</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452C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3.309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78E75"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12.016</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0D7F9"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16.478</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A5182"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17.705</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5D15A"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22.083</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D3D76"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54.608</w:t>
            </w:r>
          </w:p>
        </w:tc>
      </w:tr>
      <w:tr w:rsidR="00175BBC" w14:paraId="40FD6124" w14:textId="77777777">
        <w:trPr>
          <w:trHeight w:val="315"/>
        </w:trPr>
        <w:tc>
          <w:tcPr>
            <w:tcW w:w="36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DA375F" w14:textId="77777777" w:rsidR="00175BBC" w:rsidRDefault="00000000">
            <w:pPr>
              <w:widowControl w:val="0"/>
              <w:spacing w:after="0" w:line="276" w:lineRule="auto"/>
              <w:rPr>
                <w:rFonts w:ascii="Arial" w:eastAsia="Arial" w:hAnsi="Arial" w:cs="Arial"/>
                <w:sz w:val="20"/>
                <w:szCs w:val="20"/>
              </w:rPr>
            </w:pPr>
            <w:r>
              <w:rPr>
                <w:rFonts w:ascii="Arial" w:eastAsia="Arial" w:hAnsi="Arial" w:cs="Arial"/>
                <w:sz w:val="20"/>
                <w:szCs w:val="20"/>
              </w:rPr>
              <w:t>Death per Case</w:t>
            </w:r>
          </w:p>
        </w:tc>
        <w:tc>
          <w:tcPr>
            <w:tcW w:w="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B14CC"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0.003789</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9B56B"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0.015099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1A583"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0.02219</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74BB0"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0.023541</w:t>
            </w:r>
          </w:p>
        </w:tc>
        <w:tc>
          <w:tcPr>
            <w:tcW w:w="11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F6226"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0.029217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52306" w14:textId="77777777" w:rsidR="00175BBC" w:rsidRDefault="00000000">
            <w:pPr>
              <w:widowControl w:val="0"/>
              <w:spacing w:after="0" w:line="276" w:lineRule="auto"/>
              <w:jc w:val="right"/>
              <w:rPr>
                <w:rFonts w:ascii="Arial" w:eastAsia="Arial" w:hAnsi="Arial" w:cs="Arial"/>
                <w:sz w:val="20"/>
                <w:szCs w:val="20"/>
              </w:rPr>
            </w:pPr>
            <w:r>
              <w:rPr>
                <w:rFonts w:ascii="Arial" w:eastAsia="Arial" w:hAnsi="Arial" w:cs="Arial"/>
                <w:sz w:val="20"/>
                <w:szCs w:val="20"/>
              </w:rPr>
              <w:t>0.09322</w:t>
            </w:r>
          </w:p>
        </w:tc>
      </w:tr>
    </w:tbl>
    <w:p w14:paraId="53847240" w14:textId="02B27C88" w:rsidR="00175BBC" w:rsidRDefault="00B80C7D">
      <w:pPr>
        <w:jc w:val="center"/>
      </w:pPr>
      <w:r>
        <w:t xml:space="preserve"> </w:t>
      </w:r>
      <w:r w:rsidR="00000000">
        <w:t>Basic statistics on</w:t>
      </w:r>
      <w:r w:rsidR="00141C72">
        <w:t xml:space="preserve"> predictive features</w:t>
      </w:r>
      <w:r w:rsidR="00000000">
        <w:t xml:space="preserve"> </w:t>
      </w:r>
    </w:p>
    <w:p w14:paraId="1B1FE8BB" w14:textId="77777777" w:rsidR="00175BBC" w:rsidRDefault="00175BBC">
      <w:pPr>
        <w:jc w:val="both"/>
      </w:pPr>
    </w:p>
    <w:p w14:paraId="322FFB7E" w14:textId="1BB5A213" w:rsidR="00175BBC" w:rsidRDefault="00000000">
      <w:pPr>
        <w:jc w:val="both"/>
      </w:pPr>
      <w:r>
        <w:lastRenderedPageBreak/>
        <w:t xml:space="preserve">In the table above, the values for the features cases_per_10000, deaths_per_10000, and death_per_case are the number of people per 10,000 out of the total population. The rest of the features (except for </w:t>
      </w:r>
      <w:r w:rsidRPr="002B1357">
        <w:rPr>
          <w:rFonts w:asciiTheme="majorHAnsi" w:hAnsiTheme="majorHAnsi" w:cstheme="majorHAnsi"/>
        </w:rPr>
        <w:t>“</w:t>
      </w:r>
      <w:r w:rsidRPr="002B1357">
        <w:rPr>
          <w:rFonts w:asciiTheme="majorHAnsi" w:eastAsia="Arial" w:hAnsiTheme="majorHAnsi" w:cstheme="majorHAnsi"/>
        </w:rPr>
        <w:t>Transit Stations % Change from Baseline” and “Workplaces % Change from Baseline</w:t>
      </w:r>
      <w:r>
        <w:rPr>
          <w:rFonts w:ascii="Arial" w:eastAsia="Arial" w:hAnsi="Arial" w:cs="Arial"/>
          <w:sz w:val="20"/>
          <w:szCs w:val="20"/>
        </w:rPr>
        <w:t>”)</w:t>
      </w:r>
      <w:r>
        <w:t xml:space="preserve"> are normalized values as their counts were divided by the total population. </w:t>
      </w:r>
      <w:r w:rsidR="00D309A7">
        <w:t xml:space="preserve">These two features were not normalized like other features because they represent percent change in the visits to public spaces like transit stations and workplaces from a baseline. </w:t>
      </w:r>
      <w:r>
        <w:t xml:space="preserve">These feature processing operations were performed to normalize each feature. </w:t>
      </w:r>
    </w:p>
    <w:p w14:paraId="75CFD508" w14:textId="77777777" w:rsidR="00175BBC" w:rsidRDefault="00175BBC">
      <w:pPr>
        <w:jc w:val="both"/>
      </w:pPr>
    </w:p>
    <w:p w14:paraId="412C7FF4" w14:textId="77777777" w:rsidR="00175BBC" w:rsidRDefault="00000000">
      <w:pPr>
        <w:jc w:val="both"/>
      </w:pPr>
      <w:r>
        <w:t>All the Texas counties will be evaluated based on deaths per 10,000. Furthermore, the threshold for the counties to be considered as high is 16. That means the counties are classified as high if their values for deaths_per_10000 is greater than 16. This threshold value was strategically chosen as it created a very well-balanced training and testing datasets for the counties that were chosen as training and testing datasets. Based on the counties selected for the training dataset, the class labels for TRUE (high) and FALSE were 11 and 12 for the training dataset respectively.  Similarly, the class labels were 88 as FALSE and 93 as TRUE for the testing dataset. There were reasons why the classes were defined this way.</w:t>
      </w:r>
    </w:p>
    <w:p w14:paraId="63358AC8" w14:textId="77777777" w:rsidR="00175BBC" w:rsidRDefault="00000000">
      <w:pPr>
        <w:jc w:val="both"/>
      </w:pPr>
      <w:r>
        <w:rPr>
          <w:u w:val="single"/>
        </w:rPr>
        <w:t>Counties for training dataset</w:t>
      </w:r>
      <w:r>
        <w:t>: (DFW metropolitan: collin, dallas, denton, ellis, johnson, kaufman, parker, rockwall, tarrant, wise), (from project 2: bell, cameron, el paso, hidalgo, nueces), terry, martin, lubbock, wichita, cherokee, hale, maverick, parmer.</w:t>
      </w:r>
    </w:p>
    <w:p w14:paraId="1819FE04" w14:textId="77777777" w:rsidR="00175BBC" w:rsidRDefault="00175BBC"/>
    <w:p w14:paraId="780F85EE" w14:textId="77777777" w:rsidR="00395A16" w:rsidRDefault="00395A16"/>
    <w:p w14:paraId="26B31A10" w14:textId="77777777" w:rsidR="00395A16" w:rsidRDefault="00395A16"/>
    <w:p w14:paraId="1C7FD912" w14:textId="77777777" w:rsidR="00395A16" w:rsidRDefault="00395A16"/>
    <w:p w14:paraId="04C00885" w14:textId="77777777" w:rsidR="00395A16" w:rsidRDefault="00395A16"/>
    <w:p w14:paraId="34DE95DC" w14:textId="77777777" w:rsidR="00395A16" w:rsidRDefault="00395A16"/>
    <w:p w14:paraId="7F1245A9" w14:textId="77777777" w:rsidR="00395A16" w:rsidRDefault="00395A16"/>
    <w:p w14:paraId="5E5D7355" w14:textId="77777777" w:rsidR="00395A16" w:rsidRDefault="00395A16"/>
    <w:p w14:paraId="566DB682" w14:textId="77777777" w:rsidR="00395A16" w:rsidRDefault="00395A16"/>
    <w:p w14:paraId="617F90B7" w14:textId="77777777" w:rsidR="00395A16" w:rsidRDefault="00395A16"/>
    <w:p w14:paraId="5970F264" w14:textId="77777777" w:rsidR="00395A16" w:rsidRDefault="00395A16"/>
    <w:p w14:paraId="4BCAA006" w14:textId="77777777" w:rsidR="00395A16" w:rsidRDefault="00395A16"/>
    <w:p w14:paraId="38328D63" w14:textId="77777777" w:rsidR="00175BBC" w:rsidRDefault="00000000">
      <w:pPr>
        <w:pStyle w:val="Heading1"/>
        <w:numPr>
          <w:ilvl w:val="0"/>
          <w:numId w:val="2"/>
        </w:numPr>
        <w:jc w:val="left"/>
      </w:pPr>
      <w:bookmarkStart w:id="3" w:name="_Toc183716705"/>
      <w:r>
        <w:lastRenderedPageBreak/>
        <w:t>Modeling</w:t>
      </w:r>
      <w:bookmarkEnd w:id="3"/>
    </w:p>
    <w:p w14:paraId="0666CFB5" w14:textId="77777777" w:rsidR="00175BBC" w:rsidRDefault="00175BBC">
      <w:pPr>
        <w:spacing w:after="0" w:line="276" w:lineRule="auto"/>
      </w:pPr>
    </w:p>
    <w:p w14:paraId="313B03D5" w14:textId="77777777" w:rsidR="00175BBC" w:rsidRDefault="00000000">
      <w:pPr>
        <w:spacing w:after="0" w:line="276" w:lineRule="auto"/>
      </w:pPr>
      <w:r>
        <w:t xml:space="preserve">Before beginning to perform classification, the chosen features of the final dataset were evaluated in a correlation plot to get a glimpse of their correlations with deaths_per_10000, cases_per_10000, and death_per_case. </w:t>
      </w:r>
    </w:p>
    <w:p w14:paraId="400EDB3F" w14:textId="77777777" w:rsidR="00175BBC" w:rsidRDefault="00175BBC">
      <w:pPr>
        <w:spacing w:after="0" w:line="276" w:lineRule="auto"/>
      </w:pPr>
    </w:p>
    <w:p w14:paraId="14FDC3B3" w14:textId="77777777" w:rsidR="00175BBC" w:rsidRDefault="00000000">
      <w:pPr>
        <w:spacing w:after="0" w:line="276" w:lineRule="auto"/>
        <w:jc w:val="center"/>
      </w:pPr>
      <w:r>
        <w:rPr>
          <w:noProof/>
        </w:rPr>
        <w:drawing>
          <wp:inline distT="114300" distB="114300" distL="114300" distR="114300" wp14:anchorId="76BBBDA5" wp14:editId="33E14E64">
            <wp:extent cx="4806461" cy="375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2363" cy="3763816"/>
                    </a:xfrm>
                    <a:prstGeom prst="rect">
                      <a:avLst/>
                    </a:prstGeom>
                    <a:ln/>
                  </pic:spPr>
                </pic:pic>
              </a:graphicData>
            </a:graphic>
          </wp:inline>
        </w:drawing>
      </w:r>
    </w:p>
    <w:p w14:paraId="66496C43" w14:textId="15853332" w:rsidR="00175BBC" w:rsidRDefault="00000000">
      <w:pPr>
        <w:spacing w:after="0" w:line="276" w:lineRule="auto"/>
        <w:jc w:val="center"/>
      </w:pPr>
      <w:r>
        <w:t>Correlation heat map for dataset features</w:t>
      </w:r>
    </w:p>
    <w:p w14:paraId="29CB360F" w14:textId="77777777" w:rsidR="00175BBC" w:rsidRDefault="00175BBC">
      <w:pPr>
        <w:spacing w:after="0" w:line="276" w:lineRule="auto"/>
        <w:jc w:val="center"/>
      </w:pPr>
    </w:p>
    <w:p w14:paraId="60CA8C09" w14:textId="77777777" w:rsidR="000F4A8E" w:rsidRDefault="00000000">
      <w:pPr>
        <w:spacing w:after="0" w:line="276" w:lineRule="auto"/>
        <w:jc w:val="both"/>
      </w:pPr>
      <w:r>
        <w:t xml:space="preserve">Looking at the above plot, we can see that the feature “worked_at_home” seems to have the highest positive correlation to the target variable “deaths_per_10000”. At the moment, this is based on the dataset with all the counties included. This assessment will be validated throughout the experimentation of various classification models </w:t>
      </w:r>
    </w:p>
    <w:p w14:paraId="43C79DF1" w14:textId="79858821" w:rsidR="000F4A8E" w:rsidRDefault="00000000">
      <w:pPr>
        <w:spacing w:after="0" w:line="276" w:lineRule="auto"/>
        <w:jc w:val="both"/>
      </w:pPr>
      <w:r>
        <w:t xml:space="preserve">throughout the report. </w:t>
      </w:r>
    </w:p>
    <w:p w14:paraId="4D589274" w14:textId="77777777" w:rsidR="009764B6" w:rsidRDefault="009764B6">
      <w:pPr>
        <w:spacing w:after="0" w:line="276" w:lineRule="auto"/>
        <w:jc w:val="both"/>
      </w:pPr>
    </w:p>
    <w:p w14:paraId="7DDFE461" w14:textId="77777777" w:rsidR="009764B6" w:rsidRDefault="009764B6">
      <w:pPr>
        <w:spacing w:after="0" w:line="276" w:lineRule="auto"/>
        <w:jc w:val="both"/>
      </w:pPr>
    </w:p>
    <w:p w14:paraId="451FBA8E" w14:textId="77777777" w:rsidR="009764B6" w:rsidRDefault="009764B6">
      <w:pPr>
        <w:spacing w:after="0" w:line="276" w:lineRule="auto"/>
        <w:jc w:val="both"/>
      </w:pPr>
    </w:p>
    <w:p w14:paraId="00D7C070" w14:textId="77777777" w:rsidR="009764B6" w:rsidRDefault="009764B6">
      <w:pPr>
        <w:spacing w:after="0" w:line="276" w:lineRule="auto"/>
        <w:jc w:val="both"/>
      </w:pPr>
    </w:p>
    <w:p w14:paraId="493E47C8" w14:textId="1E59E4D1" w:rsidR="00175BBC" w:rsidRPr="00A20E0E" w:rsidRDefault="000F4A8E" w:rsidP="00A20E0E">
      <w:pPr>
        <w:spacing w:after="0" w:line="276" w:lineRule="auto"/>
        <w:jc w:val="center"/>
      </w:pPr>
      <w:r>
        <w:rPr>
          <w:noProof/>
        </w:rPr>
        <w:lastRenderedPageBreak/>
        <w:drawing>
          <wp:inline distT="0" distB="0" distL="0" distR="0" wp14:anchorId="0667E32B" wp14:editId="35217B9F">
            <wp:extent cx="2893326" cy="2893326"/>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149" cy="2898149"/>
                    </a:xfrm>
                    <a:prstGeom prst="rect">
                      <a:avLst/>
                    </a:prstGeom>
                    <a:noFill/>
                    <a:ln>
                      <a:noFill/>
                    </a:ln>
                  </pic:spPr>
                </pic:pic>
              </a:graphicData>
            </a:graphic>
          </wp:inline>
        </w:drawing>
      </w:r>
      <w:r w:rsidR="00A20E0E">
        <w:t xml:space="preserve"> </w:t>
      </w:r>
      <w:r w:rsidR="00A20E0E" w:rsidRPr="000F4A8E">
        <w:drawing>
          <wp:inline distT="0" distB="0" distL="0" distR="0" wp14:anchorId="28F6FEB2" wp14:editId="12C463A9">
            <wp:extent cx="2816645" cy="2475878"/>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407" cy="2488854"/>
                    </a:xfrm>
                    <a:prstGeom prst="rect">
                      <a:avLst/>
                    </a:prstGeom>
                  </pic:spPr>
                </pic:pic>
              </a:graphicData>
            </a:graphic>
          </wp:inline>
        </w:drawing>
      </w:r>
      <w:bookmarkStart w:id="4" w:name="_j1bs75pxyacb" w:colFirst="0" w:colLast="0"/>
      <w:bookmarkEnd w:id="4"/>
      <w:r>
        <w:rPr>
          <w:i/>
        </w:rPr>
        <w:t xml:space="preserve"> </w:t>
      </w:r>
    </w:p>
    <w:p w14:paraId="75549DDE" w14:textId="5A02778F" w:rsidR="00175BBC" w:rsidRDefault="001F74B3">
      <w:pPr>
        <w:jc w:val="center"/>
      </w:pPr>
      <w:r>
        <w:t xml:space="preserve"> </w:t>
      </w:r>
      <w:r w:rsidR="00725ED0">
        <w:t xml:space="preserve">Texas </w:t>
      </w:r>
      <w:r w:rsidR="00000000">
        <w:t>Counties with high deaths per 10,000</w:t>
      </w:r>
    </w:p>
    <w:p w14:paraId="4A394229" w14:textId="77777777" w:rsidR="00175BBC" w:rsidRDefault="00175BBC">
      <w:pPr>
        <w:jc w:val="both"/>
      </w:pPr>
    </w:p>
    <w:p w14:paraId="11AC0A1F" w14:textId="10A32B11" w:rsidR="00175BBC" w:rsidRDefault="00000000">
      <w:pPr>
        <w:jc w:val="both"/>
      </w:pPr>
      <w:r>
        <w:t xml:space="preserve">The above heat map shows all the </w:t>
      </w:r>
      <w:r w:rsidR="000F4A8E">
        <w:t xml:space="preserve">Texas counties with high deaths per 10,000 (labelled as TRUE). There are 104 </w:t>
      </w:r>
      <w:r w:rsidR="00A20E0E">
        <w:t xml:space="preserve">counties (out of 204) that have high deaths per 10,000. That means about half of the Texas counties fall under this category. </w:t>
      </w:r>
    </w:p>
    <w:p w14:paraId="27105929" w14:textId="77777777" w:rsidR="002F63B9" w:rsidRDefault="002F63B9">
      <w:pPr>
        <w:jc w:val="both"/>
      </w:pPr>
    </w:p>
    <w:p w14:paraId="3C34E121" w14:textId="40A37F80" w:rsidR="00BF6E4D" w:rsidRDefault="00BF6E4D" w:rsidP="00BF6E4D">
      <w:pPr>
        <w:pStyle w:val="Heading3"/>
      </w:pPr>
      <w:bookmarkStart w:id="5" w:name="_Toc183716706"/>
      <w:r>
        <w:t>2.1 Random Forest Classifier</w:t>
      </w:r>
      <w:bookmarkEnd w:id="5"/>
    </w:p>
    <w:p w14:paraId="6F560006" w14:textId="77777777" w:rsidR="00BF6E4D" w:rsidRDefault="00BF6E4D" w:rsidP="00BF6E4D"/>
    <w:p w14:paraId="630421DF" w14:textId="4AA17B38" w:rsidR="002F63B9" w:rsidRDefault="002F63B9" w:rsidP="00BF6E4D">
      <w:r>
        <w:t xml:space="preserve">For the training dataset, </w:t>
      </w:r>
      <w:r w:rsidR="00D12432">
        <w:t xml:space="preserve">variables like </w:t>
      </w:r>
      <w:r w:rsidR="00D12432" w:rsidRPr="00D12432">
        <w:t>county_name</w:t>
      </w:r>
      <w:r w:rsidR="00D12432">
        <w:t xml:space="preserve">, </w:t>
      </w:r>
      <w:r w:rsidR="00D12432" w:rsidRPr="00D12432">
        <w:t>cases_per_10000</w:t>
      </w:r>
      <w:r w:rsidR="00D12432">
        <w:t xml:space="preserve">, </w:t>
      </w:r>
      <w:r w:rsidR="00D12432" w:rsidRPr="00D12432">
        <w:t>deaths_per_10000</w:t>
      </w:r>
      <w:r w:rsidR="00D12432">
        <w:t xml:space="preserve">, and  </w:t>
      </w:r>
      <w:r w:rsidR="00D12432" w:rsidRPr="00D12432">
        <w:t>death_per_case</w:t>
      </w:r>
      <w:r>
        <w:t xml:space="preserve"> </w:t>
      </w:r>
      <w:r w:rsidR="00D12432">
        <w:t>were</w:t>
      </w:r>
      <w:r>
        <w:t xml:space="preserve"> removed because </w:t>
      </w:r>
      <w:r w:rsidR="00D12432">
        <w:t>they can’t</w:t>
      </w:r>
      <w:r>
        <w:t xml:space="preserve"> be used for training a classifier. The classifier training was performed using 10-folds cross validation to introduce randomness in the selection of training samples. </w:t>
      </w:r>
      <w:r w:rsidR="00920784">
        <w:t xml:space="preserve"> </w:t>
      </w:r>
      <w:r w:rsidR="00AD6E87">
        <w:t xml:space="preserve">The classifier contained </w:t>
      </w:r>
      <w:r w:rsidR="00AD6E87">
        <w:t>23 individual data points or observations</w:t>
      </w:r>
      <w:r w:rsidR="00AD6E87">
        <w:t xml:space="preserve"> where each data point represents whether the death rate is high or not. There were 11 features selected for predicting the target variable (deaths_per_10000 as being high or not). Thus, there were two classes for the target (TRUE or FALSE). </w:t>
      </w:r>
    </w:p>
    <w:p w14:paraId="2258BF19" w14:textId="77777777" w:rsidR="002D75C6" w:rsidRDefault="002D75C6" w:rsidP="00BF6E4D"/>
    <w:tbl>
      <w:tblPr>
        <w:tblStyle w:val="TableGrid"/>
        <w:tblW w:w="0" w:type="auto"/>
        <w:tblLook w:val="04A0" w:firstRow="1" w:lastRow="0" w:firstColumn="1" w:lastColumn="0" w:noHBand="0" w:noVBand="1"/>
      </w:tblPr>
      <w:tblGrid>
        <w:gridCol w:w="3320"/>
        <w:gridCol w:w="3321"/>
        <w:gridCol w:w="3321"/>
      </w:tblGrid>
      <w:tr w:rsidR="00AD6E87" w14:paraId="40C1A76A" w14:textId="77777777" w:rsidTr="00AD6E87">
        <w:tc>
          <w:tcPr>
            <w:tcW w:w="3320" w:type="dxa"/>
          </w:tcPr>
          <w:p w14:paraId="39B874B7" w14:textId="0215F809" w:rsidR="00AD6E87" w:rsidRPr="00F51AA3" w:rsidRDefault="00AD6E87" w:rsidP="00AD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r w:rsidRPr="00AD6E87">
              <w:rPr>
                <w:rFonts w:ascii="var(--jp-code-font-family)" w:eastAsia="Times New Roman" w:hAnsi="var(--jp-code-font-family)" w:cs="Courier New"/>
                <w:b/>
                <w:bCs/>
                <w:sz w:val="20"/>
                <w:szCs w:val="20"/>
              </w:rPr>
              <w:t>mtry</w:t>
            </w:r>
          </w:p>
        </w:tc>
        <w:tc>
          <w:tcPr>
            <w:tcW w:w="3321" w:type="dxa"/>
          </w:tcPr>
          <w:p w14:paraId="7462727C" w14:textId="431196D3" w:rsidR="00AD6E87" w:rsidRPr="00F51AA3" w:rsidRDefault="00AD6E87" w:rsidP="00AD6E87">
            <w:pPr>
              <w:jc w:val="center"/>
              <w:rPr>
                <w:b/>
                <w:bCs/>
              </w:rPr>
            </w:pPr>
            <w:r w:rsidRPr="00F51AA3">
              <w:rPr>
                <w:b/>
                <w:bCs/>
              </w:rPr>
              <w:t>Accuracy</w:t>
            </w:r>
          </w:p>
        </w:tc>
        <w:tc>
          <w:tcPr>
            <w:tcW w:w="3321" w:type="dxa"/>
          </w:tcPr>
          <w:p w14:paraId="7FCEEF5C" w14:textId="0BE80977" w:rsidR="00AD6E87" w:rsidRPr="00F51AA3" w:rsidRDefault="00AD6E87" w:rsidP="00AD6E87">
            <w:pPr>
              <w:jc w:val="center"/>
              <w:rPr>
                <w:b/>
                <w:bCs/>
              </w:rPr>
            </w:pPr>
            <w:r w:rsidRPr="00F51AA3">
              <w:rPr>
                <w:b/>
                <w:bCs/>
              </w:rPr>
              <w:t>Kappa</w:t>
            </w:r>
          </w:p>
        </w:tc>
      </w:tr>
      <w:tr w:rsidR="00AD6E87" w14:paraId="062F02AA" w14:textId="77777777" w:rsidTr="00AD6E87">
        <w:tc>
          <w:tcPr>
            <w:tcW w:w="3320" w:type="dxa"/>
          </w:tcPr>
          <w:p w14:paraId="6040653F" w14:textId="5FBFC670" w:rsidR="00AD6E87" w:rsidRDefault="00AD6E87" w:rsidP="00AD6E87">
            <w:pPr>
              <w:jc w:val="center"/>
            </w:pPr>
            <w:r>
              <w:t>2</w:t>
            </w:r>
          </w:p>
        </w:tc>
        <w:tc>
          <w:tcPr>
            <w:tcW w:w="3321" w:type="dxa"/>
          </w:tcPr>
          <w:p w14:paraId="217916A1" w14:textId="653596D9" w:rsidR="00AD6E87" w:rsidRDefault="00AD6E87" w:rsidP="00AD6E87">
            <w:pPr>
              <w:jc w:val="center"/>
            </w:pPr>
            <w:r>
              <w:t>0.85</w:t>
            </w:r>
          </w:p>
        </w:tc>
        <w:tc>
          <w:tcPr>
            <w:tcW w:w="3321" w:type="dxa"/>
          </w:tcPr>
          <w:p w14:paraId="3D65D1D1" w14:textId="2DB2C0CC" w:rsidR="00AD6E87" w:rsidRDefault="00AD6E87" w:rsidP="00AD6E87">
            <w:pPr>
              <w:jc w:val="center"/>
            </w:pPr>
            <w:r>
              <w:t>0.70</w:t>
            </w:r>
          </w:p>
        </w:tc>
      </w:tr>
      <w:tr w:rsidR="00AD6E87" w14:paraId="56E634DC" w14:textId="77777777" w:rsidTr="00AD6E87">
        <w:tc>
          <w:tcPr>
            <w:tcW w:w="3320" w:type="dxa"/>
          </w:tcPr>
          <w:p w14:paraId="5485EF06" w14:textId="5B2C96F8" w:rsidR="00AD6E87" w:rsidRDefault="00AD6E87" w:rsidP="00AD6E87">
            <w:pPr>
              <w:jc w:val="center"/>
            </w:pPr>
            <w:r>
              <w:t>6</w:t>
            </w:r>
          </w:p>
        </w:tc>
        <w:tc>
          <w:tcPr>
            <w:tcW w:w="3321" w:type="dxa"/>
          </w:tcPr>
          <w:p w14:paraId="312FAD05" w14:textId="06B085B6" w:rsidR="00AD6E87" w:rsidRDefault="00AD6E87" w:rsidP="00AD6E87">
            <w:pPr>
              <w:jc w:val="center"/>
            </w:pPr>
            <w:r>
              <w:t>0.75</w:t>
            </w:r>
          </w:p>
        </w:tc>
        <w:tc>
          <w:tcPr>
            <w:tcW w:w="3321" w:type="dxa"/>
          </w:tcPr>
          <w:p w14:paraId="0D0D6B9E" w14:textId="18049B13" w:rsidR="00AD6E87" w:rsidRDefault="00AD6E87" w:rsidP="00AD6E87">
            <w:pPr>
              <w:jc w:val="center"/>
            </w:pPr>
            <w:r>
              <w:t>0.50</w:t>
            </w:r>
          </w:p>
        </w:tc>
      </w:tr>
      <w:tr w:rsidR="00AD6E87" w14:paraId="53A5E954" w14:textId="77777777" w:rsidTr="00AD6E87">
        <w:tc>
          <w:tcPr>
            <w:tcW w:w="3320" w:type="dxa"/>
          </w:tcPr>
          <w:p w14:paraId="5886B90E" w14:textId="55E64477" w:rsidR="00AD6E87" w:rsidRDefault="00AD6E87" w:rsidP="00AD6E87">
            <w:pPr>
              <w:jc w:val="center"/>
            </w:pPr>
            <w:r>
              <w:t>11</w:t>
            </w:r>
          </w:p>
        </w:tc>
        <w:tc>
          <w:tcPr>
            <w:tcW w:w="3321" w:type="dxa"/>
          </w:tcPr>
          <w:p w14:paraId="437645D2" w14:textId="6723CCC3" w:rsidR="00AD6E87" w:rsidRDefault="00AD6E87" w:rsidP="00AD6E87">
            <w:pPr>
              <w:jc w:val="center"/>
            </w:pPr>
            <w:r>
              <w:t>0.67</w:t>
            </w:r>
          </w:p>
        </w:tc>
        <w:tc>
          <w:tcPr>
            <w:tcW w:w="3321" w:type="dxa"/>
          </w:tcPr>
          <w:p w14:paraId="2B616D2C" w14:textId="5C9B3907" w:rsidR="00AD6E87" w:rsidRDefault="00AD6E87" w:rsidP="00AD6E87">
            <w:pPr>
              <w:jc w:val="center"/>
            </w:pPr>
            <w:r>
              <w:t>0.34</w:t>
            </w:r>
          </w:p>
        </w:tc>
      </w:tr>
    </w:tbl>
    <w:p w14:paraId="2FFC65B6" w14:textId="77777777" w:rsidR="00AD6E87" w:rsidRDefault="00AD6E87" w:rsidP="00BF6E4D"/>
    <w:p w14:paraId="0FBC7E24" w14:textId="5BFB3DFE" w:rsidR="00BF073B" w:rsidRDefault="002D75C6" w:rsidP="00BF6E4D">
      <w:r>
        <w:t xml:space="preserve">Based on the above table, the final value used for the model was mtry = 2 which means that the algorithm selected 2 features at each split to find the best split. Both accuracy and Kappa metrics indicate that the best model setting </w:t>
      </w:r>
      <w:r>
        <w:lastRenderedPageBreak/>
        <w:t xml:space="preserve">was when 2 features were selected at each split. </w:t>
      </w:r>
      <w:r w:rsidR="008D05B2">
        <w:t>This suggests that considering fewer features at each split (mtry = 2) leads to a better-performing random forest model fo</w:t>
      </w:r>
      <w:r w:rsidR="008D05B2">
        <w:t xml:space="preserve">r the training dataset. </w:t>
      </w:r>
    </w:p>
    <w:p w14:paraId="2968E9AD" w14:textId="20FB79CD" w:rsidR="00BF073B" w:rsidRDefault="00BF073B" w:rsidP="00BF073B">
      <w:pPr>
        <w:jc w:val="center"/>
      </w:pPr>
      <w:r w:rsidRPr="00BF073B">
        <w:drawing>
          <wp:inline distT="0" distB="0" distL="0" distR="0" wp14:anchorId="6A7C7E3E" wp14:editId="45040962">
            <wp:extent cx="3743847"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981477"/>
                    </a:xfrm>
                    <a:prstGeom prst="rect">
                      <a:avLst/>
                    </a:prstGeom>
                  </pic:spPr>
                </pic:pic>
              </a:graphicData>
            </a:graphic>
          </wp:inline>
        </w:drawing>
      </w:r>
    </w:p>
    <w:p w14:paraId="6C3077A0" w14:textId="1C16B6FF" w:rsidR="00BF073B" w:rsidRDefault="00BF073B" w:rsidP="00BF073B">
      <w:pPr>
        <w:jc w:val="center"/>
      </w:pPr>
      <w:r>
        <w:t>Variable importance for Random Forest Classifier</w:t>
      </w:r>
    </w:p>
    <w:p w14:paraId="2A19F434" w14:textId="77777777" w:rsidR="00BF073B" w:rsidRDefault="00BF073B" w:rsidP="00BF073B">
      <w:pPr>
        <w:jc w:val="both"/>
      </w:pPr>
    </w:p>
    <w:p w14:paraId="77975551" w14:textId="41536B7B" w:rsidR="00BF04A7" w:rsidRDefault="00BF073B" w:rsidP="00BF073B">
      <w:pPr>
        <w:jc w:val="both"/>
      </w:pPr>
      <w:r>
        <w:t xml:space="preserve">Now looking at the importance of the variables for predicting the target using this classifier, we can see that the variable “commute” plays the most significant role in predicting the target while the variable “male_50_above” is not important at all to predict the target. </w:t>
      </w:r>
    </w:p>
    <w:p w14:paraId="54323158" w14:textId="42537B77" w:rsidR="00D9538D" w:rsidRDefault="00843353" w:rsidP="00D9538D">
      <w:pPr>
        <w:pStyle w:val="NormalWeb"/>
      </w:pPr>
      <w:r>
        <w:rPr>
          <w:noProof/>
        </w:rPr>
        <w:drawing>
          <wp:inline distT="0" distB="0" distL="0" distR="0" wp14:anchorId="19B270A5" wp14:editId="34D7AFCB">
            <wp:extent cx="3096260" cy="30962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rsidR="00D9538D">
        <w:t xml:space="preserve"> </w:t>
      </w:r>
      <w:r w:rsidR="00D9538D">
        <w:rPr>
          <w:noProof/>
        </w:rPr>
        <w:drawing>
          <wp:inline distT="0" distB="0" distL="0" distR="0" wp14:anchorId="445035F1" wp14:editId="4315C29C">
            <wp:extent cx="3174389" cy="3174389"/>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2906" cy="3182906"/>
                    </a:xfrm>
                    <a:prstGeom prst="rect">
                      <a:avLst/>
                    </a:prstGeom>
                    <a:noFill/>
                    <a:ln>
                      <a:noFill/>
                    </a:ln>
                  </pic:spPr>
                </pic:pic>
              </a:graphicData>
            </a:graphic>
          </wp:inline>
        </w:drawing>
      </w:r>
    </w:p>
    <w:p w14:paraId="5AD4D40C" w14:textId="4727207A" w:rsidR="00D9538D" w:rsidRPr="00353D2C" w:rsidRDefault="00D9538D" w:rsidP="00D9538D">
      <w:pPr>
        <w:pStyle w:val="NormalWeb"/>
        <w:jc w:val="center"/>
        <w:rPr>
          <w:rFonts w:ascii="Calibri" w:hAnsi="Calibri" w:cs="Calibri"/>
          <w:sz w:val="21"/>
          <w:szCs w:val="21"/>
        </w:rPr>
      </w:pPr>
      <w:r w:rsidRPr="00353D2C">
        <w:rPr>
          <w:rFonts w:ascii="Calibri" w:hAnsi="Calibri" w:cs="Calibri"/>
          <w:sz w:val="21"/>
          <w:szCs w:val="21"/>
        </w:rPr>
        <w:t>Prediction by Random Forest Classifier</w:t>
      </w:r>
    </w:p>
    <w:p w14:paraId="30E12093" w14:textId="384F26ED" w:rsidR="00252078" w:rsidRPr="00353D2C" w:rsidRDefault="00E96BB6" w:rsidP="001519F3">
      <w:pPr>
        <w:pStyle w:val="NormalWeb"/>
        <w:spacing w:line="360" w:lineRule="auto"/>
        <w:jc w:val="both"/>
        <w:rPr>
          <w:rFonts w:ascii="Calibri" w:hAnsi="Calibri" w:cs="Calibri"/>
          <w:sz w:val="21"/>
          <w:szCs w:val="21"/>
        </w:rPr>
      </w:pPr>
      <w:r w:rsidRPr="00353D2C">
        <w:rPr>
          <w:rFonts w:ascii="Calibri" w:hAnsi="Calibri" w:cs="Calibri"/>
          <w:sz w:val="21"/>
          <w:szCs w:val="21"/>
        </w:rPr>
        <w:t xml:space="preserve">Shown above is the comparison between ground truth and prediction made by the model using heat map. </w:t>
      </w:r>
      <w:r w:rsidR="004A1DD4" w:rsidRPr="00353D2C">
        <w:rPr>
          <w:rFonts w:ascii="Calibri" w:hAnsi="Calibri" w:cs="Calibri"/>
          <w:sz w:val="21"/>
          <w:szCs w:val="21"/>
        </w:rPr>
        <w:t>From the visual observation, it can be noted that this model has a relatively high accuracy for the prediction</w:t>
      </w:r>
      <w:r w:rsidR="00252078" w:rsidRPr="00353D2C">
        <w:rPr>
          <w:rFonts w:ascii="Calibri" w:hAnsi="Calibri" w:cs="Calibri"/>
          <w:sz w:val="21"/>
          <w:szCs w:val="21"/>
        </w:rPr>
        <w:t xml:space="preserve"> as it was able to correctly predict most of the counties. </w:t>
      </w:r>
    </w:p>
    <w:p w14:paraId="15FAC232" w14:textId="0B942976" w:rsidR="00252078" w:rsidRPr="00353D2C" w:rsidRDefault="00CF1C1D" w:rsidP="00E96BB6">
      <w:pPr>
        <w:pStyle w:val="NormalWeb"/>
        <w:jc w:val="both"/>
        <w:rPr>
          <w:rFonts w:ascii="Calibri" w:hAnsi="Calibri" w:cs="Calibri"/>
          <w:sz w:val="21"/>
          <w:szCs w:val="21"/>
        </w:rPr>
      </w:pPr>
      <w:r w:rsidRPr="00353D2C">
        <w:rPr>
          <w:rFonts w:ascii="Calibri" w:hAnsi="Calibri" w:cs="Calibri"/>
          <w:sz w:val="21"/>
          <w:szCs w:val="21"/>
        </w:rPr>
        <w:lastRenderedPageBreak/>
        <w:t xml:space="preserve">                  </w:t>
      </w:r>
      <w:r w:rsidRPr="00353D2C">
        <w:rPr>
          <w:rFonts w:ascii="Calibri" w:hAnsi="Calibri" w:cs="Calibri"/>
          <w:sz w:val="21"/>
          <w:szCs w:val="21"/>
        </w:rPr>
        <w:drawing>
          <wp:inline distT="0" distB="0" distL="0" distR="0" wp14:anchorId="3C4AA745" wp14:editId="02A54C27">
            <wp:extent cx="2070100" cy="8020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rsidRPr="00353D2C">
        <w:rPr>
          <w:rFonts w:ascii="Calibri" w:hAnsi="Calibri" w:cs="Calibri"/>
          <w:sz w:val="21"/>
          <w:szCs w:val="21"/>
        </w:rPr>
        <w:t xml:space="preserve">        </w:t>
      </w:r>
      <w:r w:rsidR="00EA1BB4" w:rsidRPr="00EA1BB4">
        <w:drawing>
          <wp:inline distT="0" distB="0" distL="0" distR="0" wp14:anchorId="569410D4" wp14:editId="1A500601">
            <wp:extent cx="2117969" cy="7754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8226" cy="779207"/>
                    </a:xfrm>
                    <a:prstGeom prst="rect">
                      <a:avLst/>
                    </a:prstGeom>
                    <a:noFill/>
                    <a:ln>
                      <a:noFill/>
                    </a:ln>
                  </pic:spPr>
                </pic:pic>
              </a:graphicData>
            </a:graphic>
          </wp:inline>
        </w:drawing>
      </w:r>
      <w:r w:rsidRPr="00353D2C">
        <w:rPr>
          <w:rFonts w:ascii="Calibri" w:hAnsi="Calibri" w:cs="Calibri"/>
          <w:sz w:val="21"/>
          <w:szCs w:val="21"/>
        </w:rPr>
        <w:t xml:space="preserve">       </w:t>
      </w:r>
    </w:p>
    <w:p w14:paraId="0E92990F" w14:textId="4B51BCB3" w:rsidR="00B31080" w:rsidRPr="00353D2C" w:rsidRDefault="00B31080" w:rsidP="00B31080">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Random Forest </w:t>
      </w:r>
      <w:r w:rsidR="00A710BD" w:rsidRPr="00353D2C">
        <w:rPr>
          <w:rFonts w:ascii="Calibri" w:hAnsi="Calibri" w:cs="Calibri"/>
          <w:sz w:val="21"/>
          <w:szCs w:val="21"/>
        </w:rPr>
        <w:t>c</w:t>
      </w:r>
      <w:r w:rsidRPr="00353D2C">
        <w:rPr>
          <w:rFonts w:ascii="Calibri" w:hAnsi="Calibri" w:cs="Calibri"/>
          <w:sz w:val="21"/>
          <w:szCs w:val="21"/>
        </w:rPr>
        <w:t>lassifier</w:t>
      </w:r>
    </w:p>
    <w:p w14:paraId="1AA28809" w14:textId="6101768B" w:rsidR="00A4041E" w:rsidRPr="00353D2C" w:rsidRDefault="00157CC6" w:rsidP="00C266B5">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sidR="00B00AF3">
        <w:rPr>
          <w:rFonts w:ascii="Calibri" w:hAnsi="Calibri" w:cs="Calibri"/>
          <w:sz w:val="21"/>
          <w:szCs w:val="21"/>
        </w:rPr>
        <w:t>we can see the model has a true negative value of 28 which indicates the number of cases corrected predicted as FALSE (i.e. not  high rate). So, it correctly identified 31.82% of the actual FALSE cases. It has a true positive value of 84 which indicates the number of cases correctly predicted as TRUE (high rate). So, it correctly identified 90.32% of the actual TRUE cases</w:t>
      </w:r>
      <w:r w:rsidR="00781FDE">
        <w:rPr>
          <w:rFonts w:ascii="Calibri" w:hAnsi="Calibri" w:cs="Calibri"/>
          <w:sz w:val="21"/>
          <w:szCs w:val="21"/>
        </w:rPr>
        <w:t xml:space="preserve">. </w:t>
      </w:r>
      <w:r w:rsidR="00103130">
        <w:rPr>
          <w:rFonts w:ascii="Calibri" w:hAnsi="Calibri" w:cs="Calibri"/>
          <w:sz w:val="21"/>
          <w:szCs w:val="21"/>
        </w:rPr>
        <w:t>Thus, it has an advantage of</w:t>
      </w:r>
      <w:r w:rsidR="00781FDE">
        <w:rPr>
          <w:rFonts w:ascii="Calibri" w:hAnsi="Calibri" w:cs="Calibri"/>
          <w:sz w:val="21"/>
          <w:szCs w:val="21"/>
        </w:rPr>
        <w:t xml:space="preserve"> </w:t>
      </w:r>
      <w:r w:rsidR="00103130">
        <w:rPr>
          <w:rFonts w:ascii="Calibri" w:hAnsi="Calibri" w:cs="Calibri"/>
          <w:sz w:val="21"/>
          <w:szCs w:val="21"/>
        </w:rPr>
        <w:t xml:space="preserve">high performance in </w:t>
      </w:r>
      <w:r w:rsidR="00781FDE">
        <w:rPr>
          <w:rFonts w:ascii="Calibri" w:hAnsi="Calibri" w:cs="Calibri"/>
          <w:sz w:val="21"/>
          <w:szCs w:val="21"/>
        </w:rPr>
        <w:t xml:space="preserve">predicting high death rate cases. </w:t>
      </w:r>
      <w:r w:rsidR="008B5437" w:rsidRPr="00353D2C">
        <w:rPr>
          <w:rFonts w:ascii="Calibri" w:hAnsi="Calibri" w:cs="Calibri"/>
          <w:sz w:val="21"/>
          <w:szCs w:val="21"/>
        </w:rPr>
        <w:t>Overall, the accuracy of the modal is 61.88% (i.e. correctly predicted only 61.88% of the cases correctly).</w:t>
      </w:r>
      <w:r w:rsidR="0007559C">
        <w:rPr>
          <w:rFonts w:ascii="Calibri" w:hAnsi="Calibri" w:cs="Calibri"/>
          <w:sz w:val="21"/>
          <w:szCs w:val="21"/>
        </w:rPr>
        <w:t xml:space="preserve"> Additionally, it only has 9 cases that it predicts as high but are actually not high. This is a relatively low false negative value which is also an advantage of using such classifier in this kind of pandemic related analysis.</w:t>
      </w:r>
      <w:r w:rsidR="008B5437" w:rsidRPr="00353D2C">
        <w:rPr>
          <w:rFonts w:ascii="Calibri" w:hAnsi="Calibri" w:cs="Calibri"/>
          <w:sz w:val="21"/>
          <w:szCs w:val="21"/>
        </w:rPr>
        <w:t xml:space="preserve"> </w:t>
      </w:r>
      <w:r w:rsidR="00F96DFD" w:rsidRPr="00353D2C">
        <w:rPr>
          <w:rFonts w:ascii="Calibri" w:hAnsi="Calibri" w:cs="Calibri"/>
          <w:sz w:val="21"/>
          <w:szCs w:val="21"/>
        </w:rPr>
        <w:t xml:space="preserve">There is 95% confidence that the model true accuracy is between </w:t>
      </w:r>
      <w:r w:rsidR="001A2979">
        <w:rPr>
          <w:rFonts w:ascii="Calibri" w:hAnsi="Calibri" w:cs="Calibri"/>
          <w:sz w:val="21"/>
          <w:szCs w:val="21"/>
        </w:rPr>
        <w:t>54.35</w:t>
      </w:r>
      <w:r w:rsidR="00F96DFD" w:rsidRPr="00353D2C">
        <w:rPr>
          <w:rFonts w:ascii="Calibri" w:hAnsi="Calibri" w:cs="Calibri"/>
          <w:sz w:val="21"/>
          <w:szCs w:val="21"/>
        </w:rPr>
        <w:t xml:space="preserve">% and 68.98%. </w:t>
      </w:r>
      <w:r w:rsidR="00CD2F7E" w:rsidRPr="00353D2C">
        <w:rPr>
          <w:rFonts w:ascii="Calibri" w:hAnsi="Calibri" w:cs="Calibri"/>
          <w:sz w:val="21"/>
          <w:szCs w:val="21"/>
        </w:rPr>
        <w:t xml:space="preserve">With the kappa value of 0.2249, there is a fair agreement between the predicted and actual classifications indicating that there is considerable room for improvement in the performance. </w:t>
      </w:r>
    </w:p>
    <w:p w14:paraId="401C09E7" w14:textId="77777777" w:rsidR="00B31080" w:rsidRDefault="00B31080" w:rsidP="00B31080">
      <w:pPr>
        <w:pStyle w:val="NormalWeb"/>
        <w:jc w:val="center"/>
      </w:pPr>
    </w:p>
    <w:p w14:paraId="7A07D6C2" w14:textId="68019FD6" w:rsidR="00EB3469" w:rsidRDefault="00EB3469" w:rsidP="00EB3469">
      <w:pPr>
        <w:pStyle w:val="Heading3"/>
      </w:pPr>
      <w:bookmarkStart w:id="6" w:name="_Toc183716707"/>
      <w:r>
        <w:t>2.</w:t>
      </w:r>
      <w:r w:rsidR="00C30BC0">
        <w:t>2</w:t>
      </w:r>
      <w:r>
        <w:t xml:space="preserve"> </w:t>
      </w:r>
      <w:r>
        <w:t>K-Nearest Neighbor Classifier</w:t>
      </w:r>
      <w:bookmarkEnd w:id="6"/>
    </w:p>
    <w:p w14:paraId="19C6C0DF" w14:textId="77777777" w:rsidR="00EB3469" w:rsidRDefault="00EB3469" w:rsidP="00EB3469"/>
    <w:p w14:paraId="0EC79490" w14:textId="2E16D440" w:rsidR="00EB3469" w:rsidRDefault="00EB3469" w:rsidP="00EB3469">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r w:rsidR="00400EC5">
        <w:t xml:space="preserve">The training dataset was scaled before training the model. Five different k values (1, 3, 5, 7 and 9) were selected for the classifier. </w:t>
      </w:r>
    </w:p>
    <w:tbl>
      <w:tblPr>
        <w:tblStyle w:val="TableGrid"/>
        <w:tblW w:w="0" w:type="auto"/>
        <w:tblLook w:val="04A0" w:firstRow="1" w:lastRow="0" w:firstColumn="1" w:lastColumn="0" w:noHBand="0" w:noVBand="1"/>
      </w:tblPr>
      <w:tblGrid>
        <w:gridCol w:w="3320"/>
        <w:gridCol w:w="3321"/>
        <w:gridCol w:w="3321"/>
      </w:tblGrid>
      <w:tr w:rsidR="00EB3469" w14:paraId="60AF0920" w14:textId="77777777" w:rsidTr="00DB0633">
        <w:tc>
          <w:tcPr>
            <w:tcW w:w="3320" w:type="dxa"/>
          </w:tcPr>
          <w:p w14:paraId="199B245E" w14:textId="2CAC0639" w:rsidR="00EB3469" w:rsidRPr="00F51AA3" w:rsidRDefault="006F5AF9"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r>
              <w:rPr>
                <w:rFonts w:ascii="var(--jp-code-font-family)" w:eastAsia="Times New Roman" w:hAnsi="var(--jp-code-font-family)" w:cs="Courier New"/>
                <w:b/>
                <w:bCs/>
                <w:sz w:val="20"/>
                <w:szCs w:val="20"/>
              </w:rPr>
              <w:t>k</w:t>
            </w:r>
          </w:p>
        </w:tc>
        <w:tc>
          <w:tcPr>
            <w:tcW w:w="3321" w:type="dxa"/>
          </w:tcPr>
          <w:p w14:paraId="6FCEEBA2" w14:textId="77777777" w:rsidR="00EB3469" w:rsidRPr="00F51AA3" w:rsidRDefault="00EB3469" w:rsidP="00DB0633">
            <w:pPr>
              <w:jc w:val="center"/>
              <w:rPr>
                <w:b/>
                <w:bCs/>
              </w:rPr>
            </w:pPr>
            <w:r w:rsidRPr="00F51AA3">
              <w:rPr>
                <w:b/>
                <w:bCs/>
              </w:rPr>
              <w:t>Accuracy</w:t>
            </w:r>
          </w:p>
        </w:tc>
        <w:tc>
          <w:tcPr>
            <w:tcW w:w="3321" w:type="dxa"/>
          </w:tcPr>
          <w:p w14:paraId="70329C9C" w14:textId="77777777" w:rsidR="00EB3469" w:rsidRPr="00F51AA3" w:rsidRDefault="00EB3469" w:rsidP="00DB0633">
            <w:pPr>
              <w:jc w:val="center"/>
              <w:rPr>
                <w:b/>
                <w:bCs/>
              </w:rPr>
            </w:pPr>
            <w:r w:rsidRPr="00F51AA3">
              <w:rPr>
                <w:b/>
                <w:bCs/>
              </w:rPr>
              <w:t>Kappa</w:t>
            </w:r>
          </w:p>
        </w:tc>
      </w:tr>
      <w:tr w:rsidR="00EB3469" w14:paraId="414E3167" w14:textId="77777777" w:rsidTr="00DB0633">
        <w:tc>
          <w:tcPr>
            <w:tcW w:w="3320" w:type="dxa"/>
          </w:tcPr>
          <w:p w14:paraId="35FE0597" w14:textId="2FEDFFFE" w:rsidR="00EB3469" w:rsidRDefault="006F5AF9" w:rsidP="00DB0633">
            <w:pPr>
              <w:jc w:val="center"/>
            </w:pPr>
            <w:r>
              <w:t>1</w:t>
            </w:r>
          </w:p>
        </w:tc>
        <w:tc>
          <w:tcPr>
            <w:tcW w:w="3321" w:type="dxa"/>
          </w:tcPr>
          <w:p w14:paraId="6D293A15" w14:textId="2DA8717C" w:rsidR="00EB3469" w:rsidRDefault="006F5AF9" w:rsidP="00DB0633">
            <w:pPr>
              <w:jc w:val="center"/>
            </w:pPr>
            <w:r>
              <w:t>0.883</w:t>
            </w:r>
          </w:p>
        </w:tc>
        <w:tc>
          <w:tcPr>
            <w:tcW w:w="3321" w:type="dxa"/>
          </w:tcPr>
          <w:p w14:paraId="61A63BBA" w14:textId="4F55279E" w:rsidR="00EB3469" w:rsidRDefault="006F5AF9" w:rsidP="00DB0633">
            <w:pPr>
              <w:jc w:val="center"/>
            </w:pPr>
            <w:r>
              <w:t>0.74</w:t>
            </w:r>
          </w:p>
        </w:tc>
      </w:tr>
      <w:tr w:rsidR="00EB3469" w14:paraId="186D5F93" w14:textId="77777777" w:rsidTr="00DB0633">
        <w:tc>
          <w:tcPr>
            <w:tcW w:w="3320" w:type="dxa"/>
          </w:tcPr>
          <w:p w14:paraId="6FCA064B" w14:textId="58827236" w:rsidR="00EB3469" w:rsidRDefault="006F5AF9" w:rsidP="00DB0633">
            <w:pPr>
              <w:jc w:val="center"/>
            </w:pPr>
            <w:r>
              <w:t>3</w:t>
            </w:r>
          </w:p>
        </w:tc>
        <w:tc>
          <w:tcPr>
            <w:tcW w:w="3321" w:type="dxa"/>
          </w:tcPr>
          <w:p w14:paraId="34606F32" w14:textId="5104B259" w:rsidR="00EB3469" w:rsidRDefault="006F5AF9" w:rsidP="00DB0633">
            <w:pPr>
              <w:jc w:val="center"/>
            </w:pPr>
            <w:r>
              <w:t>0.866</w:t>
            </w:r>
          </w:p>
        </w:tc>
        <w:tc>
          <w:tcPr>
            <w:tcW w:w="3321" w:type="dxa"/>
          </w:tcPr>
          <w:p w14:paraId="7296A60E" w14:textId="45846073" w:rsidR="00EB3469" w:rsidRDefault="006F5AF9" w:rsidP="00DB0633">
            <w:pPr>
              <w:jc w:val="center"/>
            </w:pPr>
            <w:r>
              <w:t>0.70</w:t>
            </w:r>
          </w:p>
        </w:tc>
      </w:tr>
      <w:tr w:rsidR="00EB3469" w14:paraId="69BDC12E" w14:textId="77777777" w:rsidTr="00DB0633">
        <w:tc>
          <w:tcPr>
            <w:tcW w:w="3320" w:type="dxa"/>
          </w:tcPr>
          <w:p w14:paraId="36F840E0" w14:textId="1F6471A3" w:rsidR="00EB3469" w:rsidRDefault="006F5AF9" w:rsidP="00DB0633">
            <w:pPr>
              <w:jc w:val="center"/>
            </w:pPr>
            <w:r>
              <w:t>5</w:t>
            </w:r>
          </w:p>
        </w:tc>
        <w:tc>
          <w:tcPr>
            <w:tcW w:w="3321" w:type="dxa"/>
          </w:tcPr>
          <w:p w14:paraId="6CDDAD3C" w14:textId="4D963E06" w:rsidR="00EB3469" w:rsidRDefault="006F5AF9" w:rsidP="00DB0633">
            <w:pPr>
              <w:jc w:val="center"/>
            </w:pPr>
            <w:r>
              <w:t>0.833</w:t>
            </w:r>
          </w:p>
        </w:tc>
        <w:tc>
          <w:tcPr>
            <w:tcW w:w="3321" w:type="dxa"/>
          </w:tcPr>
          <w:p w14:paraId="0F4BCB2A" w14:textId="3C63780E" w:rsidR="00EB3469" w:rsidRDefault="006F5AF9" w:rsidP="00DB0633">
            <w:pPr>
              <w:jc w:val="center"/>
            </w:pPr>
            <w:r>
              <w:t>0.64</w:t>
            </w:r>
          </w:p>
        </w:tc>
      </w:tr>
      <w:tr w:rsidR="006F5AF9" w14:paraId="38FD23DE" w14:textId="77777777" w:rsidTr="00DB0633">
        <w:tc>
          <w:tcPr>
            <w:tcW w:w="3320" w:type="dxa"/>
          </w:tcPr>
          <w:p w14:paraId="1AEEE401" w14:textId="6B6842E5" w:rsidR="006F5AF9" w:rsidRDefault="006F5AF9" w:rsidP="00DB0633">
            <w:pPr>
              <w:jc w:val="center"/>
            </w:pPr>
            <w:r>
              <w:t>7</w:t>
            </w:r>
          </w:p>
        </w:tc>
        <w:tc>
          <w:tcPr>
            <w:tcW w:w="3321" w:type="dxa"/>
          </w:tcPr>
          <w:p w14:paraId="59ADC3A4" w14:textId="26A3ACA3" w:rsidR="006F5AF9" w:rsidRDefault="006F5AF9" w:rsidP="00DB0633">
            <w:pPr>
              <w:jc w:val="center"/>
            </w:pPr>
            <w:r>
              <w:t>0.700</w:t>
            </w:r>
          </w:p>
        </w:tc>
        <w:tc>
          <w:tcPr>
            <w:tcW w:w="3321" w:type="dxa"/>
          </w:tcPr>
          <w:p w14:paraId="7A375D24" w14:textId="05B427F7" w:rsidR="006F5AF9" w:rsidRDefault="006F5AF9" w:rsidP="00DB0633">
            <w:pPr>
              <w:jc w:val="center"/>
            </w:pPr>
            <w:r>
              <w:t>0.34</w:t>
            </w:r>
          </w:p>
        </w:tc>
      </w:tr>
      <w:tr w:rsidR="006F5AF9" w14:paraId="127A4D27" w14:textId="77777777" w:rsidTr="00DB0633">
        <w:tc>
          <w:tcPr>
            <w:tcW w:w="3320" w:type="dxa"/>
          </w:tcPr>
          <w:p w14:paraId="18511F31" w14:textId="19DB2C60" w:rsidR="006F5AF9" w:rsidRDefault="006F5AF9" w:rsidP="00DB0633">
            <w:pPr>
              <w:jc w:val="center"/>
            </w:pPr>
            <w:r>
              <w:t>9</w:t>
            </w:r>
          </w:p>
        </w:tc>
        <w:tc>
          <w:tcPr>
            <w:tcW w:w="3321" w:type="dxa"/>
          </w:tcPr>
          <w:p w14:paraId="7B2659AA" w14:textId="6E14338C" w:rsidR="006F5AF9" w:rsidRDefault="006F5AF9" w:rsidP="00DB0633">
            <w:pPr>
              <w:jc w:val="center"/>
            </w:pPr>
            <w:r>
              <w:t>0.666</w:t>
            </w:r>
          </w:p>
        </w:tc>
        <w:tc>
          <w:tcPr>
            <w:tcW w:w="3321" w:type="dxa"/>
          </w:tcPr>
          <w:p w14:paraId="094AB7D0" w14:textId="2C763342" w:rsidR="006F5AF9" w:rsidRDefault="006F5AF9" w:rsidP="00DB0633">
            <w:pPr>
              <w:jc w:val="center"/>
            </w:pPr>
            <w:r>
              <w:t>0.29</w:t>
            </w:r>
          </w:p>
        </w:tc>
      </w:tr>
    </w:tbl>
    <w:p w14:paraId="7E2CEC6C" w14:textId="77777777" w:rsidR="001519F3" w:rsidRDefault="001519F3" w:rsidP="00EB3469"/>
    <w:p w14:paraId="7CCD5873" w14:textId="3CD97A13" w:rsidR="00EB3469" w:rsidRDefault="00EB3469" w:rsidP="00EB3469">
      <w:r>
        <w:t xml:space="preserve">Based on the above table, </w:t>
      </w:r>
      <w:r w:rsidR="00354121">
        <w:t xml:space="preserve">the model performed the best with accuracy of 0.883 and kappa value of 0.74 when the number of neighbors was 1. </w:t>
      </w:r>
      <w:r>
        <w:t xml:space="preserve"> </w:t>
      </w:r>
    </w:p>
    <w:p w14:paraId="6CC73999" w14:textId="06D3845F" w:rsidR="00EB3469" w:rsidRDefault="003A08AB" w:rsidP="00EB3469">
      <w:pPr>
        <w:jc w:val="center"/>
      </w:pPr>
      <w:r w:rsidRPr="003A08AB">
        <w:lastRenderedPageBreak/>
        <w:drawing>
          <wp:inline distT="0" distB="0" distL="0" distR="0" wp14:anchorId="7B89D407" wp14:editId="7198051F">
            <wp:extent cx="3924848" cy="199100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991003"/>
                    </a:xfrm>
                    <a:prstGeom prst="rect">
                      <a:avLst/>
                    </a:prstGeom>
                  </pic:spPr>
                </pic:pic>
              </a:graphicData>
            </a:graphic>
          </wp:inline>
        </w:drawing>
      </w:r>
    </w:p>
    <w:p w14:paraId="31F98C4F" w14:textId="1065ADB0" w:rsidR="00EB3469" w:rsidRDefault="00EB3469" w:rsidP="00EB3469">
      <w:pPr>
        <w:jc w:val="center"/>
      </w:pPr>
      <w:r>
        <w:t xml:space="preserve">Variable importance for </w:t>
      </w:r>
      <w:r w:rsidR="003A08AB">
        <w:t>K-Nearest Neighbor</w:t>
      </w:r>
      <w:r>
        <w:t xml:space="preserve"> Classifier</w:t>
      </w:r>
    </w:p>
    <w:p w14:paraId="6302194F" w14:textId="77777777" w:rsidR="00141AB4" w:rsidRDefault="00141AB4" w:rsidP="00EB3469">
      <w:pPr>
        <w:jc w:val="center"/>
      </w:pPr>
    </w:p>
    <w:p w14:paraId="06798A5E" w14:textId="68752F5C" w:rsidR="00EB3469" w:rsidRDefault="00EB3469" w:rsidP="00EB3469">
      <w:pPr>
        <w:jc w:val="both"/>
      </w:pPr>
      <w:r>
        <w:t xml:space="preserve">Now looking at the importance of the variables for predicting the target using this classifier, we can see that the variable “commute” </w:t>
      </w:r>
      <w:r w:rsidR="00141AB4">
        <w:t xml:space="preserve">yet again </w:t>
      </w:r>
      <w:r>
        <w:t>plays the most significant role in predicting the target while the variable “</w:t>
      </w:r>
      <w:r w:rsidR="00141AB4" w:rsidRPr="00141AB4">
        <w:t>rent_over_50_percent</w:t>
      </w:r>
      <w:r>
        <w:t xml:space="preserve">” is not important at all to predict the target. </w:t>
      </w:r>
    </w:p>
    <w:p w14:paraId="7FBDDE95" w14:textId="77777777" w:rsidR="00EB3469" w:rsidRDefault="00EB3469" w:rsidP="00EB3469">
      <w:pPr>
        <w:jc w:val="both"/>
      </w:pPr>
    </w:p>
    <w:p w14:paraId="3211014D" w14:textId="0F7EE24D" w:rsidR="00EB3469" w:rsidRDefault="00EB3469" w:rsidP="00EB3469">
      <w:pPr>
        <w:pStyle w:val="NormalWeb"/>
      </w:pPr>
      <w:r>
        <w:rPr>
          <w:noProof/>
        </w:rPr>
        <w:drawing>
          <wp:inline distT="0" distB="0" distL="0" distR="0" wp14:anchorId="2A4B5065" wp14:editId="2657FC46">
            <wp:extent cx="3096260" cy="30962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t xml:space="preserve"> </w:t>
      </w:r>
      <w:r w:rsidR="00A0661F">
        <w:rPr>
          <w:noProof/>
        </w:rPr>
        <w:drawing>
          <wp:inline distT="0" distB="0" distL="0" distR="0" wp14:anchorId="7713168E" wp14:editId="377B638B">
            <wp:extent cx="3027872" cy="3027872"/>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6446" cy="3036446"/>
                    </a:xfrm>
                    <a:prstGeom prst="rect">
                      <a:avLst/>
                    </a:prstGeom>
                    <a:noFill/>
                    <a:ln>
                      <a:noFill/>
                    </a:ln>
                  </pic:spPr>
                </pic:pic>
              </a:graphicData>
            </a:graphic>
          </wp:inline>
        </w:drawing>
      </w:r>
    </w:p>
    <w:p w14:paraId="516BB486" w14:textId="46559A50" w:rsidR="00EB3469" w:rsidRPr="002F2C92" w:rsidRDefault="00EB3469" w:rsidP="00EB3469">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B85696" w:rsidRPr="002F2C92">
        <w:rPr>
          <w:rFonts w:ascii="Calibri" w:hAnsi="Calibri" w:cs="Calibri"/>
          <w:sz w:val="21"/>
          <w:szCs w:val="21"/>
        </w:rPr>
        <w:t>K-Nearest Neighbor</w:t>
      </w:r>
      <w:r w:rsidRPr="002F2C92">
        <w:rPr>
          <w:rFonts w:ascii="Calibri" w:hAnsi="Calibri" w:cs="Calibri"/>
          <w:sz w:val="21"/>
          <w:szCs w:val="21"/>
        </w:rPr>
        <w:t xml:space="preserve"> Classifier</w:t>
      </w:r>
    </w:p>
    <w:p w14:paraId="2BF95272" w14:textId="2EDF31C1" w:rsidR="00EB3469" w:rsidRPr="002F2C92" w:rsidRDefault="00EB3469" w:rsidP="005668CD">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sidR="008E2E3F" w:rsidRPr="002F2C92">
        <w:rPr>
          <w:rFonts w:ascii="Calibri" w:hAnsi="Calibri" w:cs="Calibri"/>
          <w:sz w:val="21"/>
          <w:szCs w:val="21"/>
        </w:rPr>
        <w:t xml:space="preserve">has a higher prediction performance than the Random Forest classier. Let’s evaluate that observation through some meaningful metrics. </w:t>
      </w:r>
    </w:p>
    <w:p w14:paraId="16DCAA1F" w14:textId="77777777" w:rsidR="00EB3469" w:rsidRDefault="00EB3469" w:rsidP="00EB3469">
      <w:pPr>
        <w:pStyle w:val="NormalWeb"/>
        <w:jc w:val="both"/>
      </w:pPr>
    </w:p>
    <w:p w14:paraId="2A771E69" w14:textId="1472B9A7" w:rsidR="00EB3469" w:rsidRDefault="00EB3469" w:rsidP="00EB3469">
      <w:pPr>
        <w:pStyle w:val="NormalWeb"/>
        <w:jc w:val="both"/>
      </w:pPr>
      <w:r>
        <w:t xml:space="preserve">                  </w:t>
      </w:r>
      <w:r w:rsidR="00B904F8" w:rsidRPr="00B904F8">
        <w:drawing>
          <wp:inline distT="0" distB="0" distL="0" distR="0" wp14:anchorId="3DE38805" wp14:editId="5E0C6E3E">
            <wp:extent cx="2070100" cy="8020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E614FD" w:rsidRPr="00E614FD">
        <w:drawing>
          <wp:inline distT="0" distB="0" distL="0" distR="0" wp14:anchorId="01F1CBA7" wp14:editId="2AABFE15">
            <wp:extent cx="2180492" cy="798342"/>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4000" cy="799626"/>
                    </a:xfrm>
                    <a:prstGeom prst="rect">
                      <a:avLst/>
                    </a:prstGeom>
                    <a:noFill/>
                    <a:ln>
                      <a:noFill/>
                    </a:ln>
                  </pic:spPr>
                </pic:pic>
              </a:graphicData>
            </a:graphic>
          </wp:inline>
        </w:drawing>
      </w:r>
      <w:r>
        <w:t xml:space="preserve">       </w:t>
      </w:r>
    </w:p>
    <w:p w14:paraId="54287363" w14:textId="77777777" w:rsidR="00A53B45" w:rsidRPr="00353D2C" w:rsidRDefault="00A53B45" w:rsidP="00A53B45">
      <w:pPr>
        <w:pStyle w:val="NormalWeb"/>
        <w:jc w:val="center"/>
        <w:rPr>
          <w:rFonts w:ascii="Calibri" w:hAnsi="Calibri" w:cs="Calibri"/>
          <w:sz w:val="21"/>
          <w:szCs w:val="21"/>
        </w:rPr>
      </w:pPr>
      <w:r w:rsidRPr="00353D2C">
        <w:rPr>
          <w:rFonts w:ascii="Calibri" w:hAnsi="Calibri" w:cs="Calibri"/>
          <w:sz w:val="21"/>
          <w:szCs w:val="21"/>
        </w:rPr>
        <w:t>Confusion matrix + Performance metrics for Random Forest classifier</w:t>
      </w:r>
    </w:p>
    <w:p w14:paraId="2EDF87E4" w14:textId="03384E99" w:rsidR="00A53B45" w:rsidRPr="00353D2C" w:rsidRDefault="00A53B45" w:rsidP="005668CD">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7B768C">
        <w:rPr>
          <w:rFonts w:ascii="Calibri" w:hAnsi="Calibri" w:cs="Calibri"/>
          <w:sz w:val="21"/>
          <w:szCs w:val="21"/>
        </w:rPr>
        <w:t>48</w:t>
      </w:r>
      <w:r>
        <w:rPr>
          <w:rFonts w:ascii="Calibri" w:hAnsi="Calibri" w:cs="Calibri"/>
          <w:sz w:val="21"/>
          <w:szCs w:val="21"/>
        </w:rPr>
        <w:t xml:space="preserve"> which indicates the number of cases corrected predicted as FALSE (i.e. not  high rate). So, it correctly identified </w:t>
      </w:r>
      <w:r w:rsidR="007B768C">
        <w:rPr>
          <w:rFonts w:ascii="Calibri" w:hAnsi="Calibri" w:cs="Calibri"/>
          <w:sz w:val="21"/>
          <w:szCs w:val="21"/>
        </w:rPr>
        <w:t>54.55</w:t>
      </w:r>
      <w:r>
        <w:rPr>
          <w:rFonts w:ascii="Calibri" w:hAnsi="Calibri" w:cs="Calibri"/>
          <w:sz w:val="21"/>
          <w:szCs w:val="21"/>
        </w:rPr>
        <w:t xml:space="preserve">% of the actual FALSE cases. It has a true positive value of </w:t>
      </w:r>
      <w:r w:rsidR="007B768C">
        <w:rPr>
          <w:rFonts w:ascii="Calibri" w:hAnsi="Calibri" w:cs="Calibri"/>
          <w:sz w:val="21"/>
          <w:szCs w:val="21"/>
        </w:rPr>
        <w:t>68</w:t>
      </w:r>
      <w:r>
        <w:rPr>
          <w:rFonts w:ascii="Calibri" w:hAnsi="Calibri" w:cs="Calibri"/>
          <w:sz w:val="21"/>
          <w:szCs w:val="21"/>
        </w:rPr>
        <w:t xml:space="preserve"> which indicates the number of cases correctly predicted as TRUE (high rate). So, it correctly identified </w:t>
      </w:r>
      <w:r w:rsidR="007B768C">
        <w:rPr>
          <w:rFonts w:ascii="Calibri" w:hAnsi="Calibri" w:cs="Calibri"/>
          <w:sz w:val="21"/>
          <w:szCs w:val="21"/>
        </w:rPr>
        <w:t xml:space="preserve">73.12 </w:t>
      </w:r>
      <w:r>
        <w:rPr>
          <w:rFonts w:ascii="Calibri" w:hAnsi="Calibri" w:cs="Calibri"/>
          <w:sz w:val="21"/>
          <w:szCs w:val="21"/>
        </w:rPr>
        <w:t xml:space="preserve">% of the actual TRUE cases. </w:t>
      </w:r>
      <w:r w:rsidR="00C266B5">
        <w:rPr>
          <w:rFonts w:ascii="Calibri" w:hAnsi="Calibri" w:cs="Calibri"/>
          <w:sz w:val="21"/>
          <w:szCs w:val="21"/>
        </w:rPr>
        <w:t xml:space="preserve">Thus, the advantage of using this classifier is that it </w:t>
      </w:r>
      <w:r>
        <w:rPr>
          <w:rFonts w:ascii="Calibri" w:hAnsi="Calibri" w:cs="Calibri"/>
          <w:sz w:val="21"/>
          <w:szCs w:val="21"/>
        </w:rPr>
        <w:t xml:space="preserve">is more reliable in predicting high </w:t>
      </w:r>
      <w:r w:rsidR="007B768C">
        <w:rPr>
          <w:rFonts w:ascii="Calibri" w:hAnsi="Calibri" w:cs="Calibri"/>
          <w:sz w:val="21"/>
          <w:szCs w:val="21"/>
        </w:rPr>
        <w:t xml:space="preserve"> </w:t>
      </w:r>
      <w:r>
        <w:rPr>
          <w:rFonts w:ascii="Calibri" w:hAnsi="Calibri" w:cs="Calibri"/>
          <w:sz w:val="21"/>
          <w:szCs w:val="21"/>
        </w:rPr>
        <w:t>death rate cases.</w:t>
      </w:r>
      <w:r w:rsidR="00727147">
        <w:rPr>
          <w:rFonts w:ascii="Calibri" w:hAnsi="Calibri" w:cs="Calibri"/>
          <w:sz w:val="21"/>
          <w:szCs w:val="21"/>
        </w:rPr>
        <w:t xml:space="preserve"> Compared to other values,  it has comparatively lower false negative value (i.e. 25) which means it is not so bad at inaccurately predicting cases not being high while they actually are.</w:t>
      </w:r>
      <w:r w:rsidR="00D15ADE">
        <w:rPr>
          <w:rFonts w:ascii="Calibri" w:hAnsi="Calibri" w:cs="Calibri"/>
          <w:sz w:val="21"/>
          <w:szCs w:val="21"/>
        </w:rPr>
        <w:t xml:space="preserve"> This is another advantage of using this classifier in a pandemic related analysis</w:t>
      </w:r>
      <w:r w:rsidR="00D65D08">
        <w:rPr>
          <w:rFonts w:ascii="Calibri" w:hAnsi="Calibri" w:cs="Calibri"/>
          <w:sz w:val="21"/>
          <w:szCs w:val="21"/>
        </w:rPr>
        <w:t xml:space="preserve"> like this</w:t>
      </w:r>
      <w:r w:rsidR="00D15ADE">
        <w:rPr>
          <w:rFonts w:ascii="Calibri" w:hAnsi="Calibri" w:cs="Calibri"/>
          <w:sz w:val="21"/>
          <w:szCs w:val="21"/>
        </w:rPr>
        <w:t>.</w:t>
      </w:r>
      <w:r>
        <w:rPr>
          <w:rFonts w:ascii="Calibri" w:hAnsi="Calibri" w:cs="Calibri"/>
          <w:sz w:val="21"/>
          <w:szCs w:val="21"/>
        </w:rPr>
        <w:t xml:space="preserve"> </w:t>
      </w:r>
      <w:r w:rsidRPr="00353D2C">
        <w:rPr>
          <w:rFonts w:ascii="Calibri" w:hAnsi="Calibri" w:cs="Calibri"/>
          <w:sz w:val="21"/>
          <w:szCs w:val="21"/>
        </w:rPr>
        <w:t xml:space="preserve">Overall, the accuracy of the modal is </w:t>
      </w:r>
      <w:r w:rsidR="000F6757">
        <w:rPr>
          <w:rFonts w:ascii="Calibri" w:hAnsi="Calibri" w:cs="Calibri"/>
          <w:sz w:val="21"/>
          <w:szCs w:val="21"/>
        </w:rPr>
        <w:t>64.09</w:t>
      </w:r>
      <w:r w:rsidRPr="00353D2C">
        <w:rPr>
          <w:rFonts w:ascii="Calibri" w:hAnsi="Calibri" w:cs="Calibri"/>
          <w:sz w:val="21"/>
          <w:szCs w:val="21"/>
        </w:rPr>
        <w:t xml:space="preserve">% (i.e. correctly predicted only </w:t>
      </w:r>
      <w:r w:rsidR="000F6757">
        <w:rPr>
          <w:rFonts w:ascii="Calibri" w:hAnsi="Calibri" w:cs="Calibri"/>
          <w:sz w:val="21"/>
          <w:szCs w:val="21"/>
        </w:rPr>
        <w:t>64.09</w:t>
      </w:r>
      <w:r w:rsidRPr="00353D2C">
        <w:rPr>
          <w:rFonts w:ascii="Calibri" w:hAnsi="Calibri" w:cs="Calibri"/>
          <w:sz w:val="21"/>
          <w:szCs w:val="21"/>
        </w:rPr>
        <w:t xml:space="preserve">% of the cases correctly). There is 95% confidence that the model true accuracy is between </w:t>
      </w:r>
      <w:r w:rsidR="000F6757">
        <w:rPr>
          <w:rFonts w:ascii="Calibri" w:hAnsi="Calibri" w:cs="Calibri"/>
          <w:sz w:val="21"/>
          <w:szCs w:val="21"/>
        </w:rPr>
        <w:t>56.64</w:t>
      </w:r>
      <w:r w:rsidRPr="00353D2C">
        <w:rPr>
          <w:rFonts w:ascii="Calibri" w:hAnsi="Calibri" w:cs="Calibri"/>
          <w:sz w:val="21"/>
          <w:szCs w:val="21"/>
        </w:rPr>
        <w:t xml:space="preserve">% and </w:t>
      </w:r>
      <w:r w:rsidR="000F6757">
        <w:rPr>
          <w:rFonts w:ascii="Calibri" w:hAnsi="Calibri" w:cs="Calibri"/>
          <w:sz w:val="21"/>
          <w:szCs w:val="21"/>
        </w:rPr>
        <w:t>71.07</w:t>
      </w:r>
      <w:r w:rsidRPr="00353D2C">
        <w:rPr>
          <w:rFonts w:ascii="Calibri" w:hAnsi="Calibri" w:cs="Calibri"/>
          <w:sz w:val="21"/>
          <w:szCs w:val="21"/>
        </w:rPr>
        <w:t>%. With the kappa value of 0.</w:t>
      </w:r>
      <w:r w:rsidR="000F6757">
        <w:rPr>
          <w:rFonts w:ascii="Calibri" w:hAnsi="Calibri" w:cs="Calibri"/>
          <w:sz w:val="21"/>
          <w:szCs w:val="21"/>
        </w:rPr>
        <w:t>2779</w:t>
      </w:r>
      <w:r w:rsidRPr="00353D2C">
        <w:rPr>
          <w:rFonts w:ascii="Calibri" w:hAnsi="Calibri" w:cs="Calibri"/>
          <w:sz w:val="21"/>
          <w:szCs w:val="21"/>
        </w:rPr>
        <w:t xml:space="preserve">, there is a fair agreement between the predicted and actual classifications indicating that there is considerable room for improvement in the performance. </w:t>
      </w:r>
    </w:p>
    <w:p w14:paraId="6D98220F" w14:textId="249BF229" w:rsidR="00843353" w:rsidRDefault="00843353" w:rsidP="00843353">
      <w:pPr>
        <w:pStyle w:val="NormalWeb"/>
      </w:pPr>
    </w:p>
    <w:p w14:paraId="59BFA1C2" w14:textId="23D9A677" w:rsidR="00EA390B" w:rsidRDefault="00EA390B" w:rsidP="00EA390B">
      <w:pPr>
        <w:pStyle w:val="Heading3"/>
      </w:pPr>
      <w:bookmarkStart w:id="7" w:name="_Toc183716708"/>
      <w:r>
        <w:t>2.</w:t>
      </w:r>
      <w:r w:rsidR="00C30BC0">
        <w:t xml:space="preserve">3 </w:t>
      </w:r>
      <w:r>
        <w:t>Gradient Boosted Decision Trees (XGBoost)</w:t>
      </w:r>
      <w:bookmarkEnd w:id="7"/>
    </w:p>
    <w:p w14:paraId="27AD8617" w14:textId="77777777" w:rsidR="00EA390B" w:rsidRDefault="00EA390B" w:rsidP="00EA390B"/>
    <w:p w14:paraId="46FDE870" w14:textId="24857B43" w:rsidR="00EA390B" w:rsidRDefault="00EA390B" w:rsidP="00EA390B">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r w:rsidR="00D60F1F">
        <w:t xml:space="preserve">The model has been setup with the maximum depth of the trees as 5 to allow the model to capture more intricate patterns. The value of “colsample_bytree” has been set to 0.6 indicating that 60% of the features are randomly selected for each tree. </w:t>
      </w:r>
      <w:r>
        <w:t xml:space="preserve"> </w:t>
      </w:r>
      <w:r w:rsidR="00D60F1F">
        <w:t xml:space="preserve">The learning rate has been set to 0.1 for the model. As the dataset is not highly complex, the gamma value has been set to 0 indicating that pruning of the tree is not implemented. </w:t>
      </w:r>
      <w:r w:rsidR="0073695C">
        <w:t>The parameter to control the minimum sum of weights in a child node has been set to 1. Finally, the 50% of the training data is randomly selected to grow each tree which is implemented through subsample value.</w:t>
      </w:r>
      <w:r w:rsidR="006A3FB6">
        <w:t xml:space="preserve"> All of these parameters collectively help in fine-tuning the model to achieve a balance between bias and variance. </w:t>
      </w:r>
    </w:p>
    <w:p w14:paraId="15CAE07D" w14:textId="77777777" w:rsidR="00EA390B" w:rsidRDefault="00EA390B" w:rsidP="00EA390B"/>
    <w:tbl>
      <w:tblPr>
        <w:tblStyle w:val="TableGrid"/>
        <w:tblW w:w="0" w:type="auto"/>
        <w:tblLook w:val="04A0" w:firstRow="1" w:lastRow="0" w:firstColumn="1" w:lastColumn="0" w:noHBand="0" w:noVBand="1"/>
      </w:tblPr>
      <w:tblGrid>
        <w:gridCol w:w="3320"/>
        <w:gridCol w:w="3321"/>
        <w:gridCol w:w="3321"/>
      </w:tblGrid>
      <w:tr w:rsidR="00EA390B" w14:paraId="53895C77" w14:textId="77777777" w:rsidTr="00DB0633">
        <w:tc>
          <w:tcPr>
            <w:tcW w:w="3320" w:type="dxa"/>
          </w:tcPr>
          <w:p w14:paraId="2312E00C" w14:textId="6725F4B2" w:rsidR="00EA390B" w:rsidRPr="00F51AA3" w:rsidRDefault="00EA390B"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
        </w:tc>
        <w:tc>
          <w:tcPr>
            <w:tcW w:w="3321" w:type="dxa"/>
          </w:tcPr>
          <w:p w14:paraId="2629EE86" w14:textId="77777777" w:rsidR="00EA390B" w:rsidRPr="00F51AA3" w:rsidRDefault="00EA390B" w:rsidP="00DB0633">
            <w:pPr>
              <w:jc w:val="center"/>
              <w:rPr>
                <w:b/>
                <w:bCs/>
              </w:rPr>
            </w:pPr>
            <w:r w:rsidRPr="00F51AA3">
              <w:rPr>
                <w:b/>
                <w:bCs/>
              </w:rPr>
              <w:t>Accuracy</w:t>
            </w:r>
          </w:p>
        </w:tc>
        <w:tc>
          <w:tcPr>
            <w:tcW w:w="3321" w:type="dxa"/>
          </w:tcPr>
          <w:p w14:paraId="31B04D11" w14:textId="77777777" w:rsidR="00EA390B" w:rsidRPr="00F51AA3" w:rsidRDefault="00EA390B" w:rsidP="00DB0633">
            <w:pPr>
              <w:jc w:val="center"/>
              <w:rPr>
                <w:b/>
                <w:bCs/>
              </w:rPr>
            </w:pPr>
            <w:r w:rsidRPr="00F51AA3">
              <w:rPr>
                <w:b/>
                <w:bCs/>
              </w:rPr>
              <w:t>Kappa</w:t>
            </w:r>
          </w:p>
        </w:tc>
      </w:tr>
      <w:tr w:rsidR="00EA390B" w14:paraId="79D8E26A" w14:textId="77777777" w:rsidTr="00DB0633">
        <w:tc>
          <w:tcPr>
            <w:tcW w:w="3320" w:type="dxa"/>
          </w:tcPr>
          <w:p w14:paraId="57AD3285" w14:textId="77777777" w:rsidR="00EA390B" w:rsidRDefault="00EA390B" w:rsidP="00DB0633">
            <w:pPr>
              <w:jc w:val="center"/>
            </w:pPr>
            <w:r>
              <w:t>1</w:t>
            </w:r>
          </w:p>
        </w:tc>
        <w:tc>
          <w:tcPr>
            <w:tcW w:w="3321" w:type="dxa"/>
          </w:tcPr>
          <w:p w14:paraId="2A780ABC" w14:textId="77777777" w:rsidR="00EA390B" w:rsidRDefault="00EA390B" w:rsidP="00DB0633">
            <w:pPr>
              <w:jc w:val="center"/>
            </w:pPr>
            <w:r>
              <w:t>0.883</w:t>
            </w:r>
          </w:p>
        </w:tc>
        <w:tc>
          <w:tcPr>
            <w:tcW w:w="3321" w:type="dxa"/>
          </w:tcPr>
          <w:p w14:paraId="5A408FC8" w14:textId="77777777" w:rsidR="00EA390B" w:rsidRDefault="00EA390B" w:rsidP="00DB0633">
            <w:pPr>
              <w:jc w:val="center"/>
            </w:pPr>
            <w:r>
              <w:t>0.74</w:t>
            </w:r>
          </w:p>
        </w:tc>
      </w:tr>
    </w:tbl>
    <w:p w14:paraId="140670F0" w14:textId="77777777" w:rsidR="00EA390B" w:rsidRDefault="00EA390B" w:rsidP="00EA390B"/>
    <w:p w14:paraId="56276A8C" w14:textId="7BE91F15" w:rsidR="00EA390B" w:rsidRDefault="00661302" w:rsidP="00EA390B">
      <w:r>
        <w:t xml:space="preserve">Based on the above mentioned setting, the accuracy of model is found to be 0.883 with kappa value of 0.74. </w:t>
      </w:r>
      <w:r w:rsidR="00797AD0">
        <w:t xml:space="preserve">Both of these values are far better than the previous two model. Thus, the hyperparameter tuning was not that necessary to achieve better performance. </w:t>
      </w:r>
    </w:p>
    <w:p w14:paraId="412F6203" w14:textId="711EF579" w:rsidR="00EA390B" w:rsidRDefault="002D2A37" w:rsidP="00EA390B">
      <w:pPr>
        <w:jc w:val="center"/>
      </w:pPr>
      <w:r w:rsidRPr="002D2A37">
        <w:drawing>
          <wp:inline distT="0" distB="0" distL="0" distR="0" wp14:anchorId="4BBC15E6" wp14:editId="09A0E49C">
            <wp:extent cx="3772426" cy="199100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1991003"/>
                    </a:xfrm>
                    <a:prstGeom prst="rect">
                      <a:avLst/>
                    </a:prstGeom>
                  </pic:spPr>
                </pic:pic>
              </a:graphicData>
            </a:graphic>
          </wp:inline>
        </w:drawing>
      </w:r>
    </w:p>
    <w:p w14:paraId="51CFEF2C" w14:textId="7EFCCA19" w:rsidR="00EA390B" w:rsidRDefault="00EA390B" w:rsidP="00EA390B">
      <w:pPr>
        <w:jc w:val="center"/>
      </w:pPr>
      <w:r>
        <w:t xml:space="preserve">Variable importance for </w:t>
      </w:r>
      <w:r w:rsidR="00210ADA">
        <w:t>XGBoost</w:t>
      </w:r>
    </w:p>
    <w:p w14:paraId="31173BE8" w14:textId="77777777" w:rsidR="00EA390B" w:rsidRDefault="00EA390B" w:rsidP="00EA390B">
      <w:pPr>
        <w:jc w:val="center"/>
      </w:pPr>
    </w:p>
    <w:p w14:paraId="636213B6" w14:textId="422B2799" w:rsidR="00EA390B" w:rsidRDefault="00EA390B" w:rsidP="00EA390B">
      <w:pPr>
        <w:jc w:val="both"/>
      </w:pPr>
      <w:r>
        <w:t>Now looking at the importance of the variables for predicting the target using this classifier, we can see that the variable “</w:t>
      </w:r>
      <w:r w:rsidR="002D2A37">
        <w:t>worked_at_home</w:t>
      </w:r>
      <w:r>
        <w:t>” again plays the most significant role in predicting the targe</w:t>
      </w:r>
      <w:r w:rsidR="002D2A37">
        <w:t xml:space="preserve">t. However, the variable “commute” is still a significant variable for predicting the target like the previous two models. </w:t>
      </w:r>
      <w:r w:rsidR="00735473">
        <w:t xml:space="preserve">Interestingly, there are 6 variables that are not important at all to make prediction of the target. </w:t>
      </w:r>
      <w:r w:rsidR="000143C6">
        <w:t xml:space="preserve">However, the variables that were found to be not significant for the prediction by the previous two models are still part of these 6 variables. </w:t>
      </w:r>
      <w:r>
        <w:t xml:space="preserve"> </w:t>
      </w:r>
    </w:p>
    <w:p w14:paraId="449B248E" w14:textId="77777777" w:rsidR="00EA390B" w:rsidRDefault="00EA390B" w:rsidP="00EA390B">
      <w:pPr>
        <w:jc w:val="both"/>
      </w:pPr>
    </w:p>
    <w:p w14:paraId="0ED62398" w14:textId="1934FA62" w:rsidR="00EA390B" w:rsidRDefault="00EA390B" w:rsidP="00EA390B">
      <w:pPr>
        <w:pStyle w:val="NormalWeb"/>
      </w:pPr>
      <w:r>
        <w:rPr>
          <w:noProof/>
        </w:rPr>
        <w:lastRenderedPageBreak/>
        <w:drawing>
          <wp:inline distT="0" distB="0" distL="0" distR="0" wp14:anchorId="688609C0" wp14:editId="7930EC14">
            <wp:extent cx="3096260" cy="309626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276" cy="3108276"/>
                    </a:xfrm>
                    <a:prstGeom prst="rect">
                      <a:avLst/>
                    </a:prstGeom>
                    <a:noFill/>
                    <a:ln>
                      <a:noFill/>
                    </a:ln>
                  </pic:spPr>
                </pic:pic>
              </a:graphicData>
            </a:graphic>
          </wp:inline>
        </w:drawing>
      </w:r>
      <w:r>
        <w:t xml:space="preserve"> </w:t>
      </w:r>
      <w:r w:rsidR="00F932D2">
        <w:rPr>
          <w:noProof/>
        </w:rPr>
        <w:drawing>
          <wp:inline distT="0" distB="0" distL="0" distR="0" wp14:anchorId="39C2EABD" wp14:editId="47D7FDC7">
            <wp:extent cx="3079223" cy="3079223"/>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3138" cy="3083138"/>
                    </a:xfrm>
                    <a:prstGeom prst="rect">
                      <a:avLst/>
                    </a:prstGeom>
                    <a:noFill/>
                    <a:ln>
                      <a:noFill/>
                    </a:ln>
                  </pic:spPr>
                </pic:pic>
              </a:graphicData>
            </a:graphic>
          </wp:inline>
        </w:drawing>
      </w:r>
    </w:p>
    <w:p w14:paraId="4820470D" w14:textId="09B70794" w:rsidR="00EA390B" w:rsidRPr="002F2C92" w:rsidRDefault="00EA390B" w:rsidP="00EA390B">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AD3074">
        <w:rPr>
          <w:rFonts w:ascii="Calibri" w:hAnsi="Calibri" w:cs="Calibri"/>
          <w:sz w:val="21"/>
          <w:szCs w:val="21"/>
        </w:rPr>
        <w:t>XGBoost classifier</w:t>
      </w:r>
    </w:p>
    <w:p w14:paraId="1952867B" w14:textId="42674B90" w:rsidR="00EA390B" w:rsidRPr="002F2C92" w:rsidRDefault="00EA390B" w:rsidP="00EA390B">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sidR="00E87FFD">
        <w:rPr>
          <w:rFonts w:ascii="Calibri" w:hAnsi="Calibri" w:cs="Calibri"/>
          <w:sz w:val="21"/>
          <w:szCs w:val="21"/>
        </w:rPr>
        <w:t>seems to have the highest</w:t>
      </w:r>
      <w:r w:rsidRPr="002F2C92">
        <w:rPr>
          <w:rFonts w:ascii="Calibri" w:hAnsi="Calibri" w:cs="Calibri"/>
          <w:sz w:val="21"/>
          <w:szCs w:val="21"/>
        </w:rPr>
        <w:t xml:space="preserve"> prediction performance</w:t>
      </w:r>
      <w:r w:rsidR="00E87FFD">
        <w:rPr>
          <w:rFonts w:ascii="Calibri" w:hAnsi="Calibri" w:cs="Calibri"/>
          <w:sz w:val="21"/>
          <w:szCs w:val="21"/>
        </w:rPr>
        <w:t xml:space="preserve"> than the previous two classifiers</w:t>
      </w:r>
      <w:r w:rsidRPr="002F2C92">
        <w:rPr>
          <w:rFonts w:ascii="Calibri" w:hAnsi="Calibri" w:cs="Calibri"/>
          <w:sz w:val="21"/>
          <w:szCs w:val="21"/>
        </w:rPr>
        <w:t xml:space="preserve">. Let’s evaluate that observation through some meaningful metrics. </w:t>
      </w:r>
    </w:p>
    <w:p w14:paraId="0DFDDE79" w14:textId="77777777" w:rsidR="00EA390B" w:rsidRDefault="00EA390B" w:rsidP="00EA390B">
      <w:pPr>
        <w:pStyle w:val="NormalWeb"/>
        <w:jc w:val="both"/>
      </w:pPr>
    </w:p>
    <w:p w14:paraId="5F4C8DDD" w14:textId="125B9674" w:rsidR="00EA390B" w:rsidRDefault="00EA390B" w:rsidP="00EA390B">
      <w:pPr>
        <w:pStyle w:val="NormalWeb"/>
        <w:jc w:val="both"/>
      </w:pPr>
      <w:r>
        <w:t xml:space="preserve">                  </w:t>
      </w:r>
      <w:r w:rsidR="0051052A" w:rsidRPr="0051052A">
        <w:drawing>
          <wp:inline distT="0" distB="0" distL="0" distR="0" wp14:anchorId="4131B00D" wp14:editId="28ADD758">
            <wp:extent cx="2070100" cy="80200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51052A" w:rsidRPr="0051052A">
        <w:drawing>
          <wp:inline distT="0" distB="0" distL="0" distR="0" wp14:anchorId="05843700" wp14:editId="45D6CC01">
            <wp:extent cx="2250830" cy="824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9805" cy="827381"/>
                    </a:xfrm>
                    <a:prstGeom prst="rect">
                      <a:avLst/>
                    </a:prstGeom>
                    <a:noFill/>
                    <a:ln>
                      <a:noFill/>
                    </a:ln>
                  </pic:spPr>
                </pic:pic>
              </a:graphicData>
            </a:graphic>
          </wp:inline>
        </w:drawing>
      </w:r>
      <w:r>
        <w:t xml:space="preserve">       </w:t>
      </w:r>
    </w:p>
    <w:p w14:paraId="16EB432F" w14:textId="7091BFE8" w:rsidR="00EA390B" w:rsidRPr="00353D2C" w:rsidRDefault="00EA390B" w:rsidP="00EA390B">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51052A">
        <w:rPr>
          <w:rFonts w:ascii="Calibri" w:hAnsi="Calibri" w:cs="Calibri"/>
          <w:sz w:val="21"/>
          <w:szCs w:val="21"/>
        </w:rPr>
        <w:t>XGBoost</w:t>
      </w:r>
      <w:r w:rsidRPr="00353D2C">
        <w:rPr>
          <w:rFonts w:ascii="Calibri" w:hAnsi="Calibri" w:cs="Calibri"/>
          <w:sz w:val="21"/>
          <w:szCs w:val="21"/>
        </w:rPr>
        <w:t xml:space="preserve"> classifier</w:t>
      </w:r>
    </w:p>
    <w:p w14:paraId="5A7D2B21" w14:textId="7A7517D6" w:rsidR="00EA390B" w:rsidRPr="00353D2C" w:rsidRDefault="00EA390B" w:rsidP="00EA390B">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F85E4F">
        <w:rPr>
          <w:rFonts w:ascii="Calibri" w:hAnsi="Calibri" w:cs="Calibri"/>
          <w:sz w:val="21"/>
          <w:szCs w:val="21"/>
        </w:rPr>
        <w:t>38</w:t>
      </w:r>
      <w:r>
        <w:rPr>
          <w:rFonts w:ascii="Calibri" w:hAnsi="Calibri" w:cs="Calibri"/>
          <w:sz w:val="21"/>
          <w:szCs w:val="21"/>
        </w:rPr>
        <w:t xml:space="preserve"> which indicates the number of cases corrected predicted as FALSE (i.e. not  high rate). So, it correctly identified </w:t>
      </w:r>
      <w:r w:rsidR="00F85E4F">
        <w:rPr>
          <w:rFonts w:ascii="Calibri" w:hAnsi="Calibri" w:cs="Calibri"/>
          <w:sz w:val="21"/>
          <w:szCs w:val="21"/>
        </w:rPr>
        <w:t>43.18</w:t>
      </w:r>
      <w:r>
        <w:rPr>
          <w:rFonts w:ascii="Calibri" w:hAnsi="Calibri" w:cs="Calibri"/>
          <w:sz w:val="21"/>
          <w:szCs w:val="21"/>
        </w:rPr>
        <w:t xml:space="preserve">% of the actual FALSE cases. It has a true positive value of </w:t>
      </w:r>
      <w:r w:rsidR="00F85E4F">
        <w:rPr>
          <w:rFonts w:ascii="Calibri" w:hAnsi="Calibri" w:cs="Calibri"/>
          <w:sz w:val="21"/>
          <w:szCs w:val="21"/>
        </w:rPr>
        <w:t>71</w:t>
      </w:r>
      <w:r>
        <w:rPr>
          <w:rFonts w:ascii="Calibri" w:hAnsi="Calibri" w:cs="Calibri"/>
          <w:sz w:val="21"/>
          <w:szCs w:val="21"/>
        </w:rPr>
        <w:t xml:space="preserve"> which indicates the number of cases correctly predicted as TRUE (high rate). So, it correctly identified </w:t>
      </w:r>
      <w:r w:rsidR="00F85E4F">
        <w:rPr>
          <w:rFonts w:ascii="Calibri" w:hAnsi="Calibri" w:cs="Calibri"/>
          <w:sz w:val="21"/>
          <w:szCs w:val="21"/>
        </w:rPr>
        <w:t>76.37</w:t>
      </w:r>
      <w:r>
        <w:rPr>
          <w:rFonts w:ascii="Calibri" w:hAnsi="Calibri" w:cs="Calibri"/>
          <w:sz w:val="21"/>
          <w:szCs w:val="21"/>
        </w:rPr>
        <w:t xml:space="preserve"> % of the actual TRUE cases. </w:t>
      </w:r>
      <w:r w:rsidR="0003093B">
        <w:rPr>
          <w:rFonts w:ascii="Calibri" w:hAnsi="Calibri" w:cs="Calibri"/>
          <w:sz w:val="21"/>
          <w:szCs w:val="21"/>
        </w:rPr>
        <w:t>Thus, this classifier has an advantage of high performance</w:t>
      </w:r>
      <w:r>
        <w:rPr>
          <w:rFonts w:ascii="Calibri" w:hAnsi="Calibri" w:cs="Calibri"/>
          <w:sz w:val="21"/>
          <w:szCs w:val="21"/>
        </w:rPr>
        <w:t xml:space="preserve"> in predicting high  death rate cases</w:t>
      </w:r>
      <w:r w:rsidR="0003093B">
        <w:rPr>
          <w:rFonts w:ascii="Calibri" w:hAnsi="Calibri" w:cs="Calibri"/>
          <w:sz w:val="21"/>
          <w:szCs w:val="21"/>
        </w:rPr>
        <w:t xml:space="preserve"> accurately</w:t>
      </w:r>
      <w:r>
        <w:rPr>
          <w:rFonts w:ascii="Calibri" w:hAnsi="Calibri" w:cs="Calibri"/>
          <w:sz w:val="21"/>
          <w:szCs w:val="21"/>
        </w:rPr>
        <w:t xml:space="preserve">. </w:t>
      </w:r>
      <w:r w:rsidR="0003093B">
        <w:rPr>
          <w:rFonts w:ascii="Calibri" w:hAnsi="Calibri" w:cs="Calibri"/>
          <w:sz w:val="21"/>
          <w:szCs w:val="21"/>
        </w:rPr>
        <w:t>Compared to other values,  it has comparatively lower false negative value (i.e. 2</w:t>
      </w:r>
      <w:r w:rsidR="00E16176">
        <w:rPr>
          <w:rFonts w:ascii="Calibri" w:hAnsi="Calibri" w:cs="Calibri"/>
          <w:sz w:val="21"/>
          <w:szCs w:val="21"/>
        </w:rPr>
        <w:t>2</w:t>
      </w:r>
      <w:r w:rsidR="0003093B">
        <w:rPr>
          <w:rFonts w:ascii="Calibri" w:hAnsi="Calibri" w:cs="Calibri"/>
          <w:sz w:val="21"/>
          <w:szCs w:val="21"/>
        </w:rPr>
        <w:t xml:space="preserve">) which means it is not so bad at inaccurately predicting cases not being high while they actually are. This is another advantage of using this classifier in a pandemic related analysis like this. </w:t>
      </w:r>
      <w:r w:rsidRPr="00353D2C">
        <w:rPr>
          <w:rFonts w:ascii="Calibri" w:hAnsi="Calibri" w:cs="Calibri"/>
          <w:sz w:val="21"/>
          <w:szCs w:val="21"/>
        </w:rPr>
        <w:t xml:space="preserve">Overall, the accuracy of the modal is </w:t>
      </w:r>
      <w:r w:rsidR="00F85E4F">
        <w:rPr>
          <w:rFonts w:ascii="Calibri" w:hAnsi="Calibri" w:cs="Calibri"/>
          <w:sz w:val="21"/>
          <w:szCs w:val="21"/>
        </w:rPr>
        <w:t>60.22</w:t>
      </w:r>
      <w:r w:rsidRPr="00353D2C">
        <w:rPr>
          <w:rFonts w:ascii="Calibri" w:hAnsi="Calibri" w:cs="Calibri"/>
          <w:sz w:val="21"/>
          <w:szCs w:val="21"/>
        </w:rPr>
        <w:t xml:space="preserve">% (i.e. correctly predicted only </w:t>
      </w:r>
      <w:r w:rsidR="00F85E4F">
        <w:rPr>
          <w:rFonts w:ascii="Calibri" w:hAnsi="Calibri" w:cs="Calibri"/>
          <w:sz w:val="21"/>
          <w:szCs w:val="21"/>
        </w:rPr>
        <w:t>60.22</w:t>
      </w:r>
      <w:r w:rsidRPr="00353D2C">
        <w:rPr>
          <w:rFonts w:ascii="Calibri" w:hAnsi="Calibri" w:cs="Calibri"/>
          <w:sz w:val="21"/>
          <w:szCs w:val="21"/>
        </w:rPr>
        <w:t xml:space="preserve">% of the cases correctly). There is 95% confidence that the model true accuracy is between </w:t>
      </w:r>
      <w:r w:rsidR="00F85E4F">
        <w:rPr>
          <w:rFonts w:ascii="Calibri" w:hAnsi="Calibri" w:cs="Calibri"/>
          <w:sz w:val="21"/>
          <w:szCs w:val="21"/>
        </w:rPr>
        <w:t>52.69</w:t>
      </w:r>
      <w:r w:rsidRPr="00353D2C">
        <w:rPr>
          <w:rFonts w:ascii="Calibri" w:hAnsi="Calibri" w:cs="Calibri"/>
          <w:sz w:val="21"/>
          <w:szCs w:val="21"/>
        </w:rPr>
        <w:t xml:space="preserve">% and </w:t>
      </w:r>
      <w:r w:rsidR="00F85E4F">
        <w:rPr>
          <w:rFonts w:ascii="Calibri" w:hAnsi="Calibri" w:cs="Calibri"/>
          <w:sz w:val="21"/>
          <w:szCs w:val="21"/>
        </w:rPr>
        <w:t>67.41</w:t>
      </w:r>
      <w:r w:rsidRPr="00353D2C">
        <w:rPr>
          <w:rFonts w:ascii="Calibri" w:hAnsi="Calibri" w:cs="Calibri"/>
          <w:sz w:val="21"/>
          <w:szCs w:val="21"/>
        </w:rPr>
        <w:t>%. With the kappa value of 0.</w:t>
      </w:r>
      <w:r w:rsidR="00F85E4F">
        <w:rPr>
          <w:rFonts w:ascii="Calibri" w:hAnsi="Calibri" w:cs="Calibri"/>
          <w:sz w:val="21"/>
          <w:szCs w:val="21"/>
        </w:rPr>
        <w:t>1969</w:t>
      </w:r>
      <w:r w:rsidRPr="00353D2C">
        <w:rPr>
          <w:rFonts w:ascii="Calibri" w:hAnsi="Calibri" w:cs="Calibri"/>
          <w:sz w:val="21"/>
          <w:szCs w:val="21"/>
        </w:rPr>
        <w:t xml:space="preserve">, there is a </w:t>
      </w:r>
      <w:r w:rsidR="00F85E4F">
        <w:rPr>
          <w:rFonts w:ascii="Calibri" w:hAnsi="Calibri" w:cs="Calibri"/>
          <w:sz w:val="21"/>
          <w:szCs w:val="21"/>
        </w:rPr>
        <w:t>slight</w:t>
      </w:r>
      <w:r w:rsidRPr="00353D2C">
        <w:rPr>
          <w:rFonts w:ascii="Calibri" w:hAnsi="Calibri" w:cs="Calibri"/>
          <w:sz w:val="21"/>
          <w:szCs w:val="21"/>
        </w:rPr>
        <w:t xml:space="preserve"> agreement between the predicted and actual classifications indicating that there is considerable room for improvement in the performance. </w:t>
      </w:r>
      <w:r w:rsidR="00F85E4F">
        <w:rPr>
          <w:rFonts w:ascii="Calibri" w:hAnsi="Calibri" w:cs="Calibri"/>
          <w:sz w:val="21"/>
          <w:szCs w:val="21"/>
        </w:rPr>
        <w:lastRenderedPageBreak/>
        <w:t xml:space="preserve">Thus, even though visually this classifier appeared to be better performing classifier, its performance was less than the previous two classifiers. </w:t>
      </w:r>
    </w:p>
    <w:p w14:paraId="75FF2F1F" w14:textId="77777777" w:rsidR="00EA390B" w:rsidRDefault="00EA390B" w:rsidP="00843353">
      <w:pPr>
        <w:pStyle w:val="NormalWeb"/>
      </w:pPr>
    </w:p>
    <w:p w14:paraId="214185E2" w14:textId="2E64BDF8" w:rsidR="00304239" w:rsidRDefault="00304239" w:rsidP="00304239">
      <w:pPr>
        <w:pStyle w:val="Heading3"/>
      </w:pPr>
      <w:bookmarkStart w:id="8" w:name="_Toc183716709"/>
      <w:r>
        <w:t>2.</w:t>
      </w:r>
      <w:r w:rsidR="00C30BC0">
        <w:t>4</w:t>
      </w:r>
      <w:r>
        <w:t xml:space="preserve"> Support Vector Machines (SVM)</w:t>
      </w:r>
      <w:bookmarkEnd w:id="8"/>
    </w:p>
    <w:p w14:paraId="69B9F77B" w14:textId="77777777" w:rsidR="00304239" w:rsidRDefault="00304239" w:rsidP="00304239"/>
    <w:p w14:paraId="1E58155C" w14:textId="164BC03B" w:rsidR="00304239" w:rsidRDefault="00304239" w:rsidP="00304239">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w:t>
      </w:r>
      <w:r w:rsidR="00EF68F7">
        <w:t xml:space="preserve">). </w:t>
      </w:r>
      <w:r>
        <w:t xml:space="preserve"> </w:t>
      </w:r>
    </w:p>
    <w:p w14:paraId="34381E93" w14:textId="77777777" w:rsidR="00304239" w:rsidRDefault="00304239" w:rsidP="00304239"/>
    <w:tbl>
      <w:tblPr>
        <w:tblStyle w:val="TableGrid"/>
        <w:tblW w:w="0" w:type="auto"/>
        <w:tblLook w:val="04A0" w:firstRow="1" w:lastRow="0" w:firstColumn="1" w:lastColumn="0" w:noHBand="0" w:noVBand="1"/>
      </w:tblPr>
      <w:tblGrid>
        <w:gridCol w:w="3320"/>
        <w:gridCol w:w="3321"/>
        <w:gridCol w:w="3321"/>
      </w:tblGrid>
      <w:tr w:rsidR="00304239" w14:paraId="5193D3DE" w14:textId="77777777" w:rsidTr="00DB0633">
        <w:tc>
          <w:tcPr>
            <w:tcW w:w="3320" w:type="dxa"/>
          </w:tcPr>
          <w:p w14:paraId="67F9B10F" w14:textId="77777777" w:rsidR="00304239" w:rsidRPr="00F51AA3" w:rsidRDefault="00304239" w:rsidP="00DB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b/>
                <w:bCs/>
                <w:sz w:val="20"/>
                <w:szCs w:val="20"/>
              </w:rPr>
            </w:pPr>
          </w:p>
        </w:tc>
        <w:tc>
          <w:tcPr>
            <w:tcW w:w="3321" w:type="dxa"/>
          </w:tcPr>
          <w:p w14:paraId="710A8D79" w14:textId="77777777" w:rsidR="00304239" w:rsidRPr="00F51AA3" w:rsidRDefault="00304239" w:rsidP="00DB0633">
            <w:pPr>
              <w:jc w:val="center"/>
              <w:rPr>
                <w:b/>
                <w:bCs/>
              </w:rPr>
            </w:pPr>
            <w:r w:rsidRPr="00F51AA3">
              <w:rPr>
                <w:b/>
                <w:bCs/>
              </w:rPr>
              <w:t>Accuracy</w:t>
            </w:r>
          </w:p>
        </w:tc>
        <w:tc>
          <w:tcPr>
            <w:tcW w:w="3321" w:type="dxa"/>
          </w:tcPr>
          <w:p w14:paraId="3CE252EB" w14:textId="77777777" w:rsidR="00304239" w:rsidRPr="00F51AA3" w:rsidRDefault="00304239" w:rsidP="00DB0633">
            <w:pPr>
              <w:jc w:val="center"/>
              <w:rPr>
                <w:b/>
                <w:bCs/>
              </w:rPr>
            </w:pPr>
            <w:r w:rsidRPr="00F51AA3">
              <w:rPr>
                <w:b/>
                <w:bCs/>
              </w:rPr>
              <w:t>Kappa</w:t>
            </w:r>
          </w:p>
        </w:tc>
      </w:tr>
      <w:tr w:rsidR="00304239" w14:paraId="3F6A8DC6" w14:textId="77777777" w:rsidTr="00DB0633">
        <w:tc>
          <w:tcPr>
            <w:tcW w:w="3320" w:type="dxa"/>
          </w:tcPr>
          <w:p w14:paraId="2F33C4F7" w14:textId="77777777" w:rsidR="00304239" w:rsidRDefault="00304239" w:rsidP="00DB0633">
            <w:pPr>
              <w:jc w:val="center"/>
            </w:pPr>
            <w:r>
              <w:t>1</w:t>
            </w:r>
          </w:p>
        </w:tc>
        <w:tc>
          <w:tcPr>
            <w:tcW w:w="3321" w:type="dxa"/>
          </w:tcPr>
          <w:p w14:paraId="7017FEFC" w14:textId="0BA583DF" w:rsidR="00304239" w:rsidRDefault="00BF67D4" w:rsidP="00DB0633">
            <w:pPr>
              <w:jc w:val="center"/>
            </w:pPr>
            <w:r>
              <w:t>0.75</w:t>
            </w:r>
          </w:p>
        </w:tc>
        <w:tc>
          <w:tcPr>
            <w:tcW w:w="3321" w:type="dxa"/>
          </w:tcPr>
          <w:p w14:paraId="639DFFC8" w14:textId="031022F8" w:rsidR="00304239" w:rsidRDefault="00BF67D4" w:rsidP="00DB0633">
            <w:pPr>
              <w:jc w:val="center"/>
            </w:pPr>
            <w:r>
              <w:t>0.45</w:t>
            </w:r>
          </w:p>
        </w:tc>
      </w:tr>
    </w:tbl>
    <w:p w14:paraId="75CDB0E7" w14:textId="77777777" w:rsidR="00304239" w:rsidRDefault="00304239" w:rsidP="00304239"/>
    <w:p w14:paraId="6F089529" w14:textId="51153611" w:rsidR="00304239" w:rsidRDefault="00304239" w:rsidP="00304239">
      <w:r>
        <w:t>Based on the above mentioned setting, the accuracy of model is found to be 0</w:t>
      </w:r>
      <w:r w:rsidR="00476CF4">
        <w:t xml:space="preserve">.783 </w:t>
      </w:r>
      <w:r>
        <w:t>with kappa value of 0.</w:t>
      </w:r>
      <w:r w:rsidR="00476CF4">
        <w:t>58</w:t>
      </w:r>
      <w:r>
        <w:t xml:space="preserve">. </w:t>
      </w:r>
      <w:r w:rsidR="005F041E">
        <w:t xml:space="preserve">Both of these values are worse than the previous three classifiers. </w:t>
      </w:r>
    </w:p>
    <w:p w14:paraId="374F40DA" w14:textId="13C44D08" w:rsidR="00304239" w:rsidRDefault="00433068" w:rsidP="00304239">
      <w:pPr>
        <w:jc w:val="center"/>
      </w:pPr>
      <w:r w:rsidRPr="00433068">
        <w:drawing>
          <wp:inline distT="0" distB="0" distL="0" distR="0" wp14:anchorId="6CCBF4F5" wp14:editId="67815F07">
            <wp:extent cx="3905795" cy="195289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795" cy="1952898"/>
                    </a:xfrm>
                    <a:prstGeom prst="rect">
                      <a:avLst/>
                    </a:prstGeom>
                  </pic:spPr>
                </pic:pic>
              </a:graphicData>
            </a:graphic>
          </wp:inline>
        </w:drawing>
      </w:r>
    </w:p>
    <w:p w14:paraId="7677C7E1" w14:textId="6918A765" w:rsidR="00304239" w:rsidRDefault="00304239" w:rsidP="00304239">
      <w:pPr>
        <w:jc w:val="center"/>
      </w:pPr>
      <w:r>
        <w:t xml:space="preserve">Variable importance for </w:t>
      </w:r>
      <w:r w:rsidR="005606B0">
        <w:t>SVM</w:t>
      </w:r>
    </w:p>
    <w:p w14:paraId="6C3BF706" w14:textId="77777777" w:rsidR="00304239" w:rsidRDefault="00304239" w:rsidP="00304239">
      <w:pPr>
        <w:jc w:val="center"/>
      </w:pPr>
    </w:p>
    <w:p w14:paraId="0832048F" w14:textId="74139F23" w:rsidR="00304239" w:rsidRDefault="00304239" w:rsidP="00304239">
      <w:pPr>
        <w:jc w:val="both"/>
      </w:pPr>
      <w:r>
        <w:t>Now looking at the importance of the variables for predicting the target using this classifier, we can see that the variable “</w:t>
      </w:r>
      <w:r w:rsidR="00433068">
        <w:t>commute</w:t>
      </w:r>
      <w:r>
        <w:t xml:space="preserve">” </w:t>
      </w:r>
      <w:r w:rsidR="00433068">
        <w:t xml:space="preserve">yet </w:t>
      </w:r>
      <w:r>
        <w:t xml:space="preserve">again plays the most significant role in predicting the target. Interestingly, </w:t>
      </w:r>
      <w:r w:rsidR="00433068">
        <w:t xml:space="preserve">the variable related to finance “rent_over_50_percent” was found to have no importance to predict the target. This was different than what was observed in the previous three classifiers. </w:t>
      </w:r>
    </w:p>
    <w:p w14:paraId="01E5A1F1" w14:textId="1DD8D720" w:rsidR="00304239" w:rsidRDefault="00304239" w:rsidP="00BD18EE">
      <w:pPr>
        <w:pStyle w:val="NormalWeb"/>
        <w:jc w:val="center"/>
      </w:pPr>
      <w:r>
        <w:rPr>
          <w:noProof/>
        </w:rPr>
        <w:lastRenderedPageBreak/>
        <w:drawing>
          <wp:inline distT="0" distB="0" distL="0" distR="0" wp14:anchorId="1AEB3FC1" wp14:editId="1D6716EE">
            <wp:extent cx="2862963" cy="28629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1588" cy="2881588"/>
                    </a:xfrm>
                    <a:prstGeom prst="rect">
                      <a:avLst/>
                    </a:prstGeom>
                    <a:noFill/>
                    <a:ln>
                      <a:noFill/>
                    </a:ln>
                  </pic:spPr>
                </pic:pic>
              </a:graphicData>
            </a:graphic>
          </wp:inline>
        </w:drawing>
      </w:r>
      <w:r w:rsidR="00BD18EE">
        <w:rPr>
          <w:noProof/>
        </w:rPr>
        <w:drawing>
          <wp:inline distT="0" distB="0" distL="0" distR="0" wp14:anchorId="7619A007" wp14:editId="1231D939">
            <wp:extent cx="3088257" cy="30882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2752" cy="3092752"/>
                    </a:xfrm>
                    <a:prstGeom prst="rect">
                      <a:avLst/>
                    </a:prstGeom>
                    <a:noFill/>
                    <a:ln>
                      <a:noFill/>
                    </a:ln>
                  </pic:spPr>
                </pic:pic>
              </a:graphicData>
            </a:graphic>
          </wp:inline>
        </w:drawing>
      </w:r>
    </w:p>
    <w:p w14:paraId="618252AC" w14:textId="352CC943" w:rsidR="00304239" w:rsidRPr="002F2C92" w:rsidRDefault="00304239" w:rsidP="00304239">
      <w:pPr>
        <w:pStyle w:val="NormalWeb"/>
        <w:jc w:val="center"/>
        <w:rPr>
          <w:rFonts w:ascii="Calibri" w:hAnsi="Calibri" w:cs="Calibri"/>
          <w:sz w:val="21"/>
          <w:szCs w:val="21"/>
        </w:rPr>
      </w:pPr>
      <w:r w:rsidRPr="002F2C92">
        <w:rPr>
          <w:rFonts w:ascii="Calibri" w:hAnsi="Calibri" w:cs="Calibri"/>
          <w:sz w:val="21"/>
          <w:szCs w:val="21"/>
        </w:rPr>
        <w:t xml:space="preserve">Prediction by </w:t>
      </w:r>
      <w:r w:rsidR="00BD18EE">
        <w:rPr>
          <w:rFonts w:ascii="Calibri" w:hAnsi="Calibri" w:cs="Calibri"/>
          <w:sz w:val="21"/>
          <w:szCs w:val="21"/>
        </w:rPr>
        <w:t>SVM</w:t>
      </w:r>
    </w:p>
    <w:p w14:paraId="2805B799" w14:textId="6E04624C" w:rsidR="00304239" w:rsidRPr="00A10B2B" w:rsidRDefault="00304239" w:rsidP="00A10B2B">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Pr>
          <w:rFonts w:ascii="Calibri" w:hAnsi="Calibri" w:cs="Calibri"/>
          <w:sz w:val="21"/>
          <w:szCs w:val="21"/>
        </w:rPr>
        <w:t xml:space="preserve">seems to have </w:t>
      </w:r>
      <w:r w:rsidR="00184743">
        <w:rPr>
          <w:rFonts w:ascii="Calibri" w:hAnsi="Calibri" w:cs="Calibri"/>
          <w:sz w:val="21"/>
          <w:szCs w:val="21"/>
        </w:rPr>
        <w:t>lower</w:t>
      </w:r>
      <w:r w:rsidRPr="002F2C92">
        <w:rPr>
          <w:rFonts w:ascii="Calibri" w:hAnsi="Calibri" w:cs="Calibri"/>
          <w:sz w:val="21"/>
          <w:szCs w:val="21"/>
        </w:rPr>
        <w:t xml:space="preserve"> prediction performance</w:t>
      </w:r>
      <w:r>
        <w:rPr>
          <w:rFonts w:ascii="Calibri" w:hAnsi="Calibri" w:cs="Calibri"/>
          <w:sz w:val="21"/>
          <w:szCs w:val="21"/>
        </w:rPr>
        <w:t xml:space="preserve"> than the previous </w:t>
      </w:r>
      <w:r w:rsidR="00184743">
        <w:rPr>
          <w:rFonts w:ascii="Calibri" w:hAnsi="Calibri" w:cs="Calibri"/>
          <w:sz w:val="21"/>
          <w:szCs w:val="21"/>
        </w:rPr>
        <w:t>three</w:t>
      </w:r>
      <w:r>
        <w:rPr>
          <w:rFonts w:ascii="Calibri" w:hAnsi="Calibri" w:cs="Calibri"/>
          <w:sz w:val="21"/>
          <w:szCs w:val="21"/>
        </w:rPr>
        <w:t xml:space="preserve"> classifiers</w:t>
      </w:r>
      <w:r w:rsidRPr="002F2C92">
        <w:rPr>
          <w:rFonts w:ascii="Calibri" w:hAnsi="Calibri" w:cs="Calibri"/>
          <w:sz w:val="21"/>
          <w:szCs w:val="21"/>
        </w:rPr>
        <w:t xml:space="preserve">. Let’s evaluate that observation through some meaningful metrics. </w:t>
      </w:r>
    </w:p>
    <w:p w14:paraId="7E611E9A" w14:textId="1BDCEDFF" w:rsidR="00304239" w:rsidRDefault="00304239" w:rsidP="00304239">
      <w:pPr>
        <w:pStyle w:val="NormalWeb"/>
        <w:jc w:val="both"/>
      </w:pPr>
      <w:r>
        <w:t xml:space="preserve">                  </w:t>
      </w:r>
      <w:r w:rsidR="008E6782" w:rsidRPr="008E6782">
        <w:drawing>
          <wp:inline distT="0" distB="0" distL="0" distR="0" wp14:anchorId="6EB58DF2" wp14:editId="316CDD63">
            <wp:extent cx="2070100" cy="80200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t xml:space="preserve">        </w:t>
      </w:r>
      <w:r w:rsidR="008E6782" w:rsidRPr="008E6782">
        <w:drawing>
          <wp:inline distT="0" distB="0" distL="0" distR="0" wp14:anchorId="134BD569" wp14:editId="3CD90E3F">
            <wp:extent cx="2188307" cy="801204"/>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441" cy="805280"/>
                    </a:xfrm>
                    <a:prstGeom prst="rect">
                      <a:avLst/>
                    </a:prstGeom>
                    <a:noFill/>
                    <a:ln>
                      <a:noFill/>
                    </a:ln>
                  </pic:spPr>
                </pic:pic>
              </a:graphicData>
            </a:graphic>
          </wp:inline>
        </w:drawing>
      </w:r>
      <w:r>
        <w:t xml:space="preserve">       </w:t>
      </w:r>
    </w:p>
    <w:p w14:paraId="6EDFF8B9" w14:textId="5E977EBD" w:rsidR="00304239" w:rsidRPr="00353D2C" w:rsidRDefault="00304239" w:rsidP="00304239">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5A58E0">
        <w:rPr>
          <w:rFonts w:ascii="Calibri" w:hAnsi="Calibri" w:cs="Calibri"/>
          <w:sz w:val="21"/>
          <w:szCs w:val="21"/>
        </w:rPr>
        <w:t>SVM</w:t>
      </w:r>
    </w:p>
    <w:p w14:paraId="2155B7F0" w14:textId="1595C18E" w:rsidR="00304239" w:rsidRPr="00353D2C" w:rsidRDefault="00304239" w:rsidP="00304239">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F14271">
        <w:rPr>
          <w:rFonts w:ascii="Calibri" w:hAnsi="Calibri" w:cs="Calibri"/>
          <w:sz w:val="21"/>
          <w:szCs w:val="21"/>
        </w:rPr>
        <w:t>57</w:t>
      </w:r>
      <w:r>
        <w:rPr>
          <w:rFonts w:ascii="Calibri" w:hAnsi="Calibri" w:cs="Calibri"/>
          <w:sz w:val="21"/>
          <w:szCs w:val="21"/>
        </w:rPr>
        <w:t xml:space="preserve"> which indicates the number of cases corrected predicted as FALSE (i.e. not  high rate). So, it correctly identified </w:t>
      </w:r>
      <w:r w:rsidR="00F14271">
        <w:rPr>
          <w:rFonts w:ascii="Calibri" w:hAnsi="Calibri" w:cs="Calibri"/>
          <w:sz w:val="21"/>
          <w:szCs w:val="21"/>
        </w:rPr>
        <w:t>64.77</w:t>
      </w:r>
      <w:r>
        <w:rPr>
          <w:rFonts w:ascii="Calibri" w:hAnsi="Calibri" w:cs="Calibri"/>
          <w:sz w:val="21"/>
          <w:szCs w:val="21"/>
        </w:rPr>
        <w:t xml:space="preserve">% of the actual FALSE cases. It has a true positive value of </w:t>
      </w:r>
      <w:r w:rsidR="00F14271">
        <w:rPr>
          <w:rFonts w:ascii="Calibri" w:hAnsi="Calibri" w:cs="Calibri"/>
          <w:sz w:val="21"/>
          <w:szCs w:val="21"/>
        </w:rPr>
        <w:t>51</w:t>
      </w:r>
      <w:r>
        <w:rPr>
          <w:rFonts w:ascii="Calibri" w:hAnsi="Calibri" w:cs="Calibri"/>
          <w:sz w:val="21"/>
          <w:szCs w:val="21"/>
        </w:rPr>
        <w:t xml:space="preserve"> which indicates the number of cases correctly predicted as TRUE (high rate). So, it correctly identified </w:t>
      </w:r>
      <w:r w:rsidR="00F14271">
        <w:rPr>
          <w:rFonts w:ascii="Calibri" w:hAnsi="Calibri" w:cs="Calibri"/>
          <w:sz w:val="21"/>
          <w:szCs w:val="21"/>
        </w:rPr>
        <w:t>54.84</w:t>
      </w:r>
      <w:r>
        <w:rPr>
          <w:rFonts w:ascii="Calibri" w:hAnsi="Calibri" w:cs="Calibri"/>
          <w:sz w:val="21"/>
          <w:szCs w:val="21"/>
        </w:rPr>
        <w:t xml:space="preserve"> % of the actual TRUE cases. This means that the classifier is </w:t>
      </w:r>
      <w:r w:rsidR="00F14271">
        <w:rPr>
          <w:rFonts w:ascii="Calibri" w:hAnsi="Calibri" w:cs="Calibri"/>
          <w:sz w:val="21"/>
          <w:szCs w:val="21"/>
        </w:rPr>
        <w:t>less</w:t>
      </w:r>
      <w:r>
        <w:rPr>
          <w:rFonts w:ascii="Calibri" w:hAnsi="Calibri" w:cs="Calibri"/>
          <w:sz w:val="21"/>
          <w:szCs w:val="21"/>
        </w:rPr>
        <w:t xml:space="preserve"> reliable in predicting high  death rate cases</w:t>
      </w:r>
      <w:r w:rsidR="00F14271">
        <w:rPr>
          <w:rFonts w:ascii="Calibri" w:hAnsi="Calibri" w:cs="Calibri"/>
          <w:sz w:val="21"/>
          <w:szCs w:val="21"/>
        </w:rPr>
        <w:t xml:space="preserve"> which is different than the previous three classifiers</w:t>
      </w:r>
      <w:r>
        <w:rPr>
          <w:rFonts w:ascii="Calibri" w:hAnsi="Calibri" w:cs="Calibri"/>
          <w:sz w:val="21"/>
          <w:szCs w:val="21"/>
        </w:rPr>
        <w:t xml:space="preserve">. </w:t>
      </w:r>
      <w:r w:rsidRPr="00353D2C">
        <w:rPr>
          <w:rFonts w:ascii="Calibri" w:hAnsi="Calibri" w:cs="Calibri"/>
          <w:sz w:val="21"/>
          <w:szCs w:val="21"/>
        </w:rPr>
        <w:t xml:space="preserve">Overall, the accuracy of the modal is </w:t>
      </w:r>
      <w:r w:rsidR="00F14271">
        <w:rPr>
          <w:rFonts w:ascii="Calibri" w:hAnsi="Calibri" w:cs="Calibri"/>
          <w:sz w:val="21"/>
          <w:szCs w:val="21"/>
        </w:rPr>
        <w:t>59.67</w:t>
      </w:r>
      <w:r w:rsidRPr="00353D2C">
        <w:rPr>
          <w:rFonts w:ascii="Calibri" w:hAnsi="Calibri" w:cs="Calibri"/>
          <w:sz w:val="21"/>
          <w:szCs w:val="21"/>
        </w:rPr>
        <w:t xml:space="preserve">% (i.e. correctly predicted only </w:t>
      </w:r>
      <w:r w:rsidR="00F14271">
        <w:rPr>
          <w:rFonts w:ascii="Calibri" w:hAnsi="Calibri" w:cs="Calibri"/>
          <w:sz w:val="21"/>
          <w:szCs w:val="21"/>
        </w:rPr>
        <w:t>56.67</w:t>
      </w:r>
      <w:r w:rsidRPr="00353D2C">
        <w:rPr>
          <w:rFonts w:ascii="Calibri" w:hAnsi="Calibri" w:cs="Calibri"/>
          <w:sz w:val="21"/>
          <w:szCs w:val="21"/>
        </w:rPr>
        <w:t xml:space="preserve">% of the cases correctly). There is 95% confidence that the model true accuracy is between </w:t>
      </w:r>
      <w:r w:rsidR="00F14271">
        <w:rPr>
          <w:rFonts w:ascii="Calibri" w:hAnsi="Calibri" w:cs="Calibri"/>
          <w:sz w:val="21"/>
          <w:szCs w:val="21"/>
        </w:rPr>
        <w:t>52.14</w:t>
      </w:r>
      <w:r w:rsidRPr="00353D2C">
        <w:rPr>
          <w:rFonts w:ascii="Calibri" w:hAnsi="Calibri" w:cs="Calibri"/>
          <w:sz w:val="21"/>
          <w:szCs w:val="21"/>
        </w:rPr>
        <w:t xml:space="preserve">% and </w:t>
      </w:r>
      <w:r w:rsidR="00F14271">
        <w:rPr>
          <w:rFonts w:ascii="Calibri" w:hAnsi="Calibri" w:cs="Calibri"/>
          <w:sz w:val="21"/>
          <w:szCs w:val="21"/>
        </w:rPr>
        <w:t>66.88</w:t>
      </w:r>
      <w:r w:rsidRPr="00353D2C">
        <w:rPr>
          <w:rFonts w:ascii="Calibri" w:hAnsi="Calibri" w:cs="Calibri"/>
          <w:sz w:val="21"/>
          <w:szCs w:val="21"/>
        </w:rPr>
        <w:t xml:space="preserve">%. With the kappa value of </w:t>
      </w:r>
      <w:r w:rsidR="00F14271">
        <w:rPr>
          <w:rFonts w:ascii="Calibri" w:hAnsi="Calibri" w:cs="Calibri"/>
          <w:sz w:val="21"/>
          <w:szCs w:val="21"/>
        </w:rPr>
        <w:t>0.1955</w:t>
      </w:r>
      <w:r w:rsidRPr="00353D2C">
        <w:rPr>
          <w:rFonts w:ascii="Calibri" w:hAnsi="Calibri" w:cs="Calibri"/>
          <w:sz w:val="21"/>
          <w:szCs w:val="21"/>
        </w:rPr>
        <w:t xml:space="preserve">, there is a </w:t>
      </w:r>
      <w:r>
        <w:rPr>
          <w:rFonts w:ascii="Calibri" w:hAnsi="Calibri" w:cs="Calibri"/>
          <w:sz w:val="21"/>
          <w:szCs w:val="21"/>
        </w:rPr>
        <w:t>slight</w:t>
      </w:r>
      <w:r w:rsidRPr="00353D2C">
        <w:rPr>
          <w:rFonts w:ascii="Calibri" w:hAnsi="Calibri" w:cs="Calibri"/>
          <w:sz w:val="21"/>
          <w:szCs w:val="21"/>
        </w:rPr>
        <w:t xml:space="preserve"> agreement between the predicted and actual classifications indicating that there is considerable room for improvement in the performance. </w:t>
      </w:r>
      <w:r>
        <w:rPr>
          <w:rFonts w:ascii="Calibri" w:hAnsi="Calibri" w:cs="Calibri"/>
          <w:sz w:val="21"/>
          <w:szCs w:val="21"/>
        </w:rPr>
        <w:t xml:space="preserve">Thus, </w:t>
      </w:r>
      <w:r w:rsidR="00F14271">
        <w:rPr>
          <w:rFonts w:ascii="Calibri" w:hAnsi="Calibri" w:cs="Calibri"/>
          <w:sz w:val="21"/>
          <w:szCs w:val="21"/>
        </w:rPr>
        <w:t xml:space="preserve">these metrics do support the observation made on the heat map. </w:t>
      </w:r>
      <w:r>
        <w:rPr>
          <w:rFonts w:ascii="Calibri" w:hAnsi="Calibri" w:cs="Calibri"/>
          <w:sz w:val="21"/>
          <w:szCs w:val="21"/>
        </w:rPr>
        <w:t xml:space="preserve"> </w:t>
      </w:r>
      <w:r w:rsidR="00CE7BCD">
        <w:rPr>
          <w:rFonts w:ascii="Calibri" w:hAnsi="Calibri" w:cs="Calibri"/>
          <w:sz w:val="21"/>
          <w:szCs w:val="21"/>
        </w:rPr>
        <w:t xml:space="preserve">Although, this classifier does not have the same advantages </w:t>
      </w:r>
      <w:r w:rsidR="00DB6F21">
        <w:rPr>
          <w:rFonts w:ascii="Calibri" w:hAnsi="Calibri" w:cs="Calibri"/>
          <w:sz w:val="21"/>
          <w:szCs w:val="21"/>
        </w:rPr>
        <w:t>as</w:t>
      </w:r>
      <w:r w:rsidR="00CE7BCD">
        <w:rPr>
          <w:rFonts w:ascii="Calibri" w:hAnsi="Calibri" w:cs="Calibri"/>
          <w:sz w:val="21"/>
          <w:szCs w:val="21"/>
        </w:rPr>
        <w:t xml:space="preserve"> the previous three classifiers, it does have a huge advantage while handling non-linear decision boundaries which could be how the dataset is spread.</w:t>
      </w:r>
      <w:r w:rsidR="00DB6F21">
        <w:rPr>
          <w:rFonts w:ascii="Calibri" w:hAnsi="Calibri" w:cs="Calibri"/>
          <w:sz w:val="21"/>
          <w:szCs w:val="21"/>
        </w:rPr>
        <w:t xml:space="preserve"> Although, it might not be apparent but SVMs are very memory efficient as they use </w:t>
      </w:r>
      <w:r w:rsidR="00DB6F21" w:rsidRPr="00DB6F21">
        <w:rPr>
          <w:rFonts w:ascii="Calibri" w:hAnsi="Calibri" w:cs="Calibri"/>
          <w:sz w:val="21"/>
          <w:szCs w:val="21"/>
        </w:rPr>
        <w:t>a subset of training points (support vectors) in the decision function.</w:t>
      </w:r>
    </w:p>
    <w:p w14:paraId="602F5DCB" w14:textId="6A18F0CB" w:rsidR="00843353" w:rsidRDefault="00843353" w:rsidP="00843353">
      <w:pPr>
        <w:pStyle w:val="NormalWeb"/>
      </w:pPr>
    </w:p>
    <w:p w14:paraId="16B1DA28" w14:textId="0038598A" w:rsidR="00B8536E" w:rsidRDefault="00B8536E" w:rsidP="00B8536E">
      <w:pPr>
        <w:pStyle w:val="Heading3"/>
      </w:pPr>
      <w:bookmarkStart w:id="9" w:name="_Toc183716710"/>
      <w:r>
        <w:t>2.</w:t>
      </w:r>
      <w:r>
        <w:t>5</w:t>
      </w:r>
      <w:r>
        <w:t xml:space="preserve"> </w:t>
      </w:r>
      <w:r>
        <w:t>Artificial Neural Network</w:t>
      </w:r>
      <w:r>
        <w:t xml:space="preserve"> (</w:t>
      </w:r>
      <w:r>
        <w:t>ANN</w:t>
      </w:r>
      <w:r>
        <w:t>)</w:t>
      </w:r>
      <w:bookmarkEnd w:id="9"/>
    </w:p>
    <w:p w14:paraId="400AFB29" w14:textId="77777777" w:rsidR="00B8536E" w:rsidRDefault="00B8536E" w:rsidP="00B8536E"/>
    <w:p w14:paraId="528F71AA" w14:textId="5C5D14C8" w:rsidR="00C271C2" w:rsidRDefault="00B8536E" w:rsidP="00B8536E">
      <w:r>
        <w:t xml:space="preserve">For the training dataset, variables like </w:t>
      </w:r>
      <w:r w:rsidRPr="00D12432">
        <w:t>county_name</w:t>
      </w:r>
      <w:r>
        <w:t xml:space="preserve">, </w:t>
      </w:r>
      <w:r w:rsidRPr="00D12432">
        <w:t>cases_per_10000</w:t>
      </w:r>
      <w:r>
        <w:t xml:space="preserve">, </w:t>
      </w:r>
      <w:r w:rsidRPr="00D12432">
        <w:t>deaths_per_10000</w:t>
      </w:r>
      <w:r>
        <w:t xml:space="preserve">, and  </w:t>
      </w:r>
      <w:r w:rsidRPr="00D12432">
        <w:t>death_per_case</w:t>
      </w:r>
      <w:r>
        <w:t xml:space="preserve"> were removed because they can’t be used for training a classifier. The classifier training was performed using 10-folds cross validation to introduce randomness in the selection of training samples.  The classifier contained 23 individual data points or observations where each data point represents whether the death rate is high or not. There were 11 features selected for predicting the target variable (deaths_per_10000 as being high or not). Thus, there were two classes for the target (TRUE or FALSE).  </w:t>
      </w:r>
    </w:p>
    <w:p w14:paraId="2F4F2C30" w14:textId="77777777" w:rsidR="00C271C2" w:rsidRDefault="00C271C2" w:rsidP="00B8536E"/>
    <w:tbl>
      <w:tblPr>
        <w:tblW w:w="4320" w:type="dxa"/>
        <w:jc w:val="center"/>
        <w:tblLook w:val="04A0" w:firstRow="1" w:lastRow="0" w:firstColumn="1" w:lastColumn="0" w:noHBand="0" w:noVBand="1"/>
      </w:tblPr>
      <w:tblGrid>
        <w:gridCol w:w="1080"/>
        <w:gridCol w:w="1080"/>
        <w:gridCol w:w="1080"/>
        <w:gridCol w:w="1080"/>
      </w:tblGrid>
      <w:tr w:rsidR="009C40B2" w:rsidRPr="009C40B2" w14:paraId="69C97D49" w14:textId="77777777" w:rsidTr="009C40B2">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DB968"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size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3BE93D7"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decay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3A5668"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6118936"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Kappa</w:t>
            </w:r>
          </w:p>
        </w:tc>
      </w:tr>
      <w:tr w:rsidR="009C40B2" w:rsidRPr="009C40B2" w14:paraId="3B61357D" w14:textId="77777777" w:rsidTr="009C40B2">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1D83AD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0F56952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07A5295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0.483333</w:t>
            </w:r>
          </w:p>
        </w:tc>
        <w:tc>
          <w:tcPr>
            <w:tcW w:w="1080" w:type="dxa"/>
            <w:tcBorders>
              <w:top w:val="nil"/>
              <w:left w:val="nil"/>
              <w:bottom w:val="single" w:sz="4" w:space="0" w:color="auto"/>
              <w:right w:val="single" w:sz="4" w:space="0" w:color="auto"/>
            </w:tcBorders>
            <w:shd w:val="clear" w:color="auto" w:fill="auto"/>
            <w:vAlign w:val="center"/>
            <w:hideMark/>
          </w:tcPr>
          <w:p w14:paraId="662F306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711D41F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B4DD43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13D38A6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3571DA1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6BC7F56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1A33B14C"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A793FC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6890B0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11CC239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0.55</w:t>
            </w:r>
          </w:p>
        </w:tc>
        <w:tc>
          <w:tcPr>
            <w:tcW w:w="1080" w:type="dxa"/>
            <w:tcBorders>
              <w:top w:val="nil"/>
              <w:left w:val="nil"/>
              <w:bottom w:val="single" w:sz="4" w:space="0" w:color="auto"/>
              <w:right w:val="single" w:sz="4" w:space="0" w:color="auto"/>
            </w:tcBorders>
            <w:shd w:val="clear" w:color="auto" w:fill="auto"/>
            <w:vAlign w:val="center"/>
            <w:hideMark/>
          </w:tcPr>
          <w:p w14:paraId="5F7EB00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0.1</w:t>
            </w:r>
          </w:p>
        </w:tc>
      </w:tr>
      <w:tr w:rsidR="009C40B2" w:rsidRPr="009C40B2" w14:paraId="4BAA070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C255F4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50C579F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42E3E72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0.716667</w:t>
            </w:r>
          </w:p>
        </w:tc>
        <w:tc>
          <w:tcPr>
            <w:tcW w:w="1080" w:type="dxa"/>
            <w:tcBorders>
              <w:top w:val="nil"/>
              <w:left w:val="nil"/>
              <w:bottom w:val="single" w:sz="4" w:space="0" w:color="auto"/>
              <w:right w:val="single" w:sz="4" w:space="0" w:color="auto"/>
            </w:tcBorders>
            <w:shd w:val="clear" w:color="auto" w:fill="auto"/>
            <w:vAlign w:val="center"/>
            <w:hideMark/>
          </w:tcPr>
          <w:p w14:paraId="3C27530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0.44</w:t>
            </w:r>
          </w:p>
        </w:tc>
      </w:tr>
      <w:tr w:rsidR="009C40B2" w:rsidRPr="009C40B2" w14:paraId="5C4C2511"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4DD0B5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w:t>
            </w:r>
          </w:p>
        </w:tc>
        <w:tc>
          <w:tcPr>
            <w:tcW w:w="1080" w:type="dxa"/>
            <w:tcBorders>
              <w:top w:val="nil"/>
              <w:left w:val="nil"/>
              <w:bottom w:val="single" w:sz="4" w:space="0" w:color="auto"/>
              <w:right w:val="single" w:sz="4" w:space="0" w:color="auto"/>
            </w:tcBorders>
            <w:shd w:val="clear" w:color="auto" w:fill="auto"/>
            <w:vAlign w:val="center"/>
            <w:hideMark/>
          </w:tcPr>
          <w:p w14:paraId="3F09A48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6FF8F22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0.716667</w:t>
            </w:r>
          </w:p>
        </w:tc>
        <w:tc>
          <w:tcPr>
            <w:tcW w:w="1080" w:type="dxa"/>
            <w:tcBorders>
              <w:top w:val="nil"/>
              <w:left w:val="nil"/>
              <w:bottom w:val="single" w:sz="4" w:space="0" w:color="auto"/>
              <w:right w:val="single" w:sz="4" w:space="0" w:color="auto"/>
            </w:tcBorders>
            <w:shd w:val="clear" w:color="auto" w:fill="auto"/>
            <w:vAlign w:val="center"/>
            <w:hideMark/>
          </w:tcPr>
          <w:p w14:paraId="3C6DD33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w:t>
            </w:r>
          </w:p>
        </w:tc>
      </w:tr>
      <w:tr w:rsidR="009C40B2" w:rsidRPr="009C40B2" w14:paraId="4BDD0A4C"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036D95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033CA21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482425B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2DC724D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620B5DB7"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9E0D64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418A603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749A6E8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0.541667</w:t>
            </w:r>
          </w:p>
        </w:tc>
        <w:tc>
          <w:tcPr>
            <w:tcW w:w="1080" w:type="dxa"/>
            <w:tcBorders>
              <w:top w:val="nil"/>
              <w:left w:val="nil"/>
              <w:bottom w:val="single" w:sz="4" w:space="0" w:color="auto"/>
              <w:right w:val="single" w:sz="4" w:space="0" w:color="auto"/>
            </w:tcBorders>
            <w:shd w:val="clear" w:color="auto" w:fill="auto"/>
            <w:vAlign w:val="center"/>
            <w:hideMark/>
          </w:tcPr>
          <w:p w14:paraId="638E381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0.05</w:t>
            </w:r>
          </w:p>
        </w:tc>
      </w:tr>
      <w:tr w:rsidR="009C40B2" w:rsidRPr="009C40B2" w14:paraId="7AD5CBA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917239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37BE8B6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23F736A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0.691667</w:t>
            </w:r>
          </w:p>
        </w:tc>
        <w:tc>
          <w:tcPr>
            <w:tcW w:w="1080" w:type="dxa"/>
            <w:tcBorders>
              <w:top w:val="nil"/>
              <w:left w:val="nil"/>
              <w:bottom w:val="single" w:sz="4" w:space="0" w:color="auto"/>
              <w:right w:val="single" w:sz="4" w:space="0" w:color="auto"/>
            </w:tcBorders>
            <w:shd w:val="clear" w:color="auto" w:fill="auto"/>
            <w:vAlign w:val="center"/>
            <w:hideMark/>
          </w:tcPr>
          <w:p w14:paraId="5DF77F2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7EBFAEA4"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6F22F9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4417913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5729AB3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749B23F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67FFD32E"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A9BC9C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3</w:t>
            </w:r>
          </w:p>
        </w:tc>
        <w:tc>
          <w:tcPr>
            <w:tcW w:w="1080" w:type="dxa"/>
            <w:tcBorders>
              <w:top w:val="nil"/>
              <w:left w:val="nil"/>
              <w:bottom w:val="single" w:sz="4" w:space="0" w:color="auto"/>
              <w:right w:val="single" w:sz="4" w:space="0" w:color="auto"/>
            </w:tcBorders>
            <w:shd w:val="clear" w:color="auto" w:fill="auto"/>
            <w:vAlign w:val="center"/>
            <w:hideMark/>
          </w:tcPr>
          <w:p w14:paraId="6598CF6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325982C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0.75</w:t>
            </w:r>
          </w:p>
        </w:tc>
        <w:tc>
          <w:tcPr>
            <w:tcW w:w="1080" w:type="dxa"/>
            <w:tcBorders>
              <w:top w:val="nil"/>
              <w:left w:val="nil"/>
              <w:bottom w:val="single" w:sz="4" w:space="0" w:color="auto"/>
              <w:right w:val="single" w:sz="4" w:space="0" w:color="auto"/>
            </w:tcBorders>
            <w:shd w:val="clear" w:color="auto" w:fill="auto"/>
            <w:vAlign w:val="center"/>
            <w:hideMark/>
          </w:tcPr>
          <w:p w14:paraId="2EFAD6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w:t>
            </w:r>
          </w:p>
        </w:tc>
      </w:tr>
      <w:tr w:rsidR="009C40B2" w:rsidRPr="009C40B2" w14:paraId="4DF38122"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C557A8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564A7FA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031132F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45DD182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0F358E1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1ADC95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5312268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7A5E23D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0.508333</w:t>
            </w:r>
          </w:p>
        </w:tc>
        <w:tc>
          <w:tcPr>
            <w:tcW w:w="1080" w:type="dxa"/>
            <w:tcBorders>
              <w:top w:val="nil"/>
              <w:left w:val="nil"/>
              <w:bottom w:val="single" w:sz="4" w:space="0" w:color="auto"/>
              <w:right w:val="single" w:sz="4" w:space="0" w:color="auto"/>
            </w:tcBorders>
            <w:shd w:val="clear" w:color="auto" w:fill="auto"/>
            <w:vAlign w:val="center"/>
            <w:hideMark/>
          </w:tcPr>
          <w:p w14:paraId="08931F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0.05</w:t>
            </w:r>
          </w:p>
        </w:tc>
      </w:tr>
      <w:tr w:rsidR="009C40B2" w:rsidRPr="009C40B2" w14:paraId="5BB0D055"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4981E6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2AD35BC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09743BD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w:t>
            </w:r>
          </w:p>
        </w:tc>
        <w:tc>
          <w:tcPr>
            <w:tcW w:w="1080" w:type="dxa"/>
            <w:tcBorders>
              <w:top w:val="nil"/>
              <w:left w:val="nil"/>
              <w:bottom w:val="single" w:sz="4" w:space="0" w:color="auto"/>
              <w:right w:val="single" w:sz="4" w:space="0" w:color="auto"/>
            </w:tcBorders>
            <w:shd w:val="clear" w:color="auto" w:fill="auto"/>
            <w:vAlign w:val="center"/>
            <w:hideMark/>
          </w:tcPr>
          <w:p w14:paraId="4B2814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w:t>
            </w:r>
          </w:p>
        </w:tc>
      </w:tr>
      <w:tr w:rsidR="009C40B2" w:rsidRPr="009C40B2" w14:paraId="003D40B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352AC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77B66B8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2C48217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6637A83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4838C95A"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8E87430"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5</w:t>
            </w:r>
          </w:p>
        </w:tc>
        <w:tc>
          <w:tcPr>
            <w:tcW w:w="1080" w:type="dxa"/>
            <w:tcBorders>
              <w:top w:val="nil"/>
              <w:left w:val="nil"/>
              <w:bottom w:val="single" w:sz="4" w:space="0" w:color="auto"/>
              <w:right w:val="single" w:sz="4" w:space="0" w:color="auto"/>
            </w:tcBorders>
            <w:shd w:val="clear" w:color="auto" w:fill="auto"/>
            <w:vAlign w:val="center"/>
            <w:hideMark/>
          </w:tcPr>
          <w:p w14:paraId="18BE28C3"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522E821A"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0.825</w:t>
            </w:r>
          </w:p>
        </w:tc>
        <w:tc>
          <w:tcPr>
            <w:tcW w:w="1080" w:type="dxa"/>
            <w:tcBorders>
              <w:top w:val="nil"/>
              <w:left w:val="nil"/>
              <w:bottom w:val="single" w:sz="4" w:space="0" w:color="auto"/>
              <w:right w:val="single" w:sz="4" w:space="0" w:color="auto"/>
            </w:tcBorders>
            <w:shd w:val="clear" w:color="auto" w:fill="auto"/>
            <w:vAlign w:val="center"/>
            <w:hideMark/>
          </w:tcPr>
          <w:p w14:paraId="5D42014D" w14:textId="77777777" w:rsidR="009C40B2" w:rsidRPr="009C40B2" w:rsidRDefault="009C40B2" w:rsidP="009C40B2">
            <w:pPr>
              <w:spacing w:after="0" w:line="240" w:lineRule="auto"/>
              <w:jc w:val="center"/>
              <w:rPr>
                <w:rFonts w:ascii="Aptos Narrow" w:eastAsia="Times New Roman" w:hAnsi="Aptos Narrow" w:cs="Times New Roman"/>
                <w:b/>
                <w:bCs/>
                <w:color w:val="000000"/>
                <w:sz w:val="22"/>
                <w:szCs w:val="22"/>
              </w:rPr>
            </w:pPr>
            <w:r w:rsidRPr="009C40B2">
              <w:rPr>
                <w:rFonts w:ascii="Aptos Narrow" w:eastAsia="Times New Roman" w:hAnsi="Aptos Narrow" w:cs="Times New Roman"/>
                <w:b/>
                <w:bCs/>
                <w:color w:val="000000"/>
                <w:sz w:val="22"/>
                <w:szCs w:val="22"/>
              </w:rPr>
              <w:t>0.65</w:t>
            </w:r>
          </w:p>
        </w:tc>
      </w:tr>
      <w:tr w:rsidR="009C40B2" w:rsidRPr="009C40B2" w14:paraId="026EC0A6"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5916E7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748A7B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395736C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0.483333</w:t>
            </w:r>
          </w:p>
        </w:tc>
        <w:tc>
          <w:tcPr>
            <w:tcW w:w="1080" w:type="dxa"/>
            <w:tcBorders>
              <w:top w:val="nil"/>
              <w:left w:val="nil"/>
              <w:bottom w:val="single" w:sz="4" w:space="0" w:color="auto"/>
              <w:right w:val="single" w:sz="4" w:space="0" w:color="auto"/>
            </w:tcBorders>
            <w:shd w:val="clear" w:color="auto" w:fill="auto"/>
            <w:vAlign w:val="center"/>
            <w:hideMark/>
          </w:tcPr>
          <w:p w14:paraId="61DD50B9"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1E31395B"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DE141F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5ABD01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5B5BA20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6562E67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0A169087"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17219C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71537FD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2B5D57A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36F903E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3880D134"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EB350F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6035662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7B9D956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0.591667</w:t>
            </w:r>
          </w:p>
        </w:tc>
        <w:tc>
          <w:tcPr>
            <w:tcW w:w="1080" w:type="dxa"/>
            <w:tcBorders>
              <w:top w:val="nil"/>
              <w:left w:val="nil"/>
              <w:bottom w:val="single" w:sz="4" w:space="0" w:color="auto"/>
              <w:right w:val="single" w:sz="4" w:space="0" w:color="auto"/>
            </w:tcBorders>
            <w:shd w:val="clear" w:color="auto" w:fill="auto"/>
            <w:vAlign w:val="center"/>
            <w:hideMark/>
          </w:tcPr>
          <w:p w14:paraId="67796E1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0.19</w:t>
            </w:r>
          </w:p>
        </w:tc>
      </w:tr>
      <w:tr w:rsidR="009C40B2" w:rsidRPr="009C40B2" w14:paraId="4F3CD661"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0E68CD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7</w:t>
            </w:r>
          </w:p>
        </w:tc>
        <w:tc>
          <w:tcPr>
            <w:tcW w:w="1080" w:type="dxa"/>
            <w:tcBorders>
              <w:top w:val="nil"/>
              <w:left w:val="nil"/>
              <w:bottom w:val="single" w:sz="4" w:space="0" w:color="auto"/>
              <w:right w:val="single" w:sz="4" w:space="0" w:color="auto"/>
            </w:tcBorders>
            <w:shd w:val="clear" w:color="auto" w:fill="auto"/>
            <w:vAlign w:val="center"/>
            <w:hideMark/>
          </w:tcPr>
          <w:p w14:paraId="67B6AD02"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661824C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0.75</w:t>
            </w:r>
          </w:p>
        </w:tc>
        <w:tc>
          <w:tcPr>
            <w:tcW w:w="1080" w:type="dxa"/>
            <w:tcBorders>
              <w:top w:val="nil"/>
              <w:left w:val="nil"/>
              <w:bottom w:val="single" w:sz="4" w:space="0" w:color="auto"/>
              <w:right w:val="single" w:sz="4" w:space="0" w:color="auto"/>
            </w:tcBorders>
            <w:shd w:val="clear" w:color="auto" w:fill="auto"/>
            <w:vAlign w:val="center"/>
            <w:hideMark/>
          </w:tcPr>
          <w:p w14:paraId="4748CF13"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w:t>
            </w:r>
          </w:p>
        </w:tc>
      </w:tr>
      <w:tr w:rsidR="009C40B2" w:rsidRPr="009C40B2" w14:paraId="5CB49A15"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6BF9363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52A16977"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0.00E+00</w:t>
            </w:r>
          </w:p>
        </w:tc>
        <w:tc>
          <w:tcPr>
            <w:tcW w:w="1080" w:type="dxa"/>
            <w:tcBorders>
              <w:top w:val="nil"/>
              <w:left w:val="nil"/>
              <w:bottom w:val="single" w:sz="4" w:space="0" w:color="auto"/>
              <w:right w:val="single" w:sz="4" w:space="0" w:color="auto"/>
            </w:tcBorders>
            <w:shd w:val="clear" w:color="auto" w:fill="auto"/>
            <w:vAlign w:val="center"/>
            <w:hideMark/>
          </w:tcPr>
          <w:p w14:paraId="1557EEB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0.516667</w:t>
            </w:r>
          </w:p>
        </w:tc>
        <w:tc>
          <w:tcPr>
            <w:tcW w:w="1080" w:type="dxa"/>
            <w:tcBorders>
              <w:top w:val="nil"/>
              <w:left w:val="nil"/>
              <w:bottom w:val="single" w:sz="4" w:space="0" w:color="auto"/>
              <w:right w:val="single" w:sz="4" w:space="0" w:color="auto"/>
            </w:tcBorders>
            <w:shd w:val="clear" w:color="auto" w:fill="auto"/>
            <w:vAlign w:val="center"/>
            <w:hideMark/>
          </w:tcPr>
          <w:p w14:paraId="696EDA2B"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w:t>
            </w:r>
          </w:p>
        </w:tc>
      </w:tr>
      <w:tr w:rsidR="009C40B2" w:rsidRPr="009C40B2" w14:paraId="01629983"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1787F824"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56472EC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1.00E-04</w:t>
            </w:r>
          </w:p>
        </w:tc>
        <w:tc>
          <w:tcPr>
            <w:tcW w:w="1080" w:type="dxa"/>
            <w:tcBorders>
              <w:top w:val="nil"/>
              <w:left w:val="nil"/>
              <w:bottom w:val="single" w:sz="4" w:space="0" w:color="auto"/>
              <w:right w:val="single" w:sz="4" w:space="0" w:color="auto"/>
            </w:tcBorders>
            <w:shd w:val="clear" w:color="auto" w:fill="auto"/>
            <w:vAlign w:val="center"/>
            <w:hideMark/>
          </w:tcPr>
          <w:p w14:paraId="03D98C5E"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4BEA94F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r w:rsidR="009C40B2" w:rsidRPr="009C40B2" w14:paraId="7485DBDA"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3EA7E3C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49D9EAB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1.00E-03</w:t>
            </w:r>
          </w:p>
        </w:tc>
        <w:tc>
          <w:tcPr>
            <w:tcW w:w="1080" w:type="dxa"/>
            <w:tcBorders>
              <w:top w:val="nil"/>
              <w:left w:val="nil"/>
              <w:bottom w:val="single" w:sz="4" w:space="0" w:color="auto"/>
              <w:right w:val="single" w:sz="4" w:space="0" w:color="auto"/>
            </w:tcBorders>
            <w:shd w:val="clear" w:color="auto" w:fill="auto"/>
            <w:vAlign w:val="center"/>
            <w:hideMark/>
          </w:tcPr>
          <w:p w14:paraId="480E2DDF"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0.775</w:t>
            </w:r>
          </w:p>
        </w:tc>
        <w:tc>
          <w:tcPr>
            <w:tcW w:w="1080" w:type="dxa"/>
            <w:tcBorders>
              <w:top w:val="nil"/>
              <w:left w:val="nil"/>
              <w:bottom w:val="single" w:sz="4" w:space="0" w:color="auto"/>
              <w:right w:val="single" w:sz="4" w:space="0" w:color="auto"/>
            </w:tcBorders>
            <w:shd w:val="clear" w:color="auto" w:fill="auto"/>
            <w:vAlign w:val="center"/>
            <w:hideMark/>
          </w:tcPr>
          <w:p w14:paraId="6302911C"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0.55</w:t>
            </w:r>
          </w:p>
        </w:tc>
      </w:tr>
      <w:tr w:rsidR="009C40B2" w:rsidRPr="009C40B2" w14:paraId="7922083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4E501DA0"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728D5E7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1.00E-02</w:t>
            </w:r>
          </w:p>
        </w:tc>
        <w:tc>
          <w:tcPr>
            <w:tcW w:w="1080" w:type="dxa"/>
            <w:tcBorders>
              <w:top w:val="nil"/>
              <w:left w:val="nil"/>
              <w:bottom w:val="single" w:sz="4" w:space="0" w:color="auto"/>
              <w:right w:val="single" w:sz="4" w:space="0" w:color="auto"/>
            </w:tcBorders>
            <w:shd w:val="clear" w:color="auto" w:fill="auto"/>
            <w:vAlign w:val="center"/>
            <w:hideMark/>
          </w:tcPr>
          <w:p w14:paraId="346DBED1"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0.675</w:t>
            </w:r>
          </w:p>
        </w:tc>
        <w:tc>
          <w:tcPr>
            <w:tcW w:w="1080" w:type="dxa"/>
            <w:tcBorders>
              <w:top w:val="nil"/>
              <w:left w:val="nil"/>
              <w:bottom w:val="single" w:sz="4" w:space="0" w:color="auto"/>
              <w:right w:val="single" w:sz="4" w:space="0" w:color="auto"/>
            </w:tcBorders>
            <w:shd w:val="clear" w:color="auto" w:fill="auto"/>
            <w:vAlign w:val="center"/>
            <w:hideMark/>
          </w:tcPr>
          <w:p w14:paraId="713E2BC5"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0.35</w:t>
            </w:r>
          </w:p>
        </w:tc>
      </w:tr>
      <w:tr w:rsidR="009C40B2" w:rsidRPr="009C40B2" w14:paraId="683B16F8" w14:textId="77777777" w:rsidTr="009C40B2">
        <w:trPr>
          <w:trHeight w:val="28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A23CAA"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9</w:t>
            </w:r>
          </w:p>
        </w:tc>
        <w:tc>
          <w:tcPr>
            <w:tcW w:w="1080" w:type="dxa"/>
            <w:tcBorders>
              <w:top w:val="nil"/>
              <w:left w:val="nil"/>
              <w:bottom w:val="single" w:sz="4" w:space="0" w:color="auto"/>
              <w:right w:val="single" w:sz="4" w:space="0" w:color="auto"/>
            </w:tcBorders>
            <w:shd w:val="clear" w:color="auto" w:fill="auto"/>
            <w:vAlign w:val="center"/>
            <w:hideMark/>
          </w:tcPr>
          <w:p w14:paraId="4FFE0406"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1.00E-01</w:t>
            </w:r>
          </w:p>
        </w:tc>
        <w:tc>
          <w:tcPr>
            <w:tcW w:w="1080" w:type="dxa"/>
            <w:tcBorders>
              <w:top w:val="nil"/>
              <w:left w:val="nil"/>
              <w:bottom w:val="single" w:sz="4" w:space="0" w:color="auto"/>
              <w:right w:val="single" w:sz="4" w:space="0" w:color="auto"/>
            </w:tcBorders>
            <w:shd w:val="clear" w:color="auto" w:fill="auto"/>
            <w:vAlign w:val="center"/>
            <w:hideMark/>
          </w:tcPr>
          <w:p w14:paraId="5EED31D8"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0.725</w:t>
            </w:r>
          </w:p>
        </w:tc>
        <w:tc>
          <w:tcPr>
            <w:tcW w:w="1080" w:type="dxa"/>
            <w:tcBorders>
              <w:top w:val="nil"/>
              <w:left w:val="nil"/>
              <w:bottom w:val="single" w:sz="4" w:space="0" w:color="auto"/>
              <w:right w:val="single" w:sz="4" w:space="0" w:color="auto"/>
            </w:tcBorders>
            <w:shd w:val="clear" w:color="auto" w:fill="auto"/>
            <w:vAlign w:val="center"/>
            <w:hideMark/>
          </w:tcPr>
          <w:p w14:paraId="4C9E193D" w14:textId="77777777" w:rsidR="009C40B2" w:rsidRPr="009C40B2" w:rsidRDefault="009C40B2" w:rsidP="009C40B2">
            <w:pPr>
              <w:spacing w:after="0" w:line="240" w:lineRule="auto"/>
              <w:jc w:val="center"/>
              <w:rPr>
                <w:rFonts w:ascii="Aptos Narrow" w:eastAsia="Times New Roman" w:hAnsi="Aptos Narrow" w:cs="Times New Roman"/>
                <w:color w:val="000000"/>
                <w:sz w:val="22"/>
                <w:szCs w:val="22"/>
              </w:rPr>
            </w:pPr>
            <w:r w:rsidRPr="009C40B2">
              <w:rPr>
                <w:rFonts w:ascii="Aptos Narrow" w:eastAsia="Times New Roman" w:hAnsi="Aptos Narrow" w:cs="Times New Roman"/>
                <w:color w:val="000000"/>
                <w:sz w:val="22"/>
                <w:szCs w:val="22"/>
              </w:rPr>
              <w:t>0.45</w:t>
            </w:r>
          </w:p>
        </w:tc>
      </w:tr>
    </w:tbl>
    <w:p w14:paraId="665E0D32" w14:textId="77777777" w:rsidR="00A10B2B" w:rsidRDefault="00A10B2B" w:rsidP="00B8536E"/>
    <w:p w14:paraId="1E90E88C" w14:textId="560058DD" w:rsidR="00B8536E" w:rsidRDefault="00B8536E" w:rsidP="00B8536E">
      <w:r>
        <w:t xml:space="preserve">Based on the above mentioned setting, the </w:t>
      </w:r>
      <w:r w:rsidR="00606043">
        <w:t xml:space="preserve">highest </w:t>
      </w:r>
      <w:r>
        <w:t xml:space="preserve">accuracy of model is found to be </w:t>
      </w:r>
      <w:r w:rsidR="00C03F2D">
        <w:t>0.825</w:t>
      </w:r>
      <w:r>
        <w:t xml:space="preserve"> with kappa value of </w:t>
      </w:r>
      <w:r w:rsidR="00C03F2D">
        <w:t xml:space="preserve">0.65 </w:t>
      </w:r>
      <w:r w:rsidR="00606043">
        <w:t xml:space="preserve">with </w:t>
      </w:r>
      <w:r w:rsidR="00C03F2D">
        <w:t>5</w:t>
      </w:r>
      <w:r w:rsidR="00606043">
        <w:t xml:space="preserve"> neurons in the hidden layer of the neural network. At this configuration, the decay is 0.001 which is a regularization parameter to help prevent overfitting.</w:t>
      </w:r>
      <w:r>
        <w:t xml:space="preserve"> </w:t>
      </w:r>
    </w:p>
    <w:p w14:paraId="3835FD4E" w14:textId="5686C441" w:rsidR="00B8536E" w:rsidRDefault="00AF67E9" w:rsidP="00B8536E">
      <w:pPr>
        <w:jc w:val="center"/>
      </w:pPr>
      <w:r w:rsidRPr="00AF67E9">
        <w:lastRenderedPageBreak/>
        <w:drawing>
          <wp:inline distT="0" distB="0" distL="0" distR="0" wp14:anchorId="0B23C649" wp14:editId="767A9BBC">
            <wp:extent cx="3839111" cy="198147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9111" cy="1981477"/>
                    </a:xfrm>
                    <a:prstGeom prst="rect">
                      <a:avLst/>
                    </a:prstGeom>
                  </pic:spPr>
                </pic:pic>
              </a:graphicData>
            </a:graphic>
          </wp:inline>
        </w:drawing>
      </w:r>
    </w:p>
    <w:p w14:paraId="0A4366E4" w14:textId="303076DA" w:rsidR="00B8536E" w:rsidRDefault="00B8536E" w:rsidP="00B8536E">
      <w:pPr>
        <w:jc w:val="center"/>
      </w:pPr>
      <w:r>
        <w:t xml:space="preserve">Variable importance for </w:t>
      </w:r>
      <w:r w:rsidR="00AF67E9">
        <w:t>ANN</w:t>
      </w:r>
    </w:p>
    <w:p w14:paraId="56CEEC3A" w14:textId="77777777" w:rsidR="00B8536E" w:rsidRDefault="00B8536E" w:rsidP="00B8536E">
      <w:pPr>
        <w:jc w:val="center"/>
      </w:pPr>
    </w:p>
    <w:p w14:paraId="28AD423A" w14:textId="58654DAB" w:rsidR="00B8536E" w:rsidRDefault="00B8536E" w:rsidP="00B8536E">
      <w:pPr>
        <w:jc w:val="both"/>
      </w:pPr>
      <w:r>
        <w:t>Now looking at the importance of the variables for predicting the target using this classifier, we can see that the variable “</w:t>
      </w:r>
      <w:r w:rsidR="008F31FC" w:rsidRPr="008F31FC">
        <w:t xml:space="preserve">transit_stations_percent_change_from_baseline  </w:t>
      </w:r>
      <w:r>
        <w:t>”</w:t>
      </w:r>
      <w:r w:rsidR="008F31FC">
        <w:t xml:space="preserve"> </w:t>
      </w:r>
      <w:r>
        <w:t xml:space="preserve">plays the most significant role in predicting the target. </w:t>
      </w:r>
      <w:r w:rsidR="008F31FC">
        <w:t xml:space="preserve">This observation is different than what was observed in the previous four classifies. </w:t>
      </w:r>
      <w:r w:rsidR="00A36CEB">
        <w:t>The</w:t>
      </w:r>
      <w:r>
        <w:t xml:space="preserve"> variable “</w:t>
      </w:r>
      <w:r w:rsidR="00A36CEB" w:rsidRPr="00A36CEB">
        <w:t>worked_at_home</w:t>
      </w:r>
      <w:r>
        <w:t xml:space="preserve">” was found to have no importance to predict the target. This was </w:t>
      </w:r>
      <w:r w:rsidR="001D0CFA">
        <w:t xml:space="preserve">also </w:t>
      </w:r>
      <w:r>
        <w:t xml:space="preserve">different than what was observed in the previous three classifiers. </w:t>
      </w:r>
    </w:p>
    <w:p w14:paraId="19D278EC" w14:textId="76081F16" w:rsidR="00B8536E" w:rsidRDefault="00B8536E" w:rsidP="00246AC6">
      <w:pPr>
        <w:pStyle w:val="NormalWeb"/>
      </w:pPr>
      <w:r>
        <w:rPr>
          <w:noProof/>
        </w:rPr>
        <w:drawing>
          <wp:inline distT="0" distB="0" distL="0" distR="0" wp14:anchorId="2536C662" wp14:editId="41655892">
            <wp:extent cx="2862963" cy="28629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1588" cy="2881588"/>
                    </a:xfrm>
                    <a:prstGeom prst="rect">
                      <a:avLst/>
                    </a:prstGeom>
                    <a:noFill/>
                    <a:ln>
                      <a:noFill/>
                    </a:ln>
                  </pic:spPr>
                </pic:pic>
              </a:graphicData>
            </a:graphic>
          </wp:inline>
        </w:drawing>
      </w:r>
      <w:r w:rsidR="00FA2DE6">
        <w:rPr>
          <w:noProof/>
        </w:rPr>
        <w:drawing>
          <wp:inline distT="0" distB="0" distL="0" distR="0" wp14:anchorId="5A9EE51A" wp14:editId="08E9D136">
            <wp:extent cx="2967487" cy="2967487"/>
            <wp:effectExtent l="0" t="0" r="444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9860" cy="2969860"/>
                    </a:xfrm>
                    <a:prstGeom prst="rect">
                      <a:avLst/>
                    </a:prstGeom>
                    <a:noFill/>
                    <a:ln>
                      <a:noFill/>
                    </a:ln>
                  </pic:spPr>
                </pic:pic>
              </a:graphicData>
            </a:graphic>
          </wp:inline>
        </w:drawing>
      </w:r>
    </w:p>
    <w:p w14:paraId="3A75C502" w14:textId="77777777" w:rsidR="00B8536E" w:rsidRPr="002F2C92" w:rsidRDefault="00B8536E" w:rsidP="00B8536E">
      <w:pPr>
        <w:pStyle w:val="NormalWeb"/>
        <w:jc w:val="center"/>
        <w:rPr>
          <w:rFonts w:ascii="Calibri" w:hAnsi="Calibri" w:cs="Calibri"/>
          <w:sz w:val="21"/>
          <w:szCs w:val="21"/>
        </w:rPr>
      </w:pPr>
      <w:r w:rsidRPr="002F2C92">
        <w:rPr>
          <w:rFonts w:ascii="Calibri" w:hAnsi="Calibri" w:cs="Calibri"/>
          <w:sz w:val="21"/>
          <w:szCs w:val="21"/>
        </w:rPr>
        <w:t xml:space="preserve">Prediction by </w:t>
      </w:r>
      <w:r>
        <w:rPr>
          <w:rFonts w:ascii="Calibri" w:hAnsi="Calibri" w:cs="Calibri"/>
          <w:sz w:val="21"/>
          <w:szCs w:val="21"/>
        </w:rPr>
        <w:t>SVM</w:t>
      </w:r>
    </w:p>
    <w:p w14:paraId="5313BE4F" w14:textId="144DD4CF" w:rsidR="00B8536E" w:rsidRPr="002F2C92" w:rsidRDefault="00B8536E" w:rsidP="00B8536E">
      <w:pPr>
        <w:pStyle w:val="NormalWeb"/>
        <w:spacing w:line="360" w:lineRule="auto"/>
        <w:jc w:val="both"/>
        <w:rPr>
          <w:rFonts w:ascii="Calibri" w:hAnsi="Calibri" w:cs="Calibri"/>
          <w:sz w:val="21"/>
          <w:szCs w:val="21"/>
        </w:rPr>
      </w:pPr>
      <w:r w:rsidRPr="002F2C92">
        <w:rPr>
          <w:rFonts w:ascii="Calibri" w:hAnsi="Calibri" w:cs="Calibri"/>
          <w:sz w:val="21"/>
          <w:szCs w:val="21"/>
        </w:rPr>
        <w:t xml:space="preserve">Shown above is the comparison between ground truth and prediction made by the model using heat map. From the visual observation, it can be noted that this model </w:t>
      </w:r>
      <w:r>
        <w:rPr>
          <w:rFonts w:ascii="Calibri" w:hAnsi="Calibri" w:cs="Calibri"/>
          <w:sz w:val="21"/>
          <w:szCs w:val="21"/>
        </w:rPr>
        <w:t>seems to have l</w:t>
      </w:r>
      <w:r w:rsidR="00FA2DE6">
        <w:rPr>
          <w:rFonts w:ascii="Calibri" w:hAnsi="Calibri" w:cs="Calibri"/>
          <w:sz w:val="21"/>
          <w:szCs w:val="21"/>
        </w:rPr>
        <w:t>ow accuracy as it predicts more counties as “high” than the actual counties</w:t>
      </w:r>
      <w:r w:rsidRPr="002F2C92">
        <w:rPr>
          <w:rFonts w:ascii="Calibri" w:hAnsi="Calibri" w:cs="Calibri"/>
          <w:sz w:val="21"/>
          <w:szCs w:val="21"/>
        </w:rPr>
        <w:t xml:space="preserve">. Let’s evaluate that observation through some meaningful metrics. </w:t>
      </w:r>
    </w:p>
    <w:p w14:paraId="23DC62E9" w14:textId="7DB720C8" w:rsidR="00C042AE" w:rsidRDefault="00C042AE" w:rsidP="00B8536E">
      <w:pPr>
        <w:pStyle w:val="NormalWeb"/>
        <w:jc w:val="both"/>
      </w:pPr>
    </w:p>
    <w:p w14:paraId="2DC5F4E2" w14:textId="07EE120E" w:rsidR="00B8536E" w:rsidRDefault="00C042AE" w:rsidP="00BA0CD8">
      <w:pPr>
        <w:pStyle w:val="NormalWeb"/>
        <w:jc w:val="center"/>
      </w:pPr>
      <w:r w:rsidRPr="00C042AE">
        <w:drawing>
          <wp:inline distT="0" distB="0" distL="0" distR="0" wp14:anchorId="775BAC88" wp14:editId="2D7715EF">
            <wp:extent cx="2070100" cy="802005"/>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0100" cy="802005"/>
                    </a:xfrm>
                    <a:prstGeom prst="rect">
                      <a:avLst/>
                    </a:prstGeom>
                    <a:noFill/>
                    <a:ln>
                      <a:noFill/>
                    </a:ln>
                  </pic:spPr>
                </pic:pic>
              </a:graphicData>
            </a:graphic>
          </wp:inline>
        </w:drawing>
      </w:r>
      <w:r w:rsidRPr="00C042AE">
        <w:drawing>
          <wp:inline distT="0" distB="0" distL="0" distR="0" wp14:anchorId="00F8D336" wp14:editId="433E347C">
            <wp:extent cx="2196123" cy="804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1480" cy="806026"/>
                    </a:xfrm>
                    <a:prstGeom prst="rect">
                      <a:avLst/>
                    </a:prstGeom>
                    <a:noFill/>
                    <a:ln>
                      <a:noFill/>
                    </a:ln>
                  </pic:spPr>
                </pic:pic>
              </a:graphicData>
            </a:graphic>
          </wp:inline>
        </w:drawing>
      </w:r>
    </w:p>
    <w:p w14:paraId="1E504BAF" w14:textId="0F418B92" w:rsidR="00B8536E" w:rsidRPr="00353D2C" w:rsidRDefault="00B8536E" w:rsidP="00B8536E">
      <w:pPr>
        <w:pStyle w:val="NormalWeb"/>
        <w:jc w:val="center"/>
        <w:rPr>
          <w:rFonts w:ascii="Calibri" w:hAnsi="Calibri" w:cs="Calibri"/>
          <w:sz w:val="21"/>
          <w:szCs w:val="21"/>
        </w:rPr>
      </w:pPr>
      <w:r w:rsidRPr="00353D2C">
        <w:rPr>
          <w:rFonts w:ascii="Calibri" w:hAnsi="Calibri" w:cs="Calibri"/>
          <w:sz w:val="21"/>
          <w:szCs w:val="21"/>
        </w:rPr>
        <w:t xml:space="preserve">Confusion matrix + Performance metrics for </w:t>
      </w:r>
      <w:r w:rsidR="00C042AE">
        <w:rPr>
          <w:rFonts w:ascii="Calibri" w:hAnsi="Calibri" w:cs="Calibri"/>
          <w:sz w:val="21"/>
          <w:szCs w:val="21"/>
        </w:rPr>
        <w:t>ANN</w:t>
      </w:r>
    </w:p>
    <w:p w14:paraId="3E50FED6" w14:textId="2DAFF8E7" w:rsidR="001B7294" w:rsidRDefault="00B8536E" w:rsidP="00B8536E">
      <w:pPr>
        <w:pStyle w:val="NormalWeb"/>
        <w:spacing w:line="360" w:lineRule="auto"/>
        <w:jc w:val="both"/>
        <w:rPr>
          <w:rFonts w:ascii="Calibri" w:hAnsi="Calibri" w:cs="Calibri"/>
          <w:sz w:val="21"/>
          <w:szCs w:val="21"/>
        </w:rPr>
      </w:pPr>
      <w:r w:rsidRPr="00353D2C">
        <w:rPr>
          <w:rFonts w:ascii="Calibri" w:hAnsi="Calibri" w:cs="Calibri"/>
          <w:sz w:val="21"/>
          <w:szCs w:val="21"/>
        </w:rPr>
        <w:t xml:space="preserve">Looking at the confusion matrix, </w:t>
      </w:r>
      <w:r>
        <w:rPr>
          <w:rFonts w:ascii="Calibri" w:hAnsi="Calibri" w:cs="Calibri"/>
          <w:sz w:val="21"/>
          <w:szCs w:val="21"/>
        </w:rPr>
        <w:t xml:space="preserve">we can see the model has a true negative value of </w:t>
      </w:r>
      <w:r w:rsidR="00D86D62">
        <w:rPr>
          <w:rFonts w:ascii="Calibri" w:hAnsi="Calibri" w:cs="Calibri"/>
          <w:sz w:val="21"/>
          <w:szCs w:val="21"/>
        </w:rPr>
        <w:t>32</w:t>
      </w:r>
      <w:r>
        <w:rPr>
          <w:rFonts w:ascii="Calibri" w:hAnsi="Calibri" w:cs="Calibri"/>
          <w:sz w:val="21"/>
          <w:szCs w:val="21"/>
        </w:rPr>
        <w:t xml:space="preserve"> which indicates the number of cases corrected predicted as FALSE (i.e. not  high rate). So, it correctly identified</w:t>
      </w:r>
      <w:r w:rsidR="00D86D62">
        <w:rPr>
          <w:rFonts w:ascii="Calibri" w:hAnsi="Calibri" w:cs="Calibri"/>
          <w:sz w:val="21"/>
          <w:szCs w:val="21"/>
        </w:rPr>
        <w:t xml:space="preserve"> only</w:t>
      </w:r>
      <w:r>
        <w:rPr>
          <w:rFonts w:ascii="Calibri" w:hAnsi="Calibri" w:cs="Calibri"/>
          <w:sz w:val="21"/>
          <w:szCs w:val="21"/>
        </w:rPr>
        <w:t xml:space="preserve"> </w:t>
      </w:r>
      <w:r w:rsidR="00D86D62">
        <w:rPr>
          <w:rFonts w:ascii="Calibri" w:hAnsi="Calibri" w:cs="Calibri"/>
          <w:sz w:val="21"/>
          <w:szCs w:val="21"/>
        </w:rPr>
        <w:t>36.36</w:t>
      </w:r>
      <w:r>
        <w:rPr>
          <w:rFonts w:ascii="Calibri" w:hAnsi="Calibri" w:cs="Calibri"/>
          <w:sz w:val="21"/>
          <w:szCs w:val="21"/>
        </w:rPr>
        <w:t xml:space="preserve">% of the actual FALSE cases. It has a true positive value of </w:t>
      </w:r>
      <w:r w:rsidR="00D86D62">
        <w:rPr>
          <w:rFonts w:ascii="Calibri" w:hAnsi="Calibri" w:cs="Calibri"/>
          <w:sz w:val="21"/>
          <w:szCs w:val="21"/>
        </w:rPr>
        <w:t>78</w:t>
      </w:r>
      <w:r>
        <w:rPr>
          <w:rFonts w:ascii="Calibri" w:hAnsi="Calibri" w:cs="Calibri"/>
          <w:sz w:val="21"/>
          <w:szCs w:val="21"/>
        </w:rPr>
        <w:t xml:space="preserve"> which indicates the number of cases correctly predicted as TRUE (high rate). So, it correctly identified </w:t>
      </w:r>
      <w:r w:rsidR="00D86D62">
        <w:rPr>
          <w:rFonts w:ascii="Calibri" w:hAnsi="Calibri" w:cs="Calibri"/>
          <w:sz w:val="21"/>
          <w:szCs w:val="21"/>
        </w:rPr>
        <w:t>83.87</w:t>
      </w:r>
      <w:r>
        <w:rPr>
          <w:rFonts w:ascii="Calibri" w:hAnsi="Calibri" w:cs="Calibri"/>
          <w:sz w:val="21"/>
          <w:szCs w:val="21"/>
        </w:rPr>
        <w:t xml:space="preserve"> % of the actual TRUE cases. </w:t>
      </w:r>
      <w:r w:rsidR="00B441ED">
        <w:rPr>
          <w:rFonts w:ascii="Calibri" w:hAnsi="Calibri" w:cs="Calibri"/>
          <w:sz w:val="21"/>
          <w:szCs w:val="21"/>
        </w:rPr>
        <w:t>Thus, this classifier has an advantage of high performance in predicting high  death rate cases accurately.</w:t>
      </w:r>
      <w:r w:rsidR="00B441ED">
        <w:rPr>
          <w:rFonts w:ascii="Calibri" w:hAnsi="Calibri" w:cs="Calibri"/>
          <w:sz w:val="21"/>
          <w:szCs w:val="21"/>
        </w:rPr>
        <w:t xml:space="preserve"> </w:t>
      </w:r>
      <w:r w:rsidR="00D86D62">
        <w:rPr>
          <w:rFonts w:ascii="Calibri" w:hAnsi="Calibri" w:cs="Calibri"/>
          <w:sz w:val="21"/>
          <w:szCs w:val="21"/>
        </w:rPr>
        <w:t>The false negative value of 15 does support the observation earlier that the model predicts more counties as high than they actually are.</w:t>
      </w:r>
      <w:r>
        <w:rPr>
          <w:rFonts w:ascii="Calibri" w:hAnsi="Calibri" w:cs="Calibri"/>
          <w:sz w:val="21"/>
          <w:szCs w:val="21"/>
        </w:rPr>
        <w:t xml:space="preserve"> </w:t>
      </w:r>
      <w:r w:rsidR="00B441ED">
        <w:rPr>
          <w:rFonts w:ascii="Calibri" w:hAnsi="Calibri" w:cs="Calibri"/>
          <w:sz w:val="21"/>
          <w:szCs w:val="21"/>
        </w:rPr>
        <w:t xml:space="preserve">This could be another advantage of using such classifier in cases like COVID-19 pandemic. </w:t>
      </w:r>
      <w:r w:rsidRPr="00353D2C">
        <w:rPr>
          <w:rFonts w:ascii="Calibri" w:hAnsi="Calibri" w:cs="Calibri"/>
          <w:sz w:val="21"/>
          <w:szCs w:val="21"/>
        </w:rPr>
        <w:t xml:space="preserve">Overall, the accuracy of the modal is </w:t>
      </w:r>
      <w:r w:rsidR="00D86D62">
        <w:rPr>
          <w:rFonts w:ascii="Calibri" w:hAnsi="Calibri" w:cs="Calibri"/>
          <w:sz w:val="21"/>
          <w:szCs w:val="21"/>
        </w:rPr>
        <w:t>60.77</w:t>
      </w:r>
      <w:r w:rsidRPr="00353D2C">
        <w:rPr>
          <w:rFonts w:ascii="Calibri" w:hAnsi="Calibri" w:cs="Calibri"/>
          <w:sz w:val="21"/>
          <w:szCs w:val="21"/>
        </w:rPr>
        <w:t xml:space="preserve">% (i.e. correctly predicted only </w:t>
      </w:r>
      <w:r w:rsidR="00D86D62">
        <w:rPr>
          <w:rFonts w:ascii="Calibri" w:hAnsi="Calibri" w:cs="Calibri"/>
          <w:sz w:val="21"/>
          <w:szCs w:val="21"/>
        </w:rPr>
        <w:t>60.77</w:t>
      </w:r>
      <w:r w:rsidRPr="00353D2C">
        <w:rPr>
          <w:rFonts w:ascii="Calibri" w:hAnsi="Calibri" w:cs="Calibri"/>
          <w:sz w:val="21"/>
          <w:szCs w:val="21"/>
        </w:rPr>
        <w:t xml:space="preserve">% of the cases correctly). There is 95% confidence that the model true accuracy is between </w:t>
      </w:r>
      <w:r w:rsidR="00D86D62">
        <w:rPr>
          <w:rFonts w:ascii="Calibri" w:hAnsi="Calibri" w:cs="Calibri"/>
          <w:sz w:val="21"/>
          <w:szCs w:val="21"/>
        </w:rPr>
        <w:t>53.26</w:t>
      </w:r>
      <w:r w:rsidRPr="00353D2C">
        <w:rPr>
          <w:rFonts w:ascii="Calibri" w:hAnsi="Calibri" w:cs="Calibri"/>
          <w:sz w:val="21"/>
          <w:szCs w:val="21"/>
        </w:rPr>
        <w:t xml:space="preserve">% and </w:t>
      </w:r>
      <w:r w:rsidR="00D86D62">
        <w:rPr>
          <w:rFonts w:ascii="Calibri" w:hAnsi="Calibri" w:cs="Calibri"/>
          <w:sz w:val="21"/>
          <w:szCs w:val="21"/>
        </w:rPr>
        <w:t>67.93</w:t>
      </w:r>
      <w:r w:rsidRPr="00353D2C">
        <w:rPr>
          <w:rFonts w:ascii="Calibri" w:hAnsi="Calibri" w:cs="Calibri"/>
          <w:sz w:val="21"/>
          <w:szCs w:val="21"/>
        </w:rPr>
        <w:t xml:space="preserve">%. With the kappa value of </w:t>
      </w:r>
      <w:r w:rsidR="00D86D62">
        <w:rPr>
          <w:rFonts w:ascii="Calibri" w:hAnsi="Calibri" w:cs="Calibri"/>
          <w:sz w:val="21"/>
          <w:szCs w:val="21"/>
        </w:rPr>
        <w:t>0.5138</w:t>
      </w:r>
      <w:r w:rsidRPr="00353D2C">
        <w:rPr>
          <w:rFonts w:ascii="Calibri" w:hAnsi="Calibri" w:cs="Calibri"/>
          <w:sz w:val="21"/>
          <w:szCs w:val="21"/>
        </w:rPr>
        <w:t xml:space="preserve">, there is a </w:t>
      </w:r>
      <w:r w:rsidR="00D86D62">
        <w:rPr>
          <w:rFonts w:ascii="Calibri" w:hAnsi="Calibri" w:cs="Calibri"/>
          <w:sz w:val="21"/>
          <w:szCs w:val="21"/>
        </w:rPr>
        <w:t>moderate</w:t>
      </w:r>
      <w:r w:rsidRPr="00353D2C">
        <w:rPr>
          <w:rFonts w:ascii="Calibri" w:hAnsi="Calibri" w:cs="Calibri"/>
          <w:sz w:val="21"/>
          <w:szCs w:val="21"/>
        </w:rPr>
        <w:t xml:space="preserve"> agreement between the predicted and actual classifications indicating that there is </w:t>
      </w:r>
      <w:r w:rsidR="00D86D62">
        <w:rPr>
          <w:rFonts w:ascii="Calibri" w:hAnsi="Calibri" w:cs="Calibri"/>
          <w:sz w:val="21"/>
          <w:szCs w:val="21"/>
        </w:rPr>
        <w:t>still some</w:t>
      </w:r>
      <w:r w:rsidRPr="00353D2C">
        <w:rPr>
          <w:rFonts w:ascii="Calibri" w:hAnsi="Calibri" w:cs="Calibri"/>
          <w:sz w:val="21"/>
          <w:szCs w:val="21"/>
        </w:rPr>
        <w:t xml:space="preserve"> room for improvement in the performance</w:t>
      </w:r>
      <w:r w:rsidR="00D86D62">
        <w:rPr>
          <w:rFonts w:ascii="Calibri" w:hAnsi="Calibri" w:cs="Calibri"/>
          <w:sz w:val="21"/>
          <w:szCs w:val="21"/>
        </w:rPr>
        <w:t xml:space="preserve"> even though it has the highest kappa value amongst all the classifiers.</w:t>
      </w:r>
      <w:r w:rsidR="00BC5120">
        <w:rPr>
          <w:rFonts w:ascii="Calibri" w:hAnsi="Calibri" w:cs="Calibri"/>
          <w:sz w:val="21"/>
          <w:szCs w:val="21"/>
        </w:rPr>
        <w:t xml:space="preserve"> </w:t>
      </w:r>
    </w:p>
    <w:p w14:paraId="5856B705" w14:textId="77777777" w:rsidR="001B7294" w:rsidRDefault="001B7294" w:rsidP="00B8536E">
      <w:pPr>
        <w:pStyle w:val="NormalWeb"/>
        <w:spacing w:line="360" w:lineRule="auto"/>
        <w:jc w:val="both"/>
        <w:rPr>
          <w:rFonts w:ascii="Calibri" w:hAnsi="Calibri" w:cs="Calibri"/>
          <w:sz w:val="21"/>
          <w:szCs w:val="21"/>
        </w:rPr>
      </w:pPr>
    </w:p>
    <w:p w14:paraId="61DB42A2" w14:textId="5290E896" w:rsidR="001B7294" w:rsidRDefault="005C5F90" w:rsidP="001B7294">
      <w:pPr>
        <w:pStyle w:val="NormalWeb"/>
        <w:spacing w:line="360" w:lineRule="auto"/>
        <w:jc w:val="center"/>
        <w:rPr>
          <w:rFonts w:ascii="Calibri" w:hAnsi="Calibri" w:cs="Calibri"/>
          <w:sz w:val="21"/>
          <w:szCs w:val="21"/>
        </w:rPr>
      </w:pPr>
      <w:r w:rsidRPr="005C5F90">
        <w:drawing>
          <wp:inline distT="0" distB="0" distL="0" distR="0" wp14:anchorId="3809F978" wp14:editId="728C7D66">
            <wp:extent cx="5167223" cy="15244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8992" cy="1527938"/>
                    </a:xfrm>
                    <a:prstGeom prst="rect">
                      <a:avLst/>
                    </a:prstGeom>
                    <a:noFill/>
                    <a:ln>
                      <a:noFill/>
                    </a:ln>
                  </pic:spPr>
                </pic:pic>
              </a:graphicData>
            </a:graphic>
          </wp:inline>
        </w:drawing>
      </w:r>
    </w:p>
    <w:p w14:paraId="5D4DEA97" w14:textId="05345EF7" w:rsidR="001B7294" w:rsidRDefault="001B7294" w:rsidP="001B7294">
      <w:pPr>
        <w:pStyle w:val="NormalWeb"/>
        <w:spacing w:line="360" w:lineRule="auto"/>
        <w:jc w:val="center"/>
        <w:rPr>
          <w:rFonts w:ascii="Calibri" w:hAnsi="Calibri" w:cs="Calibri"/>
          <w:sz w:val="21"/>
          <w:szCs w:val="21"/>
        </w:rPr>
      </w:pPr>
      <w:r>
        <w:rPr>
          <w:rFonts w:ascii="Calibri" w:hAnsi="Calibri" w:cs="Calibri"/>
          <w:sz w:val="21"/>
          <w:szCs w:val="21"/>
        </w:rPr>
        <w:t>Comparison on highest/lowest importance</w:t>
      </w:r>
    </w:p>
    <w:p w14:paraId="4EA25023" w14:textId="403CFA25" w:rsidR="00B37C46" w:rsidRDefault="00031998" w:rsidP="00031998">
      <w:pPr>
        <w:pStyle w:val="NormalWeb"/>
        <w:spacing w:line="360" w:lineRule="auto"/>
        <w:jc w:val="both"/>
        <w:rPr>
          <w:rFonts w:ascii="Calibri" w:hAnsi="Calibri" w:cs="Calibri"/>
          <w:sz w:val="21"/>
          <w:szCs w:val="21"/>
        </w:rPr>
      </w:pPr>
      <w:r>
        <w:rPr>
          <w:rFonts w:ascii="Calibri" w:hAnsi="Calibri" w:cs="Calibri"/>
          <w:sz w:val="21"/>
          <w:szCs w:val="21"/>
        </w:rPr>
        <w:t>Based on the above overall observation on the highest and least important features for each of the classifiers, it c</w:t>
      </w:r>
      <w:r w:rsidR="007B6CB7">
        <w:rPr>
          <w:rFonts w:ascii="Calibri" w:hAnsi="Calibri" w:cs="Calibri"/>
          <w:sz w:val="21"/>
          <w:szCs w:val="21"/>
        </w:rPr>
        <w:t>an be said that the feature “commute” could be the one that has a high performance in predicting the target variable</w:t>
      </w:r>
      <w:r>
        <w:rPr>
          <w:rFonts w:ascii="Calibri" w:hAnsi="Calibri" w:cs="Calibri"/>
          <w:sz w:val="21"/>
          <w:szCs w:val="21"/>
        </w:rPr>
        <w:t xml:space="preserve"> “high” with high confidence. </w:t>
      </w:r>
      <w:r w:rsidR="0028671E">
        <w:rPr>
          <w:rFonts w:ascii="Calibri" w:hAnsi="Calibri" w:cs="Calibri"/>
          <w:sz w:val="21"/>
          <w:szCs w:val="21"/>
        </w:rPr>
        <w:t>Similarly,</w:t>
      </w:r>
      <w:r w:rsidR="00E77574">
        <w:rPr>
          <w:rFonts w:ascii="Calibri" w:hAnsi="Calibri" w:cs="Calibri"/>
          <w:sz w:val="21"/>
          <w:szCs w:val="21"/>
        </w:rPr>
        <w:t xml:space="preserve"> it could be said that the feature “rent_over_50_percent” could be the feature with the lowest importance in making the prediction since it is shown as such by KNN, XGBoost, and SVM classifiers. </w:t>
      </w:r>
      <w:r w:rsidR="00DA23AC">
        <w:rPr>
          <w:rFonts w:ascii="Calibri" w:hAnsi="Calibri" w:cs="Calibri"/>
          <w:sz w:val="21"/>
          <w:szCs w:val="21"/>
        </w:rPr>
        <w:t>However, let’s compare the classifiers and further understand this analysi</w:t>
      </w:r>
      <w:r w:rsidR="00BA0CD8">
        <w:rPr>
          <w:rFonts w:ascii="Calibri" w:hAnsi="Calibri" w:cs="Calibri"/>
          <w:sz w:val="21"/>
          <w:szCs w:val="21"/>
        </w:rPr>
        <w:t>s.</w:t>
      </w:r>
    </w:p>
    <w:p w14:paraId="531F1467" w14:textId="2D142EE0" w:rsidR="00B37C46" w:rsidRDefault="00B37C46" w:rsidP="005C659E">
      <w:pPr>
        <w:pStyle w:val="NormalWeb"/>
        <w:spacing w:line="360" w:lineRule="auto"/>
        <w:jc w:val="center"/>
        <w:rPr>
          <w:rFonts w:ascii="Calibri" w:hAnsi="Calibri" w:cs="Calibri"/>
          <w:sz w:val="21"/>
          <w:szCs w:val="21"/>
        </w:rPr>
      </w:pPr>
      <w:r w:rsidRPr="00B37C46">
        <w:lastRenderedPageBreak/>
        <w:drawing>
          <wp:inline distT="0" distB="0" distL="0" distR="0" wp14:anchorId="6585937B" wp14:editId="373695EA">
            <wp:extent cx="4882551" cy="10377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6969" cy="1040792"/>
                    </a:xfrm>
                    <a:prstGeom prst="rect">
                      <a:avLst/>
                    </a:prstGeom>
                    <a:noFill/>
                    <a:ln>
                      <a:noFill/>
                    </a:ln>
                  </pic:spPr>
                </pic:pic>
              </a:graphicData>
            </a:graphic>
          </wp:inline>
        </w:drawing>
      </w:r>
    </w:p>
    <w:p w14:paraId="58C0D62D" w14:textId="0651909E" w:rsidR="00B37C46" w:rsidRDefault="008903C0" w:rsidP="003A24FF">
      <w:pPr>
        <w:pStyle w:val="NormalWeb"/>
        <w:spacing w:line="360" w:lineRule="auto"/>
        <w:jc w:val="center"/>
        <w:rPr>
          <w:rFonts w:ascii="Calibri" w:hAnsi="Calibri" w:cs="Calibri"/>
          <w:sz w:val="21"/>
          <w:szCs w:val="21"/>
        </w:rPr>
      </w:pPr>
      <w:r>
        <w:rPr>
          <w:rFonts w:ascii="Calibri" w:hAnsi="Calibri" w:cs="Calibri"/>
          <w:sz w:val="21"/>
          <w:szCs w:val="21"/>
        </w:rPr>
        <w:t>Accuracy comparison between classifiers</w:t>
      </w:r>
    </w:p>
    <w:p w14:paraId="462AE5C9" w14:textId="570B6C20" w:rsidR="00FA54B6" w:rsidRDefault="00FA54B6" w:rsidP="00FA54B6">
      <w:pPr>
        <w:pStyle w:val="NormalWeb"/>
        <w:numPr>
          <w:ilvl w:val="0"/>
          <w:numId w:val="3"/>
        </w:numPr>
        <w:spacing w:line="360" w:lineRule="auto"/>
        <w:jc w:val="both"/>
        <w:rPr>
          <w:rFonts w:ascii="Calibri" w:hAnsi="Calibri" w:cs="Calibri"/>
          <w:sz w:val="21"/>
          <w:szCs w:val="21"/>
        </w:rPr>
      </w:pPr>
      <w:r>
        <w:rPr>
          <w:rFonts w:ascii="Calibri" w:hAnsi="Calibri" w:cs="Calibri"/>
          <w:sz w:val="21"/>
          <w:szCs w:val="21"/>
        </w:rPr>
        <w:t>KNN classifier</w:t>
      </w:r>
      <w:r w:rsidRPr="00FA54B6">
        <w:rPr>
          <w:rFonts w:ascii="Calibri" w:hAnsi="Calibri" w:cs="Calibri"/>
          <w:sz w:val="21"/>
          <w:szCs w:val="21"/>
        </w:rPr>
        <w:t xml:space="preserve"> shows a high mean and median accuracy, indicating that it performs well on average and often achieves perfect accuracy (as indicated by the Q3 and Max values).</w:t>
      </w:r>
    </w:p>
    <w:p w14:paraId="4E4F5FE7" w14:textId="009D8525" w:rsidR="00FA54B6" w:rsidRDefault="003A24FF" w:rsidP="00FA54B6">
      <w:pPr>
        <w:pStyle w:val="NormalWeb"/>
        <w:numPr>
          <w:ilvl w:val="0"/>
          <w:numId w:val="3"/>
        </w:numPr>
        <w:spacing w:line="360" w:lineRule="auto"/>
        <w:jc w:val="both"/>
        <w:rPr>
          <w:rFonts w:ascii="Calibri" w:hAnsi="Calibri" w:cs="Calibri"/>
          <w:sz w:val="21"/>
          <w:szCs w:val="21"/>
        </w:rPr>
      </w:pPr>
      <w:r w:rsidRPr="003A24FF">
        <w:rPr>
          <w:rFonts w:ascii="Calibri" w:hAnsi="Calibri" w:cs="Calibri"/>
          <w:sz w:val="21"/>
          <w:szCs w:val="21"/>
        </w:rPr>
        <w:t>SVM has the lowest minimum accuracy among the classifiers but maintains a decent mean and median accuracy. The first quartile is also relatively low, indicating that in some cases, SVM's performance may vary more than other classifiers.</w:t>
      </w:r>
    </w:p>
    <w:p w14:paraId="2570583D" w14:textId="3FCDA393" w:rsidR="003A24FF" w:rsidRDefault="002A7848" w:rsidP="00FA54B6">
      <w:pPr>
        <w:pStyle w:val="NormalWeb"/>
        <w:numPr>
          <w:ilvl w:val="0"/>
          <w:numId w:val="3"/>
        </w:numPr>
        <w:spacing w:line="360" w:lineRule="auto"/>
        <w:jc w:val="both"/>
        <w:rPr>
          <w:rFonts w:ascii="Calibri" w:hAnsi="Calibri" w:cs="Calibri"/>
          <w:sz w:val="21"/>
          <w:szCs w:val="21"/>
        </w:rPr>
      </w:pPr>
      <w:r w:rsidRPr="002A7848">
        <w:rPr>
          <w:rFonts w:ascii="Calibri" w:hAnsi="Calibri" w:cs="Calibri"/>
          <w:sz w:val="21"/>
          <w:szCs w:val="21"/>
        </w:rPr>
        <w:t>Random Forest performs very well with a high mean and median accuracy</w:t>
      </w:r>
      <w:r w:rsidR="00DD6C58">
        <w:rPr>
          <w:rFonts w:ascii="Calibri" w:hAnsi="Calibri" w:cs="Calibri"/>
          <w:sz w:val="21"/>
          <w:szCs w:val="21"/>
        </w:rPr>
        <w:t>. It performs better</w:t>
      </w:r>
      <w:r w:rsidRPr="002A7848">
        <w:rPr>
          <w:rFonts w:ascii="Calibri" w:hAnsi="Calibri" w:cs="Calibri"/>
          <w:sz w:val="21"/>
          <w:szCs w:val="21"/>
        </w:rPr>
        <w:t xml:space="preserve"> </w:t>
      </w:r>
      <w:r w:rsidR="00DD6C58">
        <w:rPr>
          <w:rFonts w:ascii="Calibri" w:hAnsi="Calibri" w:cs="Calibri"/>
          <w:sz w:val="21"/>
          <w:szCs w:val="21"/>
        </w:rPr>
        <w:t>than</w:t>
      </w:r>
      <w:r w:rsidRPr="002A7848">
        <w:rPr>
          <w:rFonts w:ascii="Calibri" w:hAnsi="Calibri" w:cs="Calibri"/>
          <w:sz w:val="21"/>
          <w:szCs w:val="21"/>
        </w:rPr>
        <w:t xml:space="preserve"> </w:t>
      </w:r>
      <w:r>
        <w:rPr>
          <w:rFonts w:ascii="Calibri" w:hAnsi="Calibri" w:cs="Calibri"/>
          <w:sz w:val="21"/>
          <w:szCs w:val="21"/>
        </w:rPr>
        <w:t>KNN</w:t>
      </w:r>
      <w:r w:rsidRPr="002A7848">
        <w:rPr>
          <w:rFonts w:ascii="Calibri" w:hAnsi="Calibri" w:cs="Calibri"/>
          <w:sz w:val="21"/>
          <w:szCs w:val="21"/>
        </w:rPr>
        <w:t>. The first quartile is also relatively high, indicating consistent performance.</w:t>
      </w:r>
    </w:p>
    <w:p w14:paraId="18CBC137" w14:textId="43C1F538" w:rsidR="00444B51" w:rsidRDefault="00444B51" w:rsidP="00FA54B6">
      <w:pPr>
        <w:pStyle w:val="NormalWeb"/>
        <w:numPr>
          <w:ilvl w:val="0"/>
          <w:numId w:val="3"/>
        </w:numPr>
        <w:spacing w:line="360" w:lineRule="auto"/>
        <w:jc w:val="both"/>
        <w:rPr>
          <w:rFonts w:ascii="Calibri" w:hAnsi="Calibri" w:cs="Calibri"/>
          <w:sz w:val="21"/>
          <w:szCs w:val="21"/>
        </w:rPr>
      </w:pPr>
      <w:r w:rsidRPr="00444B51">
        <w:rPr>
          <w:rFonts w:ascii="Calibri" w:hAnsi="Calibri" w:cs="Calibri"/>
          <w:sz w:val="21"/>
          <w:szCs w:val="21"/>
        </w:rPr>
        <w:t>XGBoost shows a wide range of accuracy scores, with a minimum of 0.00 but also a high maximum and median accuracy. This suggests that XGBoost can be very powerful but may also fail completely in some cases.</w:t>
      </w:r>
    </w:p>
    <w:p w14:paraId="028A2B2F" w14:textId="7CE7461E" w:rsidR="009B33B3" w:rsidRDefault="00F63139" w:rsidP="009B33B3">
      <w:pPr>
        <w:pStyle w:val="NormalWeb"/>
        <w:numPr>
          <w:ilvl w:val="0"/>
          <w:numId w:val="3"/>
        </w:numPr>
        <w:spacing w:line="360" w:lineRule="auto"/>
        <w:jc w:val="both"/>
        <w:rPr>
          <w:rFonts w:ascii="Calibri" w:hAnsi="Calibri" w:cs="Calibri"/>
          <w:sz w:val="21"/>
          <w:szCs w:val="21"/>
        </w:rPr>
      </w:pPr>
      <w:r w:rsidRPr="00F63139">
        <w:rPr>
          <w:rFonts w:ascii="Calibri" w:hAnsi="Calibri" w:cs="Calibri"/>
          <w:sz w:val="21"/>
          <w:szCs w:val="21"/>
        </w:rPr>
        <w:t xml:space="preserve">ANN has a high mean and median accuracy, indicating strong performance overall. The first quartile is slightly lower than </w:t>
      </w:r>
      <w:r>
        <w:rPr>
          <w:rFonts w:ascii="Calibri" w:hAnsi="Calibri" w:cs="Calibri"/>
          <w:sz w:val="21"/>
          <w:szCs w:val="21"/>
        </w:rPr>
        <w:t>KNN</w:t>
      </w:r>
      <w:r w:rsidRPr="00F63139">
        <w:rPr>
          <w:rFonts w:ascii="Calibri" w:hAnsi="Calibri" w:cs="Calibri"/>
          <w:sz w:val="21"/>
          <w:szCs w:val="21"/>
        </w:rPr>
        <w:t xml:space="preserve"> and Random Forest but still indicates good consistency.</w:t>
      </w:r>
    </w:p>
    <w:p w14:paraId="14D18174" w14:textId="6825A7C5" w:rsidR="009B33B3" w:rsidRDefault="009B33B3" w:rsidP="009B33B3">
      <w:pPr>
        <w:pStyle w:val="NormalWeb"/>
        <w:spacing w:line="360" w:lineRule="auto"/>
        <w:jc w:val="both"/>
        <w:rPr>
          <w:rFonts w:ascii="Calibri" w:hAnsi="Calibri" w:cs="Calibri"/>
          <w:sz w:val="21"/>
          <w:szCs w:val="21"/>
        </w:rPr>
      </w:pPr>
      <w:r>
        <w:rPr>
          <w:rFonts w:ascii="Calibri" w:hAnsi="Calibri" w:cs="Calibri"/>
          <w:sz w:val="21"/>
          <w:szCs w:val="21"/>
        </w:rPr>
        <w:t xml:space="preserve">Based on the accuracy alone, it can be said that Random Forest </w:t>
      </w:r>
      <w:r w:rsidR="00145B24">
        <w:rPr>
          <w:rFonts w:ascii="Calibri" w:hAnsi="Calibri" w:cs="Calibri"/>
          <w:sz w:val="21"/>
          <w:szCs w:val="21"/>
        </w:rPr>
        <w:t xml:space="preserve">and KNN </w:t>
      </w:r>
      <w:r>
        <w:rPr>
          <w:rFonts w:ascii="Calibri" w:hAnsi="Calibri" w:cs="Calibri"/>
          <w:sz w:val="21"/>
          <w:szCs w:val="21"/>
        </w:rPr>
        <w:t>classifier</w:t>
      </w:r>
      <w:r w:rsidR="00145B24">
        <w:rPr>
          <w:rFonts w:ascii="Calibri" w:hAnsi="Calibri" w:cs="Calibri"/>
          <w:sz w:val="21"/>
          <w:szCs w:val="21"/>
        </w:rPr>
        <w:t>s</w:t>
      </w:r>
      <w:r>
        <w:rPr>
          <w:rFonts w:ascii="Calibri" w:hAnsi="Calibri" w:cs="Calibri"/>
          <w:sz w:val="21"/>
          <w:szCs w:val="21"/>
        </w:rPr>
        <w:t xml:space="preserve"> outperform all of the classifiers. </w:t>
      </w:r>
      <w:r w:rsidR="0068018D">
        <w:rPr>
          <w:rFonts w:ascii="Calibri" w:hAnsi="Calibri" w:cs="Calibri"/>
          <w:sz w:val="21"/>
          <w:szCs w:val="21"/>
        </w:rPr>
        <w:t>They are also</w:t>
      </w:r>
      <w:r w:rsidR="00971F8E">
        <w:rPr>
          <w:rFonts w:ascii="Calibri" w:hAnsi="Calibri" w:cs="Calibri"/>
          <w:sz w:val="21"/>
          <w:szCs w:val="21"/>
        </w:rPr>
        <w:t xml:space="preserve"> equally, if not better, </w:t>
      </w:r>
      <w:r w:rsidR="005431F8">
        <w:rPr>
          <w:rFonts w:ascii="Calibri" w:hAnsi="Calibri" w:cs="Calibri"/>
          <w:sz w:val="21"/>
          <w:szCs w:val="21"/>
        </w:rPr>
        <w:t>consistent</w:t>
      </w:r>
      <w:r w:rsidR="00971F8E">
        <w:rPr>
          <w:rFonts w:ascii="Calibri" w:hAnsi="Calibri" w:cs="Calibri"/>
          <w:sz w:val="21"/>
          <w:szCs w:val="21"/>
        </w:rPr>
        <w:t xml:space="preserve"> as </w:t>
      </w:r>
      <w:r w:rsidR="0068018D">
        <w:rPr>
          <w:rFonts w:ascii="Calibri" w:hAnsi="Calibri" w:cs="Calibri"/>
          <w:sz w:val="21"/>
          <w:szCs w:val="21"/>
        </w:rPr>
        <w:t>theirs</w:t>
      </w:r>
      <w:r w:rsidR="00971F8E">
        <w:rPr>
          <w:rFonts w:ascii="Calibri" w:hAnsi="Calibri" w:cs="Calibri"/>
          <w:sz w:val="21"/>
          <w:szCs w:val="21"/>
        </w:rPr>
        <w:t xml:space="preserve"> accurac</w:t>
      </w:r>
      <w:r w:rsidR="0068018D">
        <w:rPr>
          <w:rFonts w:ascii="Calibri" w:hAnsi="Calibri" w:cs="Calibri"/>
          <w:sz w:val="21"/>
          <w:szCs w:val="21"/>
        </w:rPr>
        <w:t>ies</w:t>
      </w:r>
      <w:r w:rsidR="00971F8E">
        <w:rPr>
          <w:rFonts w:ascii="Calibri" w:hAnsi="Calibri" w:cs="Calibri"/>
          <w:sz w:val="21"/>
          <w:szCs w:val="21"/>
        </w:rPr>
        <w:t xml:space="preserve"> swing between 0.5 to 1. </w:t>
      </w:r>
    </w:p>
    <w:p w14:paraId="7028A4BE" w14:textId="77777777" w:rsidR="00CC2AE6" w:rsidRDefault="00CC2AE6" w:rsidP="009B33B3">
      <w:pPr>
        <w:pStyle w:val="NormalWeb"/>
        <w:spacing w:line="360" w:lineRule="auto"/>
        <w:jc w:val="both"/>
        <w:rPr>
          <w:rFonts w:ascii="Calibri" w:hAnsi="Calibri" w:cs="Calibri"/>
          <w:sz w:val="21"/>
          <w:szCs w:val="21"/>
        </w:rPr>
      </w:pPr>
    </w:p>
    <w:p w14:paraId="0C13D319" w14:textId="6DE060B8" w:rsidR="00CC2AE6" w:rsidRDefault="00CC2AE6" w:rsidP="00CC2AE6">
      <w:pPr>
        <w:pStyle w:val="NormalWeb"/>
        <w:spacing w:line="360" w:lineRule="auto"/>
        <w:jc w:val="center"/>
        <w:rPr>
          <w:rFonts w:ascii="Calibri" w:hAnsi="Calibri" w:cs="Calibri"/>
          <w:sz w:val="21"/>
          <w:szCs w:val="21"/>
        </w:rPr>
      </w:pPr>
      <w:r w:rsidRPr="00CC2AE6">
        <w:drawing>
          <wp:inline distT="0" distB="0" distL="0" distR="0" wp14:anchorId="6AFF4845" wp14:editId="55AC409B">
            <wp:extent cx="4891177" cy="893180"/>
            <wp:effectExtent l="0" t="0" r="508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16553" cy="897814"/>
                    </a:xfrm>
                    <a:prstGeom prst="rect">
                      <a:avLst/>
                    </a:prstGeom>
                    <a:noFill/>
                    <a:ln>
                      <a:noFill/>
                    </a:ln>
                  </pic:spPr>
                </pic:pic>
              </a:graphicData>
            </a:graphic>
          </wp:inline>
        </w:drawing>
      </w:r>
    </w:p>
    <w:p w14:paraId="284B452A" w14:textId="0F7BAC5A" w:rsidR="00FB7F21" w:rsidRDefault="00FB7F21" w:rsidP="00FB7F21">
      <w:pPr>
        <w:pStyle w:val="NormalWeb"/>
        <w:spacing w:line="360" w:lineRule="auto"/>
        <w:jc w:val="center"/>
        <w:rPr>
          <w:rFonts w:ascii="Calibri" w:hAnsi="Calibri" w:cs="Calibri"/>
          <w:sz w:val="21"/>
          <w:szCs w:val="21"/>
        </w:rPr>
      </w:pPr>
      <w:r>
        <w:rPr>
          <w:rFonts w:ascii="Calibri" w:hAnsi="Calibri" w:cs="Calibri"/>
          <w:sz w:val="21"/>
          <w:szCs w:val="21"/>
        </w:rPr>
        <w:t>Kappa</w:t>
      </w:r>
      <w:r>
        <w:rPr>
          <w:rFonts w:ascii="Calibri" w:hAnsi="Calibri" w:cs="Calibri"/>
          <w:sz w:val="21"/>
          <w:szCs w:val="21"/>
        </w:rPr>
        <w:t xml:space="preserve"> comparison between classifiers</w:t>
      </w:r>
    </w:p>
    <w:p w14:paraId="7EED7677" w14:textId="6C16B847" w:rsidR="00225E9B" w:rsidRDefault="00225E9B" w:rsidP="00225E9B">
      <w:pPr>
        <w:pStyle w:val="NormalWeb"/>
        <w:numPr>
          <w:ilvl w:val="0"/>
          <w:numId w:val="4"/>
        </w:numPr>
        <w:spacing w:line="360" w:lineRule="auto"/>
        <w:jc w:val="both"/>
        <w:rPr>
          <w:rFonts w:ascii="Calibri" w:hAnsi="Calibri" w:cs="Calibri"/>
          <w:sz w:val="21"/>
          <w:szCs w:val="21"/>
        </w:rPr>
      </w:pPr>
      <w:r>
        <w:rPr>
          <w:rFonts w:ascii="Calibri" w:hAnsi="Calibri" w:cs="Calibri"/>
          <w:sz w:val="21"/>
          <w:szCs w:val="21"/>
        </w:rPr>
        <w:t xml:space="preserve">KNN </w:t>
      </w:r>
      <w:r w:rsidRPr="00225E9B">
        <w:rPr>
          <w:rFonts w:ascii="Calibri" w:hAnsi="Calibri" w:cs="Calibri"/>
          <w:sz w:val="21"/>
          <w:szCs w:val="21"/>
        </w:rPr>
        <w:t>shows high median and mean Kappa values, indicating it generally has good agreement between observed and predicted classifications. The first quartile is also high, suggesting consistent performance.</w:t>
      </w:r>
    </w:p>
    <w:p w14:paraId="5D84DB98" w14:textId="168C0EAF" w:rsidR="00225E9B" w:rsidRDefault="008550EB" w:rsidP="00225E9B">
      <w:pPr>
        <w:pStyle w:val="NormalWeb"/>
        <w:numPr>
          <w:ilvl w:val="0"/>
          <w:numId w:val="4"/>
        </w:numPr>
        <w:spacing w:line="360" w:lineRule="auto"/>
        <w:jc w:val="both"/>
        <w:rPr>
          <w:rFonts w:ascii="Calibri" w:hAnsi="Calibri" w:cs="Calibri"/>
          <w:sz w:val="21"/>
          <w:szCs w:val="21"/>
        </w:rPr>
      </w:pPr>
      <w:r w:rsidRPr="008550EB">
        <w:rPr>
          <w:rFonts w:ascii="Calibri" w:hAnsi="Calibri" w:cs="Calibri"/>
          <w:sz w:val="21"/>
          <w:szCs w:val="21"/>
        </w:rPr>
        <w:t xml:space="preserve">SVM has a wide range of Kappa values, with the minimum being -0.5, indicating poor performance in some cases. The median is lower than </w:t>
      </w:r>
      <w:r>
        <w:rPr>
          <w:rFonts w:ascii="Calibri" w:hAnsi="Calibri" w:cs="Calibri"/>
          <w:sz w:val="21"/>
          <w:szCs w:val="21"/>
        </w:rPr>
        <w:t>KNN</w:t>
      </w:r>
      <w:r w:rsidRPr="008550EB">
        <w:rPr>
          <w:rFonts w:ascii="Calibri" w:hAnsi="Calibri" w:cs="Calibri"/>
          <w:sz w:val="21"/>
          <w:szCs w:val="21"/>
        </w:rPr>
        <w:t xml:space="preserve"> and Random Forest, showing that SVM has greater variability in performance.</w:t>
      </w:r>
    </w:p>
    <w:p w14:paraId="12D0AF5F" w14:textId="186EAFFC" w:rsidR="004556B4" w:rsidRDefault="004556B4" w:rsidP="00225E9B">
      <w:pPr>
        <w:pStyle w:val="NormalWeb"/>
        <w:numPr>
          <w:ilvl w:val="0"/>
          <w:numId w:val="4"/>
        </w:numPr>
        <w:spacing w:line="360" w:lineRule="auto"/>
        <w:jc w:val="both"/>
        <w:rPr>
          <w:rFonts w:ascii="Calibri" w:hAnsi="Calibri" w:cs="Calibri"/>
          <w:sz w:val="21"/>
          <w:szCs w:val="21"/>
        </w:rPr>
      </w:pPr>
      <w:r w:rsidRPr="004556B4">
        <w:rPr>
          <w:rFonts w:ascii="Calibri" w:hAnsi="Calibri" w:cs="Calibri"/>
          <w:sz w:val="21"/>
          <w:szCs w:val="21"/>
        </w:rPr>
        <w:lastRenderedPageBreak/>
        <w:t xml:space="preserve">Random Forest demonstrates high median and mean Kappa values, similar to </w:t>
      </w:r>
      <w:r>
        <w:rPr>
          <w:rFonts w:ascii="Calibri" w:hAnsi="Calibri" w:cs="Calibri"/>
          <w:sz w:val="21"/>
          <w:szCs w:val="21"/>
        </w:rPr>
        <w:t>KNN</w:t>
      </w:r>
      <w:r w:rsidRPr="004556B4">
        <w:rPr>
          <w:rFonts w:ascii="Calibri" w:hAnsi="Calibri" w:cs="Calibri"/>
          <w:sz w:val="21"/>
          <w:szCs w:val="21"/>
        </w:rPr>
        <w:t>, indicating strong performance and good agreement between observed and predicted classifications.</w:t>
      </w:r>
    </w:p>
    <w:p w14:paraId="0F87996F" w14:textId="2B84DF47" w:rsidR="009C2B02" w:rsidRDefault="009C2B02" w:rsidP="00225E9B">
      <w:pPr>
        <w:pStyle w:val="NormalWeb"/>
        <w:numPr>
          <w:ilvl w:val="0"/>
          <w:numId w:val="4"/>
        </w:numPr>
        <w:spacing w:line="360" w:lineRule="auto"/>
        <w:jc w:val="both"/>
        <w:rPr>
          <w:rFonts w:ascii="Calibri" w:hAnsi="Calibri" w:cs="Calibri"/>
          <w:sz w:val="21"/>
          <w:szCs w:val="21"/>
        </w:rPr>
      </w:pPr>
      <w:r w:rsidRPr="009C2B02">
        <w:rPr>
          <w:rFonts w:ascii="Calibri" w:hAnsi="Calibri" w:cs="Calibri"/>
          <w:sz w:val="21"/>
          <w:szCs w:val="21"/>
        </w:rPr>
        <w:t xml:space="preserve">XGBoost shows a wide range of Kappa values, with a minimum of -1.0, suggesting very poor performance in some cases. However, it can also achieve perfect agreement (Kappa = 1.0). The median and mean are lower than </w:t>
      </w:r>
      <w:r>
        <w:rPr>
          <w:rFonts w:ascii="Calibri" w:hAnsi="Calibri" w:cs="Calibri"/>
          <w:sz w:val="21"/>
          <w:szCs w:val="21"/>
        </w:rPr>
        <w:t>KNN</w:t>
      </w:r>
      <w:r w:rsidRPr="009C2B02">
        <w:rPr>
          <w:rFonts w:ascii="Calibri" w:hAnsi="Calibri" w:cs="Calibri"/>
          <w:sz w:val="21"/>
          <w:szCs w:val="21"/>
        </w:rPr>
        <w:t xml:space="preserve"> and Random Forest, indicating more variability.</w:t>
      </w:r>
    </w:p>
    <w:p w14:paraId="31636693" w14:textId="12E8DFD6" w:rsidR="00164300" w:rsidRDefault="00164300" w:rsidP="00225E9B">
      <w:pPr>
        <w:pStyle w:val="NormalWeb"/>
        <w:numPr>
          <w:ilvl w:val="0"/>
          <w:numId w:val="4"/>
        </w:numPr>
        <w:spacing w:line="360" w:lineRule="auto"/>
        <w:jc w:val="both"/>
        <w:rPr>
          <w:rFonts w:ascii="Calibri" w:hAnsi="Calibri" w:cs="Calibri"/>
          <w:sz w:val="21"/>
          <w:szCs w:val="21"/>
        </w:rPr>
      </w:pPr>
      <w:r w:rsidRPr="00164300">
        <w:rPr>
          <w:rFonts w:ascii="Calibri" w:hAnsi="Calibri" w:cs="Calibri"/>
          <w:sz w:val="21"/>
          <w:szCs w:val="21"/>
        </w:rPr>
        <w:t xml:space="preserve">ANN has high median and mean Kappa values, showing good performance and agreement between observed and predicted classifications. The first quartile is lower than </w:t>
      </w:r>
      <w:r>
        <w:rPr>
          <w:rFonts w:ascii="Calibri" w:hAnsi="Calibri" w:cs="Calibri"/>
          <w:sz w:val="21"/>
          <w:szCs w:val="21"/>
        </w:rPr>
        <w:t>KNN</w:t>
      </w:r>
      <w:r w:rsidRPr="00164300">
        <w:rPr>
          <w:rFonts w:ascii="Calibri" w:hAnsi="Calibri" w:cs="Calibri"/>
          <w:sz w:val="21"/>
          <w:szCs w:val="21"/>
        </w:rPr>
        <w:t xml:space="preserve"> and Random Forest but still indicates relatively consistent performance.</w:t>
      </w:r>
    </w:p>
    <w:p w14:paraId="3611A895" w14:textId="03C8D115" w:rsidR="00BF04A7" w:rsidRPr="000D0B70" w:rsidRDefault="000A3B42" w:rsidP="000D0B70">
      <w:pPr>
        <w:pStyle w:val="NormalWeb"/>
        <w:spacing w:line="360" w:lineRule="auto"/>
        <w:rPr>
          <w:rFonts w:ascii="Calibri" w:hAnsi="Calibri" w:cs="Calibri"/>
          <w:sz w:val="21"/>
          <w:szCs w:val="21"/>
        </w:rPr>
      </w:pPr>
      <w:r w:rsidRPr="000A3B42">
        <w:rPr>
          <w:rFonts w:ascii="Calibri" w:hAnsi="Calibri" w:cs="Calibri"/>
          <w:sz w:val="21"/>
          <w:szCs w:val="21"/>
        </w:rPr>
        <w:t xml:space="preserve">Overall, </w:t>
      </w:r>
      <w:r>
        <w:rPr>
          <w:rFonts w:ascii="Calibri" w:hAnsi="Calibri" w:cs="Calibri"/>
          <w:sz w:val="21"/>
          <w:szCs w:val="21"/>
        </w:rPr>
        <w:t>KNN</w:t>
      </w:r>
      <w:r w:rsidRPr="000A3B42">
        <w:rPr>
          <w:rFonts w:ascii="Calibri" w:hAnsi="Calibri" w:cs="Calibri"/>
          <w:sz w:val="21"/>
          <w:szCs w:val="21"/>
        </w:rPr>
        <w:t xml:space="preserve"> and Random Forest </w:t>
      </w:r>
      <w:r w:rsidR="00414B0B">
        <w:rPr>
          <w:rFonts w:ascii="Calibri" w:hAnsi="Calibri" w:cs="Calibri"/>
          <w:sz w:val="21"/>
          <w:szCs w:val="21"/>
        </w:rPr>
        <w:t xml:space="preserve">classifiers </w:t>
      </w:r>
      <w:r>
        <w:rPr>
          <w:rFonts w:ascii="Calibri" w:hAnsi="Calibri" w:cs="Calibri"/>
          <w:sz w:val="21"/>
          <w:szCs w:val="21"/>
        </w:rPr>
        <w:t xml:space="preserve">yet again </w:t>
      </w:r>
      <w:r w:rsidRPr="000A3B42">
        <w:rPr>
          <w:rFonts w:ascii="Calibri" w:hAnsi="Calibri" w:cs="Calibri"/>
          <w:sz w:val="21"/>
          <w:szCs w:val="21"/>
        </w:rPr>
        <w:t>appear to be the most reliable classifiers in terms of Kappa</w:t>
      </w:r>
      <w:r w:rsidR="00414B0B">
        <w:rPr>
          <w:rFonts w:ascii="Calibri" w:hAnsi="Calibri" w:cs="Calibri"/>
          <w:sz w:val="21"/>
          <w:szCs w:val="21"/>
        </w:rPr>
        <w:t>.</w:t>
      </w:r>
      <w:r w:rsidR="007B3B4A">
        <w:rPr>
          <w:rFonts w:ascii="Calibri" w:hAnsi="Calibri" w:cs="Calibri"/>
          <w:sz w:val="21"/>
          <w:szCs w:val="21"/>
        </w:rPr>
        <w:t xml:space="preserve"> </w:t>
      </w:r>
      <w:r w:rsidR="008A2DF5">
        <w:rPr>
          <w:rFonts w:ascii="Calibri" w:hAnsi="Calibri" w:cs="Calibri"/>
          <w:sz w:val="21"/>
          <w:szCs w:val="21"/>
        </w:rPr>
        <w:t xml:space="preserve">So, it can be concluded that these are the best performing classifiers for the chosen features and target variable. </w:t>
      </w:r>
      <w:r w:rsidR="005C5F90">
        <w:rPr>
          <w:rFonts w:ascii="Calibri" w:hAnsi="Calibri" w:cs="Calibri"/>
          <w:sz w:val="21"/>
          <w:szCs w:val="21"/>
        </w:rPr>
        <w:t xml:space="preserve">Based on these observations, it can be said that the features “commute” </w:t>
      </w:r>
      <w:r w:rsidR="00263024">
        <w:rPr>
          <w:rFonts w:ascii="Calibri" w:hAnsi="Calibri" w:cs="Calibri"/>
          <w:sz w:val="21"/>
          <w:szCs w:val="21"/>
        </w:rPr>
        <w:t>is indeed the feature that has the highest significance in terms of correctly predicting the counties that have high deaths per 10000</w:t>
      </w:r>
      <w:r w:rsidR="00786EE6">
        <w:rPr>
          <w:rFonts w:ascii="Calibri" w:hAnsi="Calibri" w:cs="Calibri"/>
          <w:sz w:val="21"/>
          <w:szCs w:val="21"/>
        </w:rPr>
        <w:t xml:space="preserve"> (i.e</w:t>
      </w:r>
      <w:r w:rsidR="002E1259">
        <w:rPr>
          <w:rFonts w:ascii="Calibri" w:hAnsi="Calibri" w:cs="Calibri"/>
          <w:sz w:val="21"/>
          <w:szCs w:val="21"/>
        </w:rPr>
        <w:t>.</w:t>
      </w:r>
      <w:r w:rsidR="00786EE6">
        <w:rPr>
          <w:rFonts w:ascii="Calibri" w:hAnsi="Calibri" w:cs="Calibri"/>
          <w:sz w:val="21"/>
          <w:szCs w:val="21"/>
        </w:rPr>
        <w:t xml:space="preserve"> above 16). </w:t>
      </w:r>
    </w:p>
    <w:p w14:paraId="100CF7F8" w14:textId="77777777" w:rsidR="00175BBC" w:rsidRDefault="00175BBC"/>
    <w:p w14:paraId="7D87B9FC" w14:textId="45F7BE68" w:rsidR="00DF6CD7" w:rsidRDefault="00000000" w:rsidP="00DF6CD7">
      <w:pPr>
        <w:pStyle w:val="Heading1"/>
        <w:numPr>
          <w:ilvl w:val="0"/>
          <w:numId w:val="1"/>
        </w:numPr>
        <w:jc w:val="left"/>
      </w:pPr>
      <w:bookmarkStart w:id="10" w:name="_Toc183716711"/>
      <w:r>
        <w:t>Evaluation</w:t>
      </w:r>
      <w:bookmarkEnd w:id="10"/>
    </w:p>
    <w:p w14:paraId="19D17535" w14:textId="741B8125" w:rsidR="00DF6CD7" w:rsidRDefault="00DF6CD7" w:rsidP="00DF6CD7">
      <w:pPr>
        <w:pStyle w:val="NormalWeb"/>
        <w:spacing w:line="360" w:lineRule="auto"/>
        <w:rPr>
          <w:rFonts w:ascii="Calibri" w:hAnsi="Calibri" w:cs="Calibri"/>
          <w:sz w:val="21"/>
          <w:szCs w:val="21"/>
        </w:rPr>
      </w:pPr>
      <w:r>
        <w:rPr>
          <w:rFonts w:ascii="Calibri" w:hAnsi="Calibri" w:cs="Calibri"/>
          <w:sz w:val="21"/>
          <w:szCs w:val="21"/>
        </w:rPr>
        <w:t xml:space="preserve">The results obtained from the classifications performed on the dataset can be very important for a state agency like </w:t>
      </w:r>
      <w:r w:rsidR="00DF5D39">
        <w:rPr>
          <w:rFonts w:ascii="Calibri" w:hAnsi="Calibri" w:cs="Calibri"/>
          <w:sz w:val="21"/>
          <w:szCs w:val="21"/>
        </w:rPr>
        <w:t>DSHS.</w:t>
      </w:r>
      <w:r>
        <w:rPr>
          <w:rFonts w:ascii="Calibri" w:hAnsi="Calibri" w:cs="Calibri"/>
          <w:sz w:val="21"/>
          <w:szCs w:val="21"/>
        </w:rPr>
        <w:t xml:space="preserve"> Such agency could utilize the findings from this analysis to allocate resources and develop targeted interventions to reduce mortality rates in high rick counties in Texas. </w:t>
      </w:r>
      <w:r w:rsidR="009460AF">
        <w:rPr>
          <w:rFonts w:ascii="Calibri" w:hAnsi="Calibri" w:cs="Calibri"/>
          <w:sz w:val="21"/>
          <w:szCs w:val="21"/>
        </w:rPr>
        <w:t xml:space="preserve">In the event of future outbreak of virus such as COVID-19, the agency could use classifiers like KNN and Random Forest to accurately predict the counties that could have high death rates. </w:t>
      </w:r>
      <w:r w:rsidR="00EE592B">
        <w:rPr>
          <w:rFonts w:ascii="Calibri" w:hAnsi="Calibri" w:cs="Calibri"/>
          <w:sz w:val="21"/>
          <w:szCs w:val="21"/>
        </w:rPr>
        <w:t xml:space="preserve">Then, they could implement necessary state policies and provide infrastructures to control the deaths in such critical counties. </w:t>
      </w:r>
    </w:p>
    <w:p w14:paraId="531B43A7" w14:textId="7D2B5F5C" w:rsidR="004B6F12" w:rsidRDefault="004B6F12"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Since commute was found to be the most important predictor, DSHS could develop </w:t>
      </w:r>
      <w:r w:rsidRPr="004B6F12">
        <w:rPr>
          <w:rFonts w:ascii="Calibri" w:hAnsi="Calibri" w:cs="Calibri"/>
          <w:sz w:val="21"/>
          <w:szCs w:val="21"/>
        </w:rPr>
        <w:t>educational programs focused on safe commuting practices</w:t>
      </w:r>
      <w:r>
        <w:rPr>
          <w:rFonts w:ascii="Calibri" w:hAnsi="Calibri" w:cs="Calibri"/>
          <w:sz w:val="21"/>
          <w:szCs w:val="21"/>
        </w:rPr>
        <w:t>.</w:t>
      </w:r>
    </w:p>
    <w:p w14:paraId="1C08BABD" w14:textId="4C37BECD" w:rsidR="004B6F12" w:rsidRDefault="00C217D7"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The agency could identify the communities that greatly depend on public transportations in critical counties so that the necessary amenities and healthcare services are prioritized accordingly.</w:t>
      </w:r>
    </w:p>
    <w:p w14:paraId="323E6B43" w14:textId="2F2FBD45" w:rsidR="00C217D7" w:rsidRDefault="001C1E04"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Community-based health programs could be initiated targeting the high-risk communities or counties thereby providing preventive healthcare services</w:t>
      </w:r>
    </w:p>
    <w:p w14:paraId="75E354FC" w14:textId="3DAFFFA8" w:rsidR="005F1269" w:rsidRDefault="005F1269"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DSHS also can work with city and county governments to develop strategies of providing affordable housings near workplaces to minimize long commutes</w:t>
      </w:r>
    </w:p>
    <w:p w14:paraId="3BEA4678" w14:textId="7165C403" w:rsidR="005F1269" w:rsidRDefault="00EF457E" w:rsidP="004B6F12">
      <w:pPr>
        <w:pStyle w:val="NormalWeb"/>
        <w:numPr>
          <w:ilvl w:val="0"/>
          <w:numId w:val="5"/>
        </w:numPr>
        <w:spacing w:line="360" w:lineRule="auto"/>
        <w:rPr>
          <w:rFonts w:ascii="Calibri" w:hAnsi="Calibri" w:cs="Calibri"/>
          <w:sz w:val="21"/>
          <w:szCs w:val="21"/>
        </w:rPr>
      </w:pPr>
      <w:r>
        <w:rPr>
          <w:rFonts w:ascii="Calibri" w:hAnsi="Calibri" w:cs="Calibri"/>
          <w:sz w:val="21"/>
          <w:szCs w:val="21"/>
        </w:rPr>
        <w:t xml:space="preserve">DSHS can work with the Texas Transportation Authorities to initiate community-based programs or campaigns to encourage safe commuting practices. </w:t>
      </w:r>
    </w:p>
    <w:p w14:paraId="52B3907F" w14:textId="50460620" w:rsidR="00EF457E" w:rsidRDefault="00EF457E" w:rsidP="00EF457E">
      <w:pPr>
        <w:pStyle w:val="NormalWeb"/>
        <w:spacing w:line="360" w:lineRule="auto"/>
        <w:jc w:val="both"/>
        <w:rPr>
          <w:rFonts w:ascii="Calibri" w:hAnsi="Calibri" w:cs="Calibri"/>
          <w:sz w:val="21"/>
          <w:szCs w:val="21"/>
        </w:rPr>
      </w:pPr>
      <w:r>
        <w:rPr>
          <w:rFonts w:ascii="Calibri" w:hAnsi="Calibri" w:cs="Calibri"/>
          <w:sz w:val="21"/>
          <w:szCs w:val="21"/>
        </w:rPr>
        <w:lastRenderedPageBreak/>
        <w:t xml:space="preserve">All of these proactive activities could be very helpful in prevent high deaths during pandemic like COVID-19 in future especially in high-risk counties. </w:t>
      </w:r>
      <w:r w:rsidR="00902B51">
        <w:rPr>
          <w:rFonts w:ascii="Calibri" w:hAnsi="Calibri" w:cs="Calibri"/>
          <w:sz w:val="21"/>
          <w:szCs w:val="21"/>
        </w:rPr>
        <w:t>The classification models are</w:t>
      </w:r>
      <w:r w:rsidR="00902B51" w:rsidRPr="00902B51">
        <w:rPr>
          <w:rFonts w:ascii="Calibri" w:hAnsi="Calibri" w:cs="Calibri"/>
          <w:sz w:val="21"/>
          <w:szCs w:val="21"/>
        </w:rPr>
        <w:t xml:space="preserve"> valuable</w:t>
      </w:r>
      <w:r w:rsidR="00902B51">
        <w:rPr>
          <w:rFonts w:ascii="Calibri" w:hAnsi="Calibri" w:cs="Calibri"/>
          <w:sz w:val="21"/>
          <w:szCs w:val="21"/>
        </w:rPr>
        <w:t xml:space="preserve"> </w:t>
      </w:r>
      <w:r w:rsidR="00902B51" w:rsidRPr="00902B51">
        <w:rPr>
          <w:rFonts w:ascii="Calibri" w:hAnsi="Calibri" w:cs="Calibri"/>
          <w:sz w:val="21"/>
          <w:szCs w:val="21"/>
        </w:rPr>
        <w:t xml:space="preserve">as </w:t>
      </w:r>
      <w:r w:rsidR="00902B51">
        <w:rPr>
          <w:rFonts w:ascii="Calibri" w:hAnsi="Calibri" w:cs="Calibri"/>
          <w:sz w:val="21"/>
          <w:szCs w:val="21"/>
        </w:rPr>
        <w:t xml:space="preserve">they provide </w:t>
      </w:r>
      <w:r w:rsidR="00902B51" w:rsidRPr="00902B51">
        <w:rPr>
          <w:rFonts w:ascii="Calibri" w:hAnsi="Calibri" w:cs="Calibri"/>
          <w:sz w:val="21"/>
          <w:szCs w:val="21"/>
        </w:rPr>
        <w:t>data-driven approach to identifying high-risk counties and guiding targeted interventions.</w:t>
      </w:r>
      <w:r w:rsidR="00902B51">
        <w:rPr>
          <w:rFonts w:ascii="Calibri" w:hAnsi="Calibri" w:cs="Calibri"/>
          <w:sz w:val="21"/>
          <w:szCs w:val="21"/>
        </w:rPr>
        <w:t xml:space="preserve"> </w:t>
      </w:r>
      <w:r>
        <w:rPr>
          <w:rFonts w:ascii="Calibri" w:hAnsi="Calibri" w:cs="Calibri"/>
          <w:sz w:val="21"/>
          <w:szCs w:val="21"/>
        </w:rPr>
        <w:t xml:space="preserve">So, the observations made on these classifications models are very important for the agency such as DSHS. </w:t>
      </w:r>
    </w:p>
    <w:p w14:paraId="7FCA4CE6" w14:textId="734D95F5" w:rsidR="00986BC7" w:rsidRDefault="00986BC7" w:rsidP="00EF457E">
      <w:pPr>
        <w:pStyle w:val="NormalWeb"/>
        <w:spacing w:line="360" w:lineRule="auto"/>
        <w:jc w:val="both"/>
        <w:rPr>
          <w:rFonts w:ascii="Calibri" w:hAnsi="Calibri" w:cs="Calibri"/>
          <w:sz w:val="21"/>
          <w:szCs w:val="21"/>
        </w:rPr>
      </w:pPr>
      <w:r w:rsidRPr="00986BC7">
        <w:rPr>
          <w:rFonts w:ascii="Calibri" w:hAnsi="Calibri" w:cs="Calibri"/>
          <w:sz w:val="21"/>
          <w:szCs w:val="21"/>
        </w:rPr>
        <w:t>Assessing the model's value involves monitoring reductions in mortality rates, evaluating the effectiveness and efficiency of implemented programs, gathering stakeholder feedback, and analyzing the economic impact.</w:t>
      </w:r>
      <w:r w:rsidR="0041659E">
        <w:rPr>
          <w:rFonts w:ascii="Calibri" w:hAnsi="Calibri" w:cs="Calibri"/>
          <w:sz w:val="21"/>
          <w:szCs w:val="21"/>
        </w:rPr>
        <w:t xml:space="preserve"> For example, the mortality rates in high-risk counties could be compared to their previous values against the ones after implementing the recommended interventions.  </w:t>
      </w:r>
      <w:r w:rsidR="0041659E" w:rsidRPr="0041659E">
        <w:rPr>
          <w:rFonts w:ascii="Calibri" w:hAnsi="Calibri" w:cs="Calibri"/>
          <w:sz w:val="21"/>
          <w:szCs w:val="21"/>
        </w:rPr>
        <w:t>Use statistical methods to determine if the observed reduction in mortality rates is statistically significant, thereby affirming that the change is not due to random variation.</w:t>
      </w:r>
      <w:r w:rsidR="007B40E9">
        <w:rPr>
          <w:rFonts w:ascii="Calibri" w:hAnsi="Calibri" w:cs="Calibri"/>
          <w:sz w:val="21"/>
          <w:szCs w:val="21"/>
        </w:rPr>
        <w:t xml:space="preserve"> Another way to assess the  model</w:t>
      </w:r>
      <w:r w:rsidR="007A4B9A">
        <w:rPr>
          <w:rFonts w:ascii="Calibri" w:hAnsi="Calibri" w:cs="Calibri"/>
          <w:sz w:val="21"/>
          <w:szCs w:val="21"/>
        </w:rPr>
        <w:t>’</w:t>
      </w:r>
      <w:r w:rsidR="00D73B6F">
        <w:rPr>
          <w:rFonts w:ascii="Calibri" w:hAnsi="Calibri" w:cs="Calibri"/>
          <w:sz w:val="21"/>
          <w:szCs w:val="21"/>
        </w:rPr>
        <w:t>s</w:t>
      </w:r>
      <w:r w:rsidR="007B40E9">
        <w:rPr>
          <w:rFonts w:ascii="Calibri" w:hAnsi="Calibri" w:cs="Calibri"/>
          <w:sz w:val="21"/>
          <w:szCs w:val="21"/>
        </w:rPr>
        <w:t xml:space="preserve"> value is to conduct a cost-benefit analysis to assess the economic impact of the interventions. </w:t>
      </w:r>
      <w:r w:rsidR="007B40E9" w:rsidRPr="007B40E9">
        <w:rPr>
          <w:rFonts w:ascii="Calibri" w:hAnsi="Calibri" w:cs="Calibri"/>
          <w:sz w:val="21"/>
          <w:szCs w:val="21"/>
        </w:rPr>
        <w:t>Compare the costs of implementing the recommendations with the financial savings from reduced healthcare expenditures and improved productivity.</w:t>
      </w:r>
      <w:r w:rsidR="007B40E9">
        <w:rPr>
          <w:rFonts w:ascii="Calibri" w:hAnsi="Calibri" w:cs="Calibri"/>
          <w:sz w:val="21"/>
          <w:szCs w:val="21"/>
        </w:rPr>
        <w:t xml:space="preserve"> Then, calculate</w:t>
      </w:r>
      <w:r w:rsidR="007B40E9" w:rsidRPr="007B40E9">
        <w:rPr>
          <w:rFonts w:ascii="Calibri" w:hAnsi="Calibri" w:cs="Calibri"/>
          <w:sz w:val="21"/>
          <w:szCs w:val="21"/>
        </w:rPr>
        <w:t xml:space="preserve"> the </w:t>
      </w:r>
      <w:r w:rsidR="00EF6169">
        <w:rPr>
          <w:rFonts w:ascii="Calibri" w:hAnsi="Calibri" w:cs="Calibri"/>
          <w:sz w:val="21"/>
          <w:szCs w:val="21"/>
        </w:rPr>
        <w:t>return</w:t>
      </w:r>
      <w:r w:rsidR="00DC7B92">
        <w:rPr>
          <w:rFonts w:ascii="Calibri" w:hAnsi="Calibri" w:cs="Calibri"/>
          <w:sz w:val="21"/>
          <w:szCs w:val="21"/>
        </w:rPr>
        <w:t xml:space="preserve"> on </w:t>
      </w:r>
      <w:r w:rsidR="00EF6169">
        <w:rPr>
          <w:rFonts w:ascii="Calibri" w:hAnsi="Calibri" w:cs="Calibri"/>
          <w:sz w:val="21"/>
          <w:szCs w:val="21"/>
        </w:rPr>
        <w:t>i</w:t>
      </w:r>
      <w:r w:rsidR="00DC7B92">
        <w:rPr>
          <w:rFonts w:ascii="Calibri" w:hAnsi="Calibri" w:cs="Calibri"/>
          <w:sz w:val="21"/>
          <w:szCs w:val="21"/>
        </w:rPr>
        <w:t>nvestment</w:t>
      </w:r>
      <w:r w:rsidR="007B40E9" w:rsidRPr="007B40E9">
        <w:rPr>
          <w:rFonts w:ascii="Calibri" w:hAnsi="Calibri" w:cs="Calibri"/>
          <w:sz w:val="21"/>
          <w:szCs w:val="21"/>
        </w:rPr>
        <w:t xml:space="preserve"> for the interventions to determine their financial viability and long-term benefits.</w:t>
      </w:r>
      <w:r w:rsidR="00996C1C">
        <w:rPr>
          <w:rFonts w:ascii="Calibri" w:hAnsi="Calibri" w:cs="Calibri"/>
          <w:sz w:val="21"/>
          <w:szCs w:val="21"/>
        </w:rPr>
        <w:t xml:space="preserve"> Overall, there are several methods that could be used to assess the model</w:t>
      </w:r>
      <w:r w:rsidR="00271166">
        <w:rPr>
          <w:rFonts w:ascii="Calibri" w:hAnsi="Calibri" w:cs="Calibri"/>
          <w:sz w:val="21"/>
          <w:szCs w:val="21"/>
        </w:rPr>
        <w:t>’s</w:t>
      </w:r>
      <w:r w:rsidR="00996C1C">
        <w:rPr>
          <w:rFonts w:ascii="Calibri" w:hAnsi="Calibri" w:cs="Calibri"/>
          <w:sz w:val="21"/>
          <w:szCs w:val="21"/>
        </w:rPr>
        <w:t xml:space="preserve"> effectiveness and their contributions in reducing death rates during similar pandemic. </w:t>
      </w:r>
    </w:p>
    <w:p w14:paraId="508F0577" w14:textId="77777777" w:rsidR="00DF6CD7" w:rsidRPr="00DF6CD7" w:rsidRDefault="00DF6CD7" w:rsidP="00DF6CD7"/>
    <w:p w14:paraId="58F8A650" w14:textId="77777777" w:rsidR="00175BBC" w:rsidRDefault="00000000">
      <w:pPr>
        <w:pStyle w:val="Heading1"/>
        <w:numPr>
          <w:ilvl w:val="0"/>
          <w:numId w:val="1"/>
        </w:numPr>
        <w:jc w:val="left"/>
      </w:pPr>
      <w:bookmarkStart w:id="11" w:name="_Toc183716712"/>
      <w:r>
        <w:t>Deployment</w:t>
      </w:r>
      <w:bookmarkEnd w:id="11"/>
    </w:p>
    <w:p w14:paraId="561131CA" w14:textId="77777777" w:rsidR="00175BBC" w:rsidRDefault="00175BBC"/>
    <w:p w14:paraId="5607ECD6" w14:textId="77777777" w:rsidR="007D1666" w:rsidRDefault="00233E67">
      <w:r>
        <w:t>All the results obtained from the experimenting with various classification models, and the recommendations made on previous section are very practical as they could be used as intend</w:t>
      </w:r>
      <w:r w:rsidR="00F84D93">
        <w:t xml:space="preserve">ed during a pandemic like COVID-19. </w:t>
      </w:r>
      <w:r w:rsidR="004B697E">
        <w:t xml:space="preserve">DSHS could consider all of the recommendations made on the evaluation section, and work with necessary public or private entities to put those recommendations into actions. </w:t>
      </w:r>
      <w:r w:rsidR="00CD6866">
        <w:t>For example, DSHS could start coordinating with schools in developing plans of teaching students the importance of safe commuting practices and train them on such practices. It takes a lot of time to properly distribute health care related services and infrastructures throughout the state. Thus, DSHS could use the results from this report to convince the responsible authorities of the counties to build strategies of investing such facilities to high-risk counties.</w:t>
      </w:r>
      <w:r w:rsidR="007D1666">
        <w:t xml:space="preserve"> </w:t>
      </w:r>
    </w:p>
    <w:p w14:paraId="099B2D3A" w14:textId="77777777" w:rsidR="004677EF" w:rsidRDefault="007D1666">
      <w:r>
        <w:t xml:space="preserve">The observations made on these models should remain unchanged as long as new data on the pandemic are not discovered or the current data gets corrected. </w:t>
      </w:r>
      <w:r w:rsidR="004677EF">
        <w:t xml:space="preserve"> There could be more data related to the pandemic that are still being collected or assessed. Once such data is collected, the current models and their corresponding results would need to be updated. </w:t>
      </w:r>
      <w:r w:rsidR="00CD6866">
        <w:t xml:space="preserve"> </w:t>
      </w:r>
    </w:p>
    <w:p w14:paraId="720910FC" w14:textId="762D7EB5" w:rsidR="00233E67" w:rsidRDefault="004677EF">
      <w:r>
        <w:t>Overall, all</w:t>
      </w:r>
      <w:r w:rsidR="000F1F8B">
        <w:t xml:space="preserve"> of these actions are very practical and could play a</w:t>
      </w:r>
      <w:r w:rsidR="007D1666">
        <w:t>n</w:t>
      </w:r>
      <w:r w:rsidR="000F1F8B">
        <w:t xml:space="preserve"> important role in controlling mortality rates during similar pandemic.</w:t>
      </w:r>
      <w:r>
        <w:t xml:space="preserve"> Such models could be deployed to various agencies such as DSHS as they could definitely get many benefits from these models. </w:t>
      </w:r>
    </w:p>
    <w:p w14:paraId="6CAFED58" w14:textId="77777777" w:rsidR="00175BBC" w:rsidRDefault="00000000">
      <w:pPr>
        <w:pStyle w:val="Heading1"/>
        <w:numPr>
          <w:ilvl w:val="0"/>
          <w:numId w:val="1"/>
        </w:numPr>
        <w:jc w:val="left"/>
      </w:pPr>
      <w:bookmarkStart w:id="12" w:name="_Toc183716713"/>
      <w:r>
        <w:lastRenderedPageBreak/>
        <w:t>List of References</w:t>
      </w:r>
      <w:bookmarkEnd w:id="12"/>
    </w:p>
    <w:p w14:paraId="34313671" w14:textId="77777777" w:rsidR="00175BBC" w:rsidRDefault="00175BBC">
      <w:pPr>
        <w:spacing w:line="240" w:lineRule="auto"/>
      </w:pPr>
    </w:p>
    <w:p w14:paraId="067E9617" w14:textId="0D6458FE" w:rsidR="00DF2BAC" w:rsidRDefault="00DF2BAC">
      <w:pPr>
        <w:spacing w:line="240" w:lineRule="auto"/>
      </w:pPr>
      <w:r>
        <w:t>G</w:t>
      </w:r>
      <w:r>
        <w:t xml:space="preserve">oogle. (n.d.). Global mobility report. Retrieved </w:t>
      </w:r>
      <w:r>
        <w:t>11/20/</w:t>
      </w:r>
      <w:r>
        <w:t>2024, from</w:t>
      </w:r>
      <w:r>
        <w:t xml:space="preserve"> </w:t>
      </w:r>
      <w:hyperlink r:id="rId35" w:history="1">
        <w:r w:rsidRPr="00DF2BAC">
          <w:rPr>
            <w:rStyle w:val="Hyperlink"/>
          </w:rPr>
          <w:t>https://www.google.com/covid19/mobility/index.html</w:t>
        </w:r>
      </w:hyperlink>
    </w:p>
    <w:p w14:paraId="6667E419" w14:textId="77777777" w:rsidR="00DF2BAC" w:rsidRDefault="00DF2BAC">
      <w:pPr>
        <w:spacing w:line="240" w:lineRule="auto"/>
      </w:pPr>
    </w:p>
    <w:p w14:paraId="753E52C3" w14:textId="77777777" w:rsidR="00DF2BAC" w:rsidRDefault="00DF2BAC" w:rsidP="00DF2BAC">
      <w:pPr>
        <w:spacing w:line="240" w:lineRule="auto"/>
      </w:pPr>
      <w:r>
        <w:t xml:space="preserve">USAFacts. (n.d.). COVID-19 case and death counts by state and county. In USAFacts Public Data - COVID-19 US Cases. </w:t>
      </w:r>
    </w:p>
    <w:p w14:paraId="72FA098F" w14:textId="77777777" w:rsidR="00DF2BAC" w:rsidRDefault="00DF2BAC" w:rsidP="00DF2BAC">
      <w:pPr>
        <w:spacing w:line="240" w:lineRule="auto"/>
      </w:pPr>
      <w:r>
        <w:t xml:space="preserve">Retrieved from </w:t>
      </w:r>
    </w:p>
    <w:p w14:paraId="7D4DA390" w14:textId="09C9163D" w:rsidR="00DF2BAC" w:rsidRPr="00DF2BAC" w:rsidRDefault="00DF2BAC" w:rsidP="00DF2BAC">
      <w:pPr>
        <w:spacing w:line="240" w:lineRule="auto"/>
        <w:rPr>
          <w:rStyle w:val="Hyperlink"/>
        </w:rPr>
      </w:pPr>
      <w:r>
        <w:fldChar w:fldCharType="begin"/>
      </w:r>
      <w:r>
        <w:instrText>HYPERLINK "USAFacts.%20(n.d.).%20COVID-19%20case%20and%20death%20counts%20by%20state%20and%20county.%20In%20USAFacts%20Public%20Data%20-%20COVID-19%20US%20Cases."</w:instrText>
      </w:r>
      <w:r>
        <w:fldChar w:fldCharType="separate"/>
      </w:r>
      <w:r w:rsidRPr="00DF2BAC">
        <w:rPr>
          <w:rStyle w:val="Hyperlink"/>
        </w:rPr>
        <w:t>https://console.cloud.google.com/bigquery?p=bigquery-public</w:t>
      </w:r>
    </w:p>
    <w:p w14:paraId="2688CBD1" w14:textId="77777777" w:rsidR="00DF2BAC" w:rsidRPr="00DF2BAC" w:rsidRDefault="00DF2BAC" w:rsidP="00DF2BAC">
      <w:pPr>
        <w:spacing w:line="240" w:lineRule="auto"/>
        <w:rPr>
          <w:rStyle w:val="Hyperlink"/>
        </w:rPr>
      </w:pPr>
      <w:r w:rsidRPr="00DF2BAC">
        <w:rPr>
          <w:rStyle w:val="Hyperlink"/>
        </w:rPr>
        <w:t>data&amp;d=covid19_usafacts&amp;page=dataset&amp;project=crucial-cycling-338005&amp;ws=!1m4!1m3!3m2!1sbigquery-public</w:t>
      </w:r>
    </w:p>
    <w:p w14:paraId="244FA1DF" w14:textId="756E651A" w:rsidR="00DF2BAC" w:rsidRDefault="00DF2BAC" w:rsidP="00DF2BAC">
      <w:pPr>
        <w:spacing w:line="240" w:lineRule="auto"/>
      </w:pPr>
      <w:r w:rsidRPr="00DF2BAC">
        <w:rPr>
          <w:rStyle w:val="Hyperlink"/>
        </w:rPr>
        <w:t>data!2scovid19_usafacts</w:t>
      </w:r>
      <w:r>
        <w:fldChar w:fldCharType="end"/>
      </w:r>
    </w:p>
    <w:p w14:paraId="3F04958A" w14:textId="77777777" w:rsidR="00DF2BAC" w:rsidRDefault="00DF2BAC" w:rsidP="00DF2BAC">
      <w:pPr>
        <w:spacing w:line="240" w:lineRule="auto"/>
      </w:pPr>
    </w:p>
    <w:p w14:paraId="5F024F10" w14:textId="77777777" w:rsidR="00175BBC" w:rsidRDefault="00000000">
      <w:pPr>
        <w:pStyle w:val="Heading1"/>
        <w:numPr>
          <w:ilvl w:val="0"/>
          <w:numId w:val="1"/>
        </w:numPr>
        <w:jc w:val="left"/>
      </w:pPr>
      <w:bookmarkStart w:id="13" w:name="_Toc183716714"/>
      <w:r>
        <w:t>Appendix</w:t>
      </w:r>
      <w:bookmarkEnd w:id="13"/>
    </w:p>
    <w:p w14:paraId="769FF39F" w14:textId="77777777" w:rsidR="00175BBC" w:rsidRDefault="00175BBC">
      <w:pPr>
        <w:jc w:val="center"/>
      </w:pPr>
    </w:p>
    <w:p w14:paraId="715220A8" w14:textId="77777777" w:rsidR="00175BBC" w:rsidRDefault="00175BBC"/>
    <w:sectPr w:rsidR="00175BBC">
      <w:headerReference w:type="default" r:id="rId36"/>
      <w:footerReference w:type="default" r:id="rId37"/>
      <w:pgSz w:w="12240" w:h="15840"/>
      <w:pgMar w:top="99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9E5B" w14:textId="77777777" w:rsidR="000C7ECA" w:rsidRDefault="000C7ECA">
      <w:pPr>
        <w:spacing w:after="0" w:line="240" w:lineRule="auto"/>
      </w:pPr>
      <w:r>
        <w:separator/>
      </w:r>
    </w:p>
  </w:endnote>
  <w:endnote w:type="continuationSeparator" w:id="0">
    <w:p w14:paraId="54034853" w14:textId="77777777" w:rsidR="000C7ECA" w:rsidRDefault="000C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0D54" w14:textId="77777777" w:rsidR="00175BBC"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b/>
        <w:color w:val="000000"/>
      </w:rPr>
      <w:fldChar w:fldCharType="begin"/>
    </w:r>
    <w:r>
      <w:rPr>
        <w:b/>
        <w:color w:val="000000"/>
      </w:rPr>
      <w:instrText>PAGE</w:instrText>
    </w:r>
    <w:r>
      <w:rPr>
        <w:b/>
        <w:color w:val="000000"/>
      </w:rPr>
      <w:fldChar w:fldCharType="separate"/>
    </w:r>
    <w:r w:rsidR="00C46406">
      <w:rPr>
        <w:b/>
        <w:noProof/>
        <w:color w:val="000000"/>
      </w:rPr>
      <w:t>1</w:t>
    </w:r>
    <w:r>
      <w:rPr>
        <w:b/>
        <w:color w:val="000000"/>
      </w:rPr>
      <w:fldChar w:fldCharType="end"/>
    </w:r>
    <w:r>
      <w:rPr>
        <w:b/>
        <w:color w:val="000000"/>
      </w:rPr>
      <w:t xml:space="preserve"> | </w:t>
    </w:r>
    <w:r>
      <w:rPr>
        <w:color w:val="7F7F7F"/>
      </w:rPr>
      <w:t>Page</w:t>
    </w:r>
  </w:p>
  <w:p w14:paraId="699A2322" w14:textId="77777777" w:rsidR="00175BBC" w:rsidRDefault="00175BB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72F9" w14:textId="77777777" w:rsidR="000C7ECA" w:rsidRDefault="000C7ECA">
      <w:pPr>
        <w:spacing w:after="0" w:line="240" w:lineRule="auto"/>
      </w:pPr>
      <w:r>
        <w:separator/>
      </w:r>
    </w:p>
  </w:footnote>
  <w:footnote w:type="continuationSeparator" w:id="0">
    <w:p w14:paraId="14DE3DCB" w14:textId="77777777" w:rsidR="000C7ECA" w:rsidRDefault="000C7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7015" w14:textId="77777777" w:rsidR="00175BBC"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CS7331- Data Mining Project </w:t>
    </w:r>
    <w:r>
      <w:t xml:space="preserve">3 (Classification) </w:t>
    </w:r>
    <w:r>
      <w:rPr>
        <w:color w:val="000000"/>
      </w:rPr>
      <w:t xml:space="preserve"> Group 10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915"/>
    <w:multiLevelType w:val="multilevel"/>
    <w:tmpl w:val="4616507E"/>
    <w:lvl w:ilvl="0">
      <w:start w:val="3"/>
      <w:numFmt w:val="decimal"/>
      <w:lvlText w:val="%1"/>
      <w:lvlJc w:val="left"/>
      <w:pPr>
        <w:ind w:left="645" w:hanging="64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2F5212CD"/>
    <w:multiLevelType w:val="multilevel"/>
    <w:tmpl w:val="ED80D6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D03F61"/>
    <w:multiLevelType w:val="hybridMultilevel"/>
    <w:tmpl w:val="5CE4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B4CA4"/>
    <w:multiLevelType w:val="hybridMultilevel"/>
    <w:tmpl w:val="095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D5F59"/>
    <w:multiLevelType w:val="hybridMultilevel"/>
    <w:tmpl w:val="64E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083290">
    <w:abstractNumId w:val="0"/>
  </w:num>
  <w:num w:numId="2" w16cid:durableId="1041441273">
    <w:abstractNumId w:val="1"/>
  </w:num>
  <w:num w:numId="3" w16cid:durableId="1043283806">
    <w:abstractNumId w:val="2"/>
  </w:num>
  <w:num w:numId="4" w16cid:durableId="237635565">
    <w:abstractNumId w:val="3"/>
  </w:num>
  <w:num w:numId="5" w16cid:durableId="1212574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BBC"/>
    <w:rsid w:val="000143C6"/>
    <w:rsid w:val="000279F5"/>
    <w:rsid w:val="0003093B"/>
    <w:rsid w:val="00031998"/>
    <w:rsid w:val="0007520B"/>
    <w:rsid w:val="0007559C"/>
    <w:rsid w:val="000A3B42"/>
    <w:rsid w:val="000C7ECA"/>
    <w:rsid w:val="000D0669"/>
    <w:rsid w:val="000D0B70"/>
    <w:rsid w:val="000E1151"/>
    <w:rsid w:val="000F1F8B"/>
    <w:rsid w:val="000F4A8E"/>
    <w:rsid w:val="000F6757"/>
    <w:rsid w:val="00103130"/>
    <w:rsid w:val="00141AB4"/>
    <w:rsid w:val="00141C72"/>
    <w:rsid w:val="00145B24"/>
    <w:rsid w:val="001519F3"/>
    <w:rsid w:val="00157CC6"/>
    <w:rsid w:val="00164300"/>
    <w:rsid w:val="00175BBC"/>
    <w:rsid w:val="00184743"/>
    <w:rsid w:val="001A2979"/>
    <w:rsid w:val="001B64CB"/>
    <w:rsid w:val="001B7294"/>
    <w:rsid w:val="001C1E04"/>
    <w:rsid w:val="001D0CFA"/>
    <w:rsid w:val="001F5777"/>
    <w:rsid w:val="001F74B3"/>
    <w:rsid w:val="00210ADA"/>
    <w:rsid w:val="00212003"/>
    <w:rsid w:val="00225E9B"/>
    <w:rsid w:val="00233E67"/>
    <w:rsid w:val="00246AC6"/>
    <w:rsid w:val="00252078"/>
    <w:rsid w:val="00263024"/>
    <w:rsid w:val="00271166"/>
    <w:rsid w:val="0028671E"/>
    <w:rsid w:val="002A45FA"/>
    <w:rsid w:val="002A7848"/>
    <w:rsid w:val="002B1357"/>
    <w:rsid w:val="002D2A37"/>
    <w:rsid w:val="002D75C6"/>
    <w:rsid w:val="002E1259"/>
    <w:rsid w:val="002F2C92"/>
    <w:rsid w:val="002F63B9"/>
    <w:rsid w:val="00304239"/>
    <w:rsid w:val="00335784"/>
    <w:rsid w:val="00353D2C"/>
    <w:rsid w:val="00354121"/>
    <w:rsid w:val="00395A16"/>
    <w:rsid w:val="003A08AB"/>
    <w:rsid w:val="003A24FF"/>
    <w:rsid w:val="00400EC5"/>
    <w:rsid w:val="00414B0B"/>
    <w:rsid w:val="0041659E"/>
    <w:rsid w:val="00433068"/>
    <w:rsid w:val="00444B51"/>
    <w:rsid w:val="004556B4"/>
    <w:rsid w:val="004677EF"/>
    <w:rsid w:val="00476CF4"/>
    <w:rsid w:val="004A1DD4"/>
    <w:rsid w:val="004B697E"/>
    <w:rsid w:val="004B6F12"/>
    <w:rsid w:val="0051052A"/>
    <w:rsid w:val="005133BF"/>
    <w:rsid w:val="00517D15"/>
    <w:rsid w:val="005431F8"/>
    <w:rsid w:val="0054522B"/>
    <w:rsid w:val="005606B0"/>
    <w:rsid w:val="005668CD"/>
    <w:rsid w:val="005A58E0"/>
    <w:rsid w:val="005C5F90"/>
    <w:rsid w:val="005C659E"/>
    <w:rsid w:val="005F041E"/>
    <w:rsid w:val="005F1269"/>
    <w:rsid w:val="00600EB5"/>
    <w:rsid w:val="00606043"/>
    <w:rsid w:val="006446F7"/>
    <w:rsid w:val="00660B83"/>
    <w:rsid w:val="00661302"/>
    <w:rsid w:val="0068018D"/>
    <w:rsid w:val="006A3FB6"/>
    <w:rsid w:val="006F5AF9"/>
    <w:rsid w:val="00725ED0"/>
    <w:rsid w:val="00727147"/>
    <w:rsid w:val="00735473"/>
    <w:rsid w:val="0073695C"/>
    <w:rsid w:val="00781FDE"/>
    <w:rsid w:val="00786EE6"/>
    <w:rsid w:val="0079782B"/>
    <w:rsid w:val="00797AD0"/>
    <w:rsid w:val="007A4B9A"/>
    <w:rsid w:val="007B3B4A"/>
    <w:rsid w:val="007B40E9"/>
    <w:rsid w:val="007B6CB7"/>
    <w:rsid w:val="007B768C"/>
    <w:rsid w:val="007D1666"/>
    <w:rsid w:val="00805DAD"/>
    <w:rsid w:val="00843353"/>
    <w:rsid w:val="008550EB"/>
    <w:rsid w:val="00857AB2"/>
    <w:rsid w:val="008903C0"/>
    <w:rsid w:val="008A2DF5"/>
    <w:rsid w:val="008B5437"/>
    <w:rsid w:val="008D05B2"/>
    <w:rsid w:val="008E2E3F"/>
    <w:rsid w:val="008E6782"/>
    <w:rsid w:val="008F31FC"/>
    <w:rsid w:val="00902B51"/>
    <w:rsid w:val="00920784"/>
    <w:rsid w:val="009460AF"/>
    <w:rsid w:val="00971F8E"/>
    <w:rsid w:val="009764B6"/>
    <w:rsid w:val="00986BC7"/>
    <w:rsid w:val="00996C1C"/>
    <w:rsid w:val="009B33B3"/>
    <w:rsid w:val="009C2B02"/>
    <w:rsid w:val="009C40B2"/>
    <w:rsid w:val="009E6DC2"/>
    <w:rsid w:val="00A0661F"/>
    <w:rsid w:val="00A10B2B"/>
    <w:rsid w:val="00A20E0E"/>
    <w:rsid w:val="00A36CEB"/>
    <w:rsid w:val="00A4041E"/>
    <w:rsid w:val="00A53B45"/>
    <w:rsid w:val="00A710BD"/>
    <w:rsid w:val="00AD3074"/>
    <w:rsid w:val="00AD6E87"/>
    <w:rsid w:val="00AF67E9"/>
    <w:rsid w:val="00B00AF3"/>
    <w:rsid w:val="00B31080"/>
    <w:rsid w:val="00B37C46"/>
    <w:rsid w:val="00B441ED"/>
    <w:rsid w:val="00B80C7D"/>
    <w:rsid w:val="00B8536E"/>
    <w:rsid w:val="00B85696"/>
    <w:rsid w:val="00B904F8"/>
    <w:rsid w:val="00BA0CD8"/>
    <w:rsid w:val="00BC5120"/>
    <w:rsid w:val="00BD18EE"/>
    <w:rsid w:val="00BF04A7"/>
    <w:rsid w:val="00BF073B"/>
    <w:rsid w:val="00BF65C8"/>
    <w:rsid w:val="00BF67D4"/>
    <w:rsid w:val="00BF6E4D"/>
    <w:rsid w:val="00C03F2D"/>
    <w:rsid w:val="00C042AE"/>
    <w:rsid w:val="00C217D7"/>
    <w:rsid w:val="00C266B5"/>
    <w:rsid w:val="00C271C2"/>
    <w:rsid w:val="00C30BC0"/>
    <w:rsid w:val="00C46406"/>
    <w:rsid w:val="00C90FCA"/>
    <w:rsid w:val="00CA4D17"/>
    <w:rsid w:val="00CC2AE6"/>
    <w:rsid w:val="00CD2F7E"/>
    <w:rsid w:val="00CD6866"/>
    <w:rsid w:val="00CE7BCD"/>
    <w:rsid w:val="00CF1C1D"/>
    <w:rsid w:val="00D1048C"/>
    <w:rsid w:val="00D12432"/>
    <w:rsid w:val="00D15ADE"/>
    <w:rsid w:val="00D309A7"/>
    <w:rsid w:val="00D36484"/>
    <w:rsid w:val="00D60F1F"/>
    <w:rsid w:val="00D65D08"/>
    <w:rsid w:val="00D73B6F"/>
    <w:rsid w:val="00D86D62"/>
    <w:rsid w:val="00D9538D"/>
    <w:rsid w:val="00DA23AC"/>
    <w:rsid w:val="00DB6F21"/>
    <w:rsid w:val="00DC7B92"/>
    <w:rsid w:val="00DD00C1"/>
    <w:rsid w:val="00DD6C58"/>
    <w:rsid w:val="00DF2BAC"/>
    <w:rsid w:val="00DF5D39"/>
    <w:rsid w:val="00DF6CD7"/>
    <w:rsid w:val="00E16176"/>
    <w:rsid w:val="00E614FD"/>
    <w:rsid w:val="00E77574"/>
    <w:rsid w:val="00E87FFD"/>
    <w:rsid w:val="00E96BB6"/>
    <w:rsid w:val="00EA1BB4"/>
    <w:rsid w:val="00EA390B"/>
    <w:rsid w:val="00EB3469"/>
    <w:rsid w:val="00EE592B"/>
    <w:rsid w:val="00EF457E"/>
    <w:rsid w:val="00EF6169"/>
    <w:rsid w:val="00EF68F7"/>
    <w:rsid w:val="00F14271"/>
    <w:rsid w:val="00F51AA3"/>
    <w:rsid w:val="00F63139"/>
    <w:rsid w:val="00F84D93"/>
    <w:rsid w:val="00F85E4F"/>
    <w:rsid w:val="00F932D2"/>
    <w:rsid w:val="00F96DFD"/>
    <w:rsid w:val="00FA2DE6"/>
    <w:rsid w:val="00FA54B6"/>
    <w:rsid w:val="00FB7F21"/>
    <w:rsid w:val="00FE0943"/>
    <w:rsid w:val="00FE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CA8A"/>
  <w15:docId w15:val="{C762CE91-E743-467F-B9FA-F8635485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6E"/>
  </w:style>
  <w:style w:type="paragraph" w:styleId="Heading1">
    <w:name w:val="heading 1"/>
    <w:basedOn w:val="Normal"/>
    <w:next w:val="Normal"/>
    <w:uiPriority w:val="9"/>
    <w:qFormat/>
    <w:pPr>
      <w:keepNext/>
      <w:keepLines/>
      <w:spacing w:before="320" w:after="80" w:line="240" w:lineRule="auto"/>
      <w:ind w:left="432" w:hanging="432"/>
      <w:jc w:val="center"/>
      <w:outlineLvl w:val="0"/>
    </w:pPr>
    <w:rPr>
      <w:color w:val="2F5496"/>
      <w:sz w:val="40"/>
      <w:szCs w:val="40"/>
    </w:rPr>
  </w:style>
  <w:style w:type="paragraph" w:styleId="Heading2">
    <w:name w:val="heading 2"/>
    <w:basedOn w:val="Normal"/>
    <w:next w:val="Normal"/>
    <w:uiPriority w:val="9"/>
    <w:unhideWhenUsed/>
    <w:qFormat/>
    <w:pPr>
      <w:keepNext/>
      <w:keepLines/>
      <w:spacing w:before="160" w:after="40" w:line="240" w:lineRule="auto"/>
      <w:ind w:left="576" w:hanging="576"/>
      <w:jc w:val="center"/>
      <w:outlineLvl w:val="1"/>
    </w:pPr>
    <w:rPr>
      <w:sz w:val="32"/>
      <w:szCs w:val="32"/>
    </w:rPr>
  </w:style>
  <w:style w:type="paragraph" w:styleId="Heading3">
    <w:name w:val="heading 3"/>
    <w:basedOn w:val="Normal"/>
    <w:next w:val="Normal"/>
    <w:link w:val="Heading3Char"/>
    <w:uiPriority w:val="9"/>
    <w:unhideWhenUsed/>
    <w:qFormat/>
    <w:pPr>
      <w:keepNext/>
      <w:keepLines/>
      <w:spacing w:before="160" w:after="0" w:line="240" w:lineRule="auto"/>
      <w:ind w:left="720" w:hanging="720"/>
      <w:outlineLvl w:val="2"/>
    </w:pPr>
    <w:rPr>
      <w:sz w:val="32"/>
      <w:szCs w:val="32"/>
    </w:rPr>
  </w:style>
  <w:style w:type="paragraph" w:styleId="Heading4">
    <w:name w:val="heading 4"/>
    <w:basedOn w:val="Normal"/>
    <w:next w:val="Normal"/>
    <w:uiPriority w:val="9"/>
    <w:unhideWhenUsed/>
    <w:qFormat/>
    <w:pPr>
      <w:keepNext/>
      <w:keepLines/>
      <w:spacing w:before="80" w:after="0"/>
      <w:ind w:left="864" w:hanging="864"/>
      <w:outlineLvl w:val="3"/>
    </w:pPr>
    <w:rPr>
      <w:i/>
      <w:sz w:val="30"/>
      <w:szCs w:val="30"/>
    </w:rPr>
  </w:style>
  <w:style w:type="paragraph" w:styleId="Heading5">
    <w:name w:val="heading 5"/>
    <w:basedOn w:val="Normal"/>
    <w:next w:val="Normal"/>
    <w:uiPriority w:val="9"/>
    <w:semiHidden/>
    <w:unhideWhenUsed/>
    <w:qFormat/>
    <w:pPr>
      <w:keepNext/>
      <w:keepLines/>
      <w:spacing w:before="40" w:after="0"/>
      <w:ind w:left="1008" w:hanging="1008"/>
      <w:outlineLvl w:val="4"/>
    </w:pPr>
    <w:rPr>
      <w:sz w:val="28"/>
      <w:szCs w:val="28"/>
    </w:rPr>
  </w:style>
  <w:style w:type="paragraph" w:styleId="Heading6">
    <w:name w:val="heading 6"/>
    <w:basedOn w:val="Normal"/>
    <w:next w:val="Normal"/>
    <w:uiPriority w:val="9"/>
    <w:semiHidden/>
    <w:unhideWhenUsed/>
    <w:qFormat/>
    <w:pPr>
      <w:keepNext/>
      <w:keepLines/>
      <w:spacing w:before="40" w:after="0"/>
      <w:ind w:left="1152" w:hanging="1152"/>
      <w:outlineLvl w:val="5"/>
    </w:pPr>
    <w:rPr>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8" w:color="A5A5A5"/>
        <w:bottom w:val="single" w:sz="6" w:space="8" w:color="A5A5A5"/>
      </w:pBdr>
      <w:spacing w:after="400" w:line="240" w:lineRule="auto"/>
      <w:jc w:val="center"/>
    </w:pPr>
    <w:rPr>
      <w:smallCaps/>
      <w:color w:val="44546A"/>
      <w:sz w:val="72"/>
      <w:szCs w:val="72"/>
    </w:rPr>
  </w:style>
  <w:style w:type="paragraph" w:styleId="Subtitle">
    <w:name w:val="Subtitle"/>
    <w:basedOn w:val="Normal"/>
    <w:next w:val="Normal"/>
    <w:uiPriority w:val="11"/>
    <w:qFormat/>
    <w:pPr>
      <w:jc w:val="center"/>
    </w:pPr>
    <w:rPr>
      <w:color w:val="44546A"/>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AD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D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E87"/>
    <w:rPr>
      <w:rFonts w:ascii="Courier New" w:eastAsia="Times New Roman" w:hAnsi="Courier New" w:cs="Courier New"/>
      <w:sz w:val="20"/>
      <w:szCs w:val="20"/>
    </w:rPr>
  </w:style>
  <w:style w:type="paragraph" w:styleId="NormalWeb">
    <w:name w:val="Normal (Web)"/>
    <w:basedOn w:val="Normal"/>
    <w:uiPriority w:val="99"/>
    <w:unhideWhenUsed/>
    <w:rsid w:val="00843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3469"/>
    <w:rPr>
      <w:sz w:val="32"/>
      <w:szCs w:val="32"/>
    </w:rPr>
  </w:style>
  <w:style w:type="character" w:styleId="Hyperlink">
    <w:name w:val="Hyperlink"/>
    <w:basedOn w:val="DefaultParagraphFont"/>
    <w:uiPriority w:val="99"/>
    <w:unhideWhenUsed/>
    <w:rsid w:val="00DF2BAC"/>
    <w:rPr>
      <w:color w:val="0000FF" w:themeColor="hyperlink"/>
      <w:u w:val="single"/>
    </w:rPr>
  </w:style>
  <w:style w:type="character" w:styleId="UnresolvedMention">
    <w:name w:val="Unresolved Mention"/>
    <w:basedOn w:val="DefaultParagraphFont"/>
    <w:uiPriority w:val="99"/>
    <w:semiHidden/>
    <w:unhideWhenUsed/>
    <w:rsid w:val="00DF2BAC"/>
    <w:rPr>
      <w:color w:val="605E5C"/>
      <w:shd w:val="clear" w:color="auto" w:fill="E1DFDD"/>
    </w:rPr>
  </w:style>
  <w:style w:type="paragraph" w:styleId="TOC1">
    <w:name w:val="toc 1"/>
    <w:basedOn w:val="Normal"/>
    <w:next w:val="Normal"/>
    <w:autoRedefine/>
    <w:uiPriority w:val="39"/>
    <w:unhideWhenUsed/>
    <w:rsid w:val="00D36484"/>
    <w:pPr>
      <w:spacing w:after="100"/>
    </w:pPr>
  </w:style>
  <w:style w:type="paragraph" w:styleId="TOC3">
    <w:name w:val="toc 3"/>
    <w:basedOn w:val="Normal"/>
    <w:next w:val="Normal"/>
    <w:autoRedefine/>
    <w:uiPriority w:val="39"/>
    <w:unhideWhenUsed/>
    <w:rsid w:val="00D3648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146">
      <w:bodyDiv w:val="1"/>
      <w:marLeft w:val="0"/>
      <w:marRight w:val="0"/>
      <w:marTop w:val="0"/>
      <w:marBottom w:val="0"/>
      <w:divBdr>
        <w:top w:val="none" w:sz="0" w:space="0" w:color="auto"/>
        <w:left w:val="none" w:sz="0" w:space="0" w:color="auto"/>
        <w:bottom w:val="none" w:sz="0" w:space="0" w:color="auto"/>
        <w:right w:val="none" w:sz="0" w:space="0" w:color="auto"/>
      </w:divBdr>
    </w:div>
    <w:div w:id="90593097">
      <w:bodyDiv w:val="1"/>
      <w:marLeft w:val="0"/>
      <w:marRight w:val="0"/>
      <w:marTop w:val="0"/>
      <w:marBottom w:val="0"/>
      <w:divBdr>
        <w:top w:val="none" w:sz="0" w:space="0" w:color="auto"/>
        <w:left w:val="none" w:sz="0" w:space="0" w:color="auto"/>
        <w:bottom w:val="none" w:sz="0" w:space="0" w:color="auto"/>
        <w:right w:val="none" w:sz="0" w:space="0" w:color="auto"/>
      </w:divBdr>
    </w:div>
    <w:div w:id="100341594">
      <w:bodyDiv w:val="1"/>
      <w:marLeft w:val="0"/>
      <w:marRight w:val="0"/>
      <w:marTop w:val="0"/>
      <w:marBottom w:val="0"/>
      <w:divBdr>
        <w:top w:val="none" w:sz="0" w:space="0" w:color="auto"/>
        <w:left w:val="none" w:sz="0" w:space="0" w:color="auto"/>
        <w:bottom w:val="none" w:sz="0" w:space="0" w:color="auto"/>
        <w:right w:val="none" w:sz="0" w:space="0" w:color="auto"/>
      </w:divBdr>
    </w:div>
    <w:div w:id="132523459">
      <w:bodyDiv w:val="1"/>
      <w:marLeft w:val="0"/>
      <w:marRight w:val="0"/>
      <w:marTop w:val="0"/>
      <w:marBottom w:val="0"/>
      <w:divBdr>
        <w:top w:val="none" w:sz="0" w:space="0" w:color="auto"/>
        <w:left w:val="none" w:sz="0" w:space="0" w:color="auto"/>
        <w:bottom w:val="none" w:sz="0" w:space="0" w:color="auto"/>
        <w:right w:val="none" w:sz="0" w:space="0" w:color="auto"/>
      </w:divBdr>
    </w:div>
    <w:div w:id="177281118">
      <w:bodyDiv w:val="1"/>
      <w:marLeft w:val="0"/>
      <w:marRight w:val="0"/>
      <w:marTop w:val="0"/>
      <w:marBottom w:val="0"/>
      <w:divBdr>
        <w:top w:val="none" w:sz="0" w:space="0" w:color="auto"/>
        <w:left w:val="none" w:sz="0" w:space="0" w:color="auto"/>
        <w:bottom w:val="none" w:sz="0" w:space="0" w:color="auto"/>
        <w:right w:val="none" w:sz="0" w:space="0" w:color="auto"/>
      </w:divBdr>
    </w:div>
    <w:div w:id="253100177">
      <w:bodyDiv w:val="1"/>
      <w:marLeft w:val="0"/>
      <w:marRight w:val="0"/>
      <w:marTop w:val="0"/>
      <w:marBottom w:val="0"/>
      <w:divBdr>
        <w:top w:val="none" w:sz="0" w:space="0" w:color="auto"/>
        <w:left w:val="none" w:sz="0" w:space="0" w:color="auto"/>
        <w:bottom w:val="none" w:sz="0" w:space="0" w:color="auto"/>
        <w:right w:val="none" w:sz="0" w:space="0" w:color="auto"/>
      </w:divBdr>
    </w:div>
    <w:div w:id="270866340">
      <w:bodyDiv w:val="1"/>
      <w:marLeft w:val="0"/>
      <w:marRight w:val="0"/>
      <w:marTop w:val="0"/>
      <w:marBottom w:val="0"/>
      <w:divBdr>
        <w:top w:val="none" w:sz="0" w:space="0" w:color="auto"/>
        <w:left w:val="none" w:sz="0" w:space="0" w:color="auto"/>
        <w:bottom w:val="none" w:sz="0" w:space="0" w:color="auto"/>
        <w:right w:val="none" w:sz="0" w:space="0" w:color="auto"/>
      </w:divBdr>
    </w:div>
    <w:div w:id="325479102">
      <w:bodyDiv w:val="1"/>
      <w:marLeft w:val="0"/>
      <w:marRight w:val="0"/>
      <w:marTop w:val="0"/>
      <w:marBottom w:val="0"/>
      <w:divBdr>
        <w:top w:val="none" w:sz="0" w:space="0" w:color="auto"/>
        <w:left w:val="none" w:sz="0" w:space="0" w:color="auto"/>
        <w:bottom w:val="none" w:sz="0" w:space="0" w:color="auto"/>
        <w:right w:val="none" w:sz="0" w:space="0" w:color="auto"/>
      </w:divBdr>
    </w:div>
    <w:div w:id="358118182">
      <w:bodyDiv w:val="1"/>
      <w:marLeft w:val="0"/>
      <w:marRight w:val="0"/>
      <w:marTop w:val="0"/>
      <w:marBottom w:val="0"/>
      <w:divBdr>
        <w:top w:val="none" w:sz="0" w:space="0" w:color="auto"/>
        <w:left w:val="none" w:sz="0" w:space="0" w:color="auto"/>
        <w:bottom w:val="none" w:sz="0" w:space="0" w:color="auto"/>
        <w:right w:val="none" w:sz="0" w:space="0" w:color="auto"/>
      </w:divBdr>
    </w:div>
    <w:div w:id="362942975">
      <w:bodyDiv w:val="1"/>
      <w:marLeft w:val="0"/>
      <w:marRight w:val="0"/>
      <w:marTop w:val="0"/>
      <w:marBottom w:val="0"/>
      <w:divBdr>
        <w:top w:val="none" w:sz="0" w:space="0" w:color="auto"/>
        <w:left w:val="none" w:sz="0" w:space="0" w:color="auto"/>
        <w:bottom w:val="none" w:sz="0" w:space="0" w:color="auto"/>
        <w:right w:val="none" w:sz="0" w:space="0" w:color="auto"/>
      </w:divBdr>
    </w:div>
    <w:div w:id="368460138">
      <w:bodyDiv w:val="1"/>
      <w:marLeft w:val="0"/>
      <w:marRight w:val="0"/>
      <w:marTop w:val="0"/>
      <w:marBottom w:val="0"/>
      <w:divBdr>
        <w:top w:val="none" w:sz="0" w:space="0" w:color="auto"/>
        <w:left w:val="none" w:sz="0" w:space="0" w:color="auto"/>
        <w:bottom w:val="none" w:sz="0" w:space="0" w:color="auto"/>
        <w:right w:val="none" w:sz="0" w:space="0" w:color="auto"/>
      </w:divBdr>
    </w:div>
    <w:div w:id="411662823">
      <w:bodyDiv w:val="1"/>
      <w:marLeft w:val="0"/>
      <w:marRight w:val="0"/>
      <w:marTop w:val="0"/>
      <w:marBottom w:val="0"/>
      <w:divBdr>
        <w:top w:val="none" w:sz="0" w:space="0" w:color="auto"/>
        <w:left w:val="none" w:sz="0" w:space="0" w:color="auto"/>
        <w:bottom w:val="none" w:sz="0" w:space="0" w:color="auto"/>
        <w:right w:val="none" w:sz="0" w:space="0" w:color="auto"/>
      </w:divBdr>
    </w:div>
    <w:div w:id="451095694">
      <w:bodyDiv w:val="1"/>
      <w:marLeft w:val="0"/>
      <w:marRight w:val="0"/>
      <w:marTop w:val="0"/>
      <w:marBottom w:val="0"/>
      <w:divBdr>
        <w:top w:val="none" w:sz="0" w:space="0" w:color="auto"/>
        <w:left w:val="none" w:sz="0" w:space="0" w:color="auto"/>
        <w:bottom w:val="none" w:sz="0" w:space="0" w:color="auto"/>
        <w:right w:val="none" w:sz="0" w:space="0" w:color="auto"/>
      </w:divBdr>
    </w:div>
    <w:div w:id="520970830">
      <w:bodyDiv w:val="1"/>
      <w:marLeft w:val="0"/>
      <w:marRight w:val="0"/>
      <w:marTop w:val="0"/>
      <w:marBottom w:val="0"/>
      <w:divBdr>
        <w:top w:val="none" w:sz="0" w:space="0" w:color="auto"/>
        <w:left w:val="none" w:sz="0" w:space="0" w:color="auto"/>
        <w:bottom w:val="none" w:sz="0" w:space="0" w:color="auto"/>
        <w:right w:val="none" w:sz="0" w:space="0" w:color="auto"/>
      </w:divBdr>
    </w:div>
    <w:div w:id="599802476">
      <w:bodyDiv w:val="1"/>
      <w:marLeft w:val="0"/>
      <w:marRight w:val="0"/>
      <w:marTop w:val="0"/>
      <w:marBottom w:val="0"/>
      <w:divBdr>
        <w:top w:val="none" w:sz="0" w:space="0" w:color="auto"/>
        <w:left w:val="none" w:sz="0" w:space="0" w:color="auto"/>
        <w:bottom w:val="none" w:sz="0" w:space="0" w:color="auto"/>
        <w:right w:val="none" w:sz="0" w:space="0" w:color="auto"/>
      </w:divBdr>
    </w:div>
    <w:div w:id="690450910">
      <w:bodyDiv w:val="1"/>
      <w:marLeft w:val="0"/>
      <w:marRight w:val="0"/>
      <w:marTop w:val="0"/>
      <w:marBottom w:val="0"/>
      <w:divBdr>
        <w:top w:val="none" w:sz="0" w:space="0" w:color="auto"/>
        <w:left w:val="none" w:sz="0" w:space="0" w:color="auto"/>
        <w:bottom w:val="none" w:sz="0" w:space="0" w:color="auto"/>
        <w:right w:val="none" w:sz="0" w:space="0" w:color="auto"/>
      </w:divBdr>
    </w:div>
    <w:div w:id="810093894">
      <w:bodyDiv w:val="1"/>
      <w:marLeft w:val="0"/>
      <w:marRight w:val="0"/>
      <w:marTop w:val="0"/>
      <w:marBottom w:val="0"/>
      <w:divBdr>
        <w:top w:val="none" w:sz="0" w:space="0" w:color="auto"/>
        <w:left w:val="none" w:sz="0" w:space="0" w:color="auto"/>
        <w:bottom w:val="none" w:sz="0" w:space="0" w:color="auto"/>
        <w:right w:val="none" w:sz="0" w:space="0" w:color="auto"/>
      </w:divBdr>
    </w:div>
    <w:div w:id="851529835">
      <w:bodyDiv w:val="1"/>
      <w:marLeft w:val="0"/>
      <w:marRight w:val="0"/>
      <w:marTop w:val="0"/>
      <w:marBottom w:val="0"/>
      <w:divBdr>
        <w:top w:val="none" w:sz="0" w:space="0" w:color="auto"/>
        <w:left w:val="none" w:sz="0" w:space="0" w:color="auto"/>
        <w:bottom w:val="none" w:sz="0" w:space="0" w:color="auto"/>
        <w:right w:val="none" w:sz="0" w:space="0" w:color="auto"/>
      </w:divBdr>
    </w:div>
    <w:div w:id="927351803">
      <w:bodyDiv w:val="1"/>
      <w:marLeft w:val="0"/>
      <w:marRight w:val="0"/>
      <w:marTop w:val="0"/>
      <w:marBottom w:val="0"/>
      <w:divBdr>
        <w:top w:val="none" w:sz="0" w:space="0" w:color="auto"/>
        <w:left w:val="none" w:sz="0" w:space="0" w:color="auto"/>
        <w:bottom w:val="none" w:sz="0" w:space="0" w:color="auto"/>
        <w:right w:val="none" w:sz="0" w:space="0" w:color="auto"/>
      </w:divBdr>
    </w:div>
    <w:div w:id="979573243">
      <w:bodyDiv w:val="1"/>
      <w:marLeft w:val="0"/>
      <w:marRight w:val="0"/>
      <w:marTop w:val="0"/>
      <w:marBottom w:val="0"/>
      <w:divBdr>
        <w:top w:val="none" w:sz="0" w:space="0" w:color="auto"/>
        <w:left w:val="none" w:sz="0" w:space="0" w:color="auto"/>
        <w:bottom w:val="none" w:sz="0" w:space="0" w:color="auto"/>
        <w:right w:val="none" w:sz="0" w:space="0" w:color="auto"/>
      </w:divBdr>
    </w:div>
    <w:div w:id="1021979951">
      <w:bodyDiv w:val="1"/>
      <w:marLeft w:val="0"/>
      <w:marRight w:val="0"/>
      <w:marTop w:val="0"/>
      <w:marBottom w:val="0"/>
      <w:divBdr>
        <w:top w:val="none" w:sz="0" w:space="0" w:color="auto"/>
        <w:left w:val="none" w:sz="0" w:space="0" w:color="auto"/>
        <w:bottom w:val="none" w:sz="0" w:space="0" w:color="auto"/>
        <w:right w:val="none" w:sz="0" w:space="0" w:color="auto"/>
      </w:divBdr>
    </w:div>
    <w:div w:id="1025593241">
      <w:bodyDiv w:val="1"/>
      <w:marLeft w:val="0"/>
      <w:marRight w:val="0"/>
      <w:marTop w:val="0"/>
      <w:marBottom w:val="0"/>
      <w:divBdr>
        <w:top w:val="none" w:sz="0" w:space="0" w:color="auto"/>
        <w:left w:val="none" w:sz="0" w:space="0" w:color="auto"/>
        <w:bottom w:val="none" w:sz="0" w:space="0" w:color="auto"/>
        <w:right w:val="none" w:sz="0" w:space="0" w:color="auto"/>
      </w:divBdr>
    </w:div>
    <w:div w:id="1038579201">
      <w:bodyDiv w:val="1"/>
      <w:marLeft w:val="0"/>
      <w:marRight w:val="0"/>
      <w:marTop w:val="0"/>
      <w:marBottom w:val="0"/>
      <w:divBdr>
        <w:top w:val="none" w:sz="0" w:space="0" w:color="auto"/>
        <w:left w:val="none" w:sz="0" w:space="0" w:color="auto"/>
        <w:bottom w:val="none" w:sz="0" w:space="0" w:color="auto"/>
        <w:right w:val="none" w:sz="0" w:space="0" w:color="auto"/>
      </w:divBdr>
    </w:div>
    <w:div w:id="1121531944">
      <w:bodyDiv w:val="1"/>
      <w:marLeft w:val="0"/>
      <w:marRight w:val="0"/>
      <w:marTop w:val="0"/>
      <w:marBottom w:val="0"/>
      <w:divBdr>
        <w:top w:val="none" w:sz="0" w:space="0" w:color="auto"/>
        <w:left w:val="none" w:sz="0" w:space="0" w:color="auto"/>
        <w:bottom w:val="none" w:sz="0" w:space="0" w:color="auto"/>
        <w:right w:val="none" w:sz="0" w:space="0" w:color="auto"/>
      </w:divBdr>
    </w:div>
    <w:div w:id="1142506264">
      <w:bodyDiv w:val="1"/>
      <w:marLeft w:val="0"/>
      <w:marRight w:val="0"/>
      <w:marTop w:val="0"/>
      <w:marBottom w:val="0"/>
      <w:divBdr>
        <w:top w:val="none" w:sz="0" w:space="0" w:color="auto"/>
        <w:left w:val="none" w:sz="0" w:space="0" w:color="auto"/>
        <w:bottom w:val="none" w:sz="0" w:space="0" w:color="auto"/>
        <w:right w:val="none" w:sz="0" w:space="0" w:color="auto"/>
      </w:divBdr>
    </w:div>
    <w:div w:id="1143817900">
      <w:bodyDiv w:val="1"/>
      <w:marLeft w:val="0"/>
      <w:marRight w:val="0"/>
      <w:marTop w:val="0"/>
      <w:marBottom w:val="0"/>
      <w:divBdr>
        <w:top w:val="none" w:sz="0" w:space="0" w:color="auto"/>
        <w:left w:val="none" w:sz="0" w:space="0" w:color="auto"/>
        <w:bottom w:val="none" w:sz="0" w:space="0" w:color="auto"/>
        <w:right w:val="none" w:sz="0" w:space="0" w:color="auto"/>
      </w:divBdr>
    </w:div>
    <w:div w:id="1225219176">
      <w:bodyDiv w:val="1"/>
      <w:marLeft w:val="0"/>
      <w:marRight w:val="0"/>
      <w:marTop w:val="0"/>
      <w:marBottom w:val="0"/>
      <w:divBdr>
        <w:top w:val="none" w:sz="0" w:space="0" w:color="auto"/>
        <w:left w:val="none" w:sz="0" w:space="0" w:color="auto"/>
        <w:bottom w:val="none" w:sz="0" w:space="0" w:color="auto"/>
        <w:right w:val="none" w:sz="0" w:space="0" w:color="auto"/>
      </w:divBdr>
    </w:div>
    <w:div w:id="1237975099">
      <w:bodyDiv w:val="1"/>
      <w:marLeft w:val="0"/>
      <w:marRight w:val="0"/>
      <w:marTop w:val="0"/>
      <w:marBottom w:val="0"/>
      <w:divBdr>
        <w:top w:val="none" w:sz="0" w:space="0" w:color="auto"/>
        <w:left w:val="none" w:sz="0" w:space="0" w:color="auto"/>
        <w:bottom w:val="none" w:sz="0" w:space="0" w:color="auto"/>
        <w:right w:val="none" w:sz="0" w:space="0" w:color="auto"/>
      </w:divBdr>
    </w:div>
    <w:div w:id="1246108078">
      <w:bodyDiv w:val="1"/>
      <w:marLeft w:val="0"/>
      <w:marRight w:val="0"/>
      <w:marTop w:val="0"/>
      <w:marBottom w:val="0"/>
      <w:divBdr>
        <w:top w:val="none" w:sz="0" w:space="0" w:color="auto"/>
        <w:left w:val="none" w:sz="0" w:space="0" w:color="auto"/>
        <w:bottom w:val="none" w:sz="0" w:space="0" w:color="auto"/>
        <w:right w:val="none" w:sz="0" w:space="0" w:color="auto"/>
      </w:divBdr>
    </w:div>
    <w:div w:id="1309288101">
      <w:bodyDiv w:val="1"/>
      <w:marLeft w:val="0"/>
      <w:marRight w:val="0"/>
      <w:marTop w:val="0"/>
      <w:marBottom w:val="0"/>
      <w:divBdr>
        <w:top w:val="none" w:sz="0" w:space="0" w:color="auto"/>
        <w:left w:val="none" w:sz="0" w:space="0" w:color="auto"/>
        <w:bottom w:val="none" w:sz="0" w:space="0" w:color="auto"/>
        <w:right w:val="none" w:sz="0" w:space="0" w:color="auto"/>
      </w:divBdr>
    </w:div>
    <w:div w:id="1334145886">
      <w:bodyDiv w:val="1"/>
      <w:marLeft w:val="0"/>
      <w:marRight w:val="0"/>
      <w:marTop w:val="0"/>
      <w:marBottom w:val="0"/>
      <w:divBdr>
        <w:top w:val="none" w:sz="0" w:space="0" w:color="auto"/>
        <w:left w:val="none" w:sz="0" w:space="0" w:color="auto"/>
        <w:bottom w:val="none" w:sz="0" w:space="0" w:color="auto"/>
        <w:right w:val="none" w:sz="0" w:space="0" w:color="auto"/>
      </w:divBdr>
    </w:div>
    <w:div w:id="1392654692">
      <w:bodyDiv w:val="1"/>
      <w:marLeft w:val="0"/>
      <w:marRight w:val="0"/>
      <w:marTop w:val="0"/>
      <w:marBottom w:val="0"/>
      <w:divBdr>
        <w:top w:val="none" w:sz="0" w:space="0" w:color="auto"/>
        <w:left w:val="none" w:sz="0" w:space="0" w:color="auto"/>
        <w:bottom w:val="none" w:sz="0" w:space="0" w:color="auto"/>
        <w:right w:val="none" w:sz="0" w:space="0" w:color="auto"/>
      </w:divBdr>
    </w:div>
    <w:div w:id="1393776340">
      <w:bodyDiv w:val="1"/>
      <w:marLeft w:val="0"/>
      <w:marRight w:val="0"/>
      <w:marTop w:val="0"/>
      <w:marBottom w:val="0"/>
      <w:divBdr>
        <w:top w:val="none" w:sz="0" w:space="0" w:color="auto"/>
        <w:left w:val="none" w:sz="0" w:space="0" w:color="auto"/>
        <w:bottom w:val="none" w:sz="0" w:space="0" w:color="auto"/>
        <w:right w:val="none" w:sz="0" w:space="0" w:color="auto"/>
      </w:divBdr>
    </w:div>
    <w:div w:id="1492212945">
      <w:bodyDiv w:val="1"/>
      <w:marLeft w:val="0"/>
      <w:marRight w:val="0"/>
      <w:marTop w:val="0"/>
      <w:marBottom w:val="0"/>
      <w:divBdr>
        <w:top w:val="none" w:sz="0" w:space="0" w:color="auto"/>
        <w:left w:val="none" w:sz="0" w:space="0" w:color="auto"/>
        <w:bottom w:val="none" w:sz="0" w:space="0" w:color="auto"/>
        <w:right w:val="none" w:sz="0" w:space="0" w:color="auto"/>
      </w:divBdr>
    </w:div>
    <w:div w:id="1535651117">
      <w:bodyDiv w:val="1"/>
      <w:marLeft w:val="0"/>
      <w:marRight w:val="0"/>
      <w:marTop w:val="0"/>
      <w:marBottom w:val="0"/>
      <w:divBdr>
        <w:top w:val="none" w:sz="0" w:space="0" w:color="auto"/>
        <w:left w:val="none" w:sz="0" w:space="0" w:color="auto"/>
        <w:bottom w:val="none" w:sz="0" w:space="0" w:color="auto"/>
        <w:right w:val="none" w:sz="0" w:space="0" w:color="auto"/>
      </w:divBdr>
    </w:div>
    <w:div w:id="1580167807">
      <w:bodyDiv w:val="1"/>
      <w:marLeft w:val="0"/>
      <w:marRight w:val="0"/>
      <w:marTop w:val="0"/>
      <w:marBottom w:val="0"/>
      <w:divBdr>
        <w:top w:val="none" w:sz="0" w:space="0" w:color="auto"/>
        <w:left w:val="none" w:sz="0" w:space="0" w:color="auto"/>
        <w:bottom w:val="none" w:sz="0" w:space="0" w:color="auto"/>
        <w:right w:val="none" w:sz="0" w:space="0" w:color="auto"/>
      </w:divBdr>
    </w:div>
    <w:div w:id="1612931752">
      <w:bodyDiv w:val="1"/>
      <w:marLeft w:val="0"/>
      <w:marRight w:val="0"/>
      <w:marTop w:val="0"/>
      <w:marBottom w:val="0"/>
      <w:divBdr>
        <w:top w:val="none" w:sz="0" w:space="0" w:color="auto"/>
        <w:left w:val="none" w:sz="0" w:space="0" w:color="auto"/>
        <w:bottom w:val="none" w:sz="0" w:space="0" w:color="auto"/>
        <w:right w:val="none" w:sz="0" w:space="0" w:color="auto"/>
      </w:divBdr>
    </w:div>
    <w:div w:id="1627851346">
      <w:bodyDiv w:val="1"/>
      <w:marLeft w:val="0"/>
      <w:marRight w:val="0"/>
      <w:marTop w:val="0"/>
      <w:marBottom w:val="0"/>
      <w:divBdr>
        <w:top w:val="none" w:sz="0" w:space="0" w:color="auto"/>
        <w:left w:val="none" w:sz="0" w:space="0" w:color="auto"/>
        <w:bottom w:val="none" w:sz="0" w:space="0" w:color="auto"/>
        <w:right w:val="none" w:sz="0" w:space="0" w:color="auto"/>
      </w:divBdr>
    </w:div>
    <w:div w:id="1752266155">
      <w:bodyDiv w:val="1"/>
      <w:marLeft w:val="0"/>
      <w:marRight w:val="0"/>
      <w:marTop w:val="0"/>
      <w:marBottom w:val="0"/>
      <w:divBdr>
        <w:top w:val="none" w:sz="0" w:space="0" w:color="auto"/>
        <w:left w:val="none" w:sz="0" w:space="0" w:color="auto"/>
        <w:bottom w:val="none" w:sz="0" w:space="0" w:color="auto"/>
        <w:right w:val="none" w:sz="0" w:space="0" w:color="auto"/>
      </w:divBdr>
    </w:div>
    <w:div w:id="1771853661">
      <w:bodyDiv w:val="1"/>
      <w:marLeft w:val="0"/>
      <w:marRight w:val="0"/>
      <w:marTop w:val="0"/>
      <w:marBottom w:val="0"/>
      <w:divBdr>
        <w:top w:val="none" w:sz="0" w:space="0" w:color="auto"/>
        <w:left w:val="none" w:sz="0" w:space="0" w:color="auto"/>
        <w:bottom w:val="none" w:sz="0" w:space="0" w:color="auto"/>
        <w:right w:val="none" w:sz="0" w:space="0" w:color="auto"/>
      </w:divBdr>
    </w:div>
    <w:div w:id="1873296810">
      <w:bodyDiv w:val="1"/>
      <w:marLeft w:val="0"/>
      <w:marRight w:val="0"/>
      <w:marTop w:val="0"/>
      <w:marBottom w:val="0"/>
      <w:divBdr>
        <w:top w:val="none" w:sz="0" w:space="0" w:color="auto"/>
        <w:left w:val="none" w:sz="0" w:space="0" w:color="auto"/>
        <w:bottom w:val="none" w:sz="0" w:space="0" w:color="auto"/>
        <w:right w:val="none" w:sz="0" w:space="0" w:color="auto"/>
      </w:divBdr>
    </w:div>
    <w:div w:id="1936134731">
      <w:bodyDiv w:val="1"/>
      <w:marLeft w:val="0"/>
      <w:marRight w:val="0"/>
      <w:marTop w:val="0"/>
      <w:marBottom w:val="0"/>
      <w:divBdr>
        <w:top w:val="none" w:sz="0" w:space="0" w:color="auto"/>
        <w:left w:val="none" w:sz="0" w:space="0" w:color="auto"/>
        <w:bottom w:val="none" w:sz="0" w:space="0" w:color="auto"/>
        <w:right w:val="none" w:sz="0" w:space="0" w:color="auto"/>
      </w:divBdr>
    </w:div>
    <w:div w:id="2072921204">
      <w:bodyDiv w:val="1"/>
      <w:marLeft w:val="0"/>
      <w:marRight w:val="0"/>
      <w:marTop w:val="0"/>
      <w:marBottom w:val="0"/>
      <w:divBdr>
        <w:top w:val="none" w:sz="0" w:space="0" w:color="auto"/>
        <w:left w:val="none" w:sz="0" w:space="0" w:color="auto"/>
        <w:bottom w:val="none" w:sz="0" w:space="0" w:color="auto"/>
        <w:right w:val="none" w:sz="0" w:space="0" w:color="auto"/>
      </w:divBdr>
    </w:div>
    <w:div w:id="207993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theme" Target="theme/theme1.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hyperlink" Target="https://www.google.com/covid19/mobility/index.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2076</TotalTime>
  <Pages>22</Pages>
  <Words>5157</Words>
  <Characters>29398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 Rai</cp:lastModifiedBy>
  <cp:revision>189</cp:revision>
  <dcterms:created xsi:type="dcterms:W3CDTF">2024-11-27T15:39:00Z</dcterms:created>
  <dcterms:modified xsi:type="dcterms:W3CDTF">2024-11-29T02:15:00Z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2024-10-01T15:50:56Z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b1289f38-5fbe-4252-a8d2-f0196c2aef5d</vt:lpwstr>
  </property>
  <property fmtid="{D5CDD505-2E9C-101B-9397-08002B2CF9AE}" pid="8" name="MSIP_Label_502bc7c3-f152-4da1-98bd-f7a1bebdf752_ContentBits">
    <vt:lpwstr>0</vt:lpwstr>
  </property>
</Properties>
</file>