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740F0">
      <w:pPr>
        <w:pStyle w:val="2"/>
        <w:keepNext w:val="0"/>
        <w:keepLines w:val="0"/>
        <w:widowControl/>
        <w:suppressLineNumbers w:val="0"/>
        <w:jc w:val="center"/>
        <w:rPr>
          <w:rFonts w:hint="default" w:ascii="Bell MT" w:hAnsi="Bell MT" w:cs="Bell MT"/>
          <w:sz w:val="32"/>
          <w:szCs w:val="32"/>
        </w:rPr>
      </w:pPr>
      <w:bookmarkStart w:id="0" w:name="_GoBack"/>
      <w:bookmarkEnd w:id="0"/>
      <w:r>
        <w:rPr>
          <w:rFonts w:hint="default" w:ascii="Bell MT" w:hAnsi="Bell MT" w:cs="Bell MT"/>
          <w:sz w:val="32"/>
          <w:szCs w:val="32"/>
        </w:rPr>
        <w:t>PHASE 8 – FINAL REVIEW AND CONCLUSION</w:t>
      </w:r>
    </w:p>
    <w:p w14:paraId="52E2FBF4">
      <w:pPr>
        <w:pStyle w:val="3"/>
        <w:keepNext w:val="0"/>
        <w:keepLines w:val="0"/>
        <w:widowControl/>
        <w:suppressLineNumbers w:val="0"/>
        <w:jc w:val="both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8"/>
          <w:szCs w:val="28"/>
        </w:rPr>
        <w:t>8.1 Introduction</w:t>
      </w:r>
    </w:p>
    <w:p w14:paraId="7242F8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The final phase focuses on reviewing the project implementation, verifying the required features, and preparing the project for final submission.</w:t>
      </w:r>
    </w:p>
    <w:p w14:paraId="7D56B515">
      <w:pPr>
        <w:pStyle w:val="3"/>
        <w:keepNext w:val="0"/>
        <w:keepLines w:val="0"/>
        <w:widowControl/>
        <w:suppressLineNumbers w:val="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8.2 Final Project Review</w:t>
      </w:r>
    </w:p>
    <w:p w14:paraId="504F5E42">
      <w:pPr>
        <w:pStyle w:val="7"/>
        <w:keepNext w:val="0"/>
        <w:keepLines w:val="0"/>
        <w:widowControl/>
        <w:suppressLineNumbers w:val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The project is reviewed based on the following components:</w:t>
      </w:r>
    </w:p>
    <w:p w14:paraId="47A3897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UI Policy Configuration</w:t>
      </w:r>
    </w:p>
    <w:p w14:paraId="19E680A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UI Policy Action</w:t>
      </w:r>
    </w:p>
    <w:p w14:paraId="10F0EB0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onChange Client Script</w:t>
      </w:r>
    </w:p>
    <w:p w14:paraId="7E8EF96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onSubmit Client Script</w:t>
      </w:r>
    </w:p>
    <w:p w14:paraId="034394A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onCellEdit Client Script</w:t>
      </w:r>
    </w:p>
    <w:p w14:paraId="0F7DCAC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Testing and Validation</w:t>
      </w:r>
    </w:p>
    <w:p w14:paraId="113A4F3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Project Documentation</w:t>
      </w:r>
    </w:p>
    <w:p w14:paraId="6D17DCB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GitHub and Demo Links</w:t>
      </w:r>
    </w:p>
    <w:p w14:paraId="4104D86F">
      <w:pPr>
        <w:pStyle w:val="3"/>
        <w:keepNext w:val="0"/>
        <w:keepLines w:val="0"/>
        <w:widowControl/>
        <w:suppressLineNumbers w:val="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8.3 Project Outcomes</w:t>
      </w:r>
    </w:p>
    <w:p w14:paraId="04A15FD2">
      <w:pPr>
        <w:pStyle w:val="7"/>
        <w:keepNext w:val="0"/>
        <w:keepLines w:val="0"/>
        <w:widowControl/>
        <w:suppressLineNumbers w:val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The project is designed to achieve the following outcomes:</w:t>
      </w:r>
    </w:p>
    <w:p w14:paraId="210455D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Dynamic control of Incident form fields.</w:t>
      </w:r>
    </w:p>
    <w:p w14:paraId="03CC099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Mandatory field validation for High Impact incidents.</w:t>
      </w:r>
    </w:p>
    <w:p w14:paraId="3AE4326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Automatic setting of Urgency.</w:t>
      </w:r>
    </w:p>
    <w:p w14:paraId="54E070D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Prevention of invalid form submission.</w:t>
      </w:r>
    </w:p>
    <w:p w14:paraId="6BE5AFB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Restriction of direct State list editing.</w:t>
      </w:r>
    </w:p>
    <w:p w14:paraId="7F49635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Improved data accuracy and consistency.</w:t>
      </w:r>
    </w:p>
    <w:p w14:paraId="2D53488C">
      <w:pPr>
        <w:pStyle w:val="3"/>
        <w:keepNext w:val="0"/>
        <w:keepLines w:val="0"/>
        <w:widowControl/>
        <w:suppressLineNumbers w:val="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8.4 Learning Outcomes</w:t>
      </w:r>
    </w:p>
    <w:p w14:paraId="72E469B8">
      <w:pPr>
        <w:pStyle w:val="7"/>
        <w:keepNext w:val="0"/>
        <w:keepLines w:val="0"/>
        <w:widowControl/>
        <w:suppressLineNumbers w:val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Through this project, the following concepts are learned:</w:t>
      </w:r>
    </w:p>
    <w:p w14:paraId="2C55C65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Understanding ServiceNow Incident Management.</w:t>
      </w:r>
    </w:p>
    <w:p w14:paraId="5FBEDE9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Creating and configuring UI Policies.</w:t>
      </w:r>
    </w:p>
    <w:p w14:paraId="602E162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Developing Client Scripts.</w:t>
      </w:r>
    </w:p>
    <w:p w14:paraId="4AAEA6F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Using GlideForm methods.</w:t>
      </w:r>
    </w:p>
    <w:p w14:paraId="192DA88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Implementing field validation.</w:t>
      </w:r>
    </w:p>
    <w:p w14:paraId="5DB7780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Testing form behavior.</w:t>
      </w:r>
    </w:p>
    <w:p w14:paraId="5B99324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Preparing project documentation.</w:t>
      </w:r>
    </w:p>
    <w:p w14:paraId="2FF6F8F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Understanding project submission procedures.</w:t>
      </w:r>
    </w:p>
    <w:p w14:paraId="45B05859">
      <w:pPr>
        <w:pStyle w:val="7"/>
        <w:keepNext w:val="0"/>
        <w:keepLines w:val="0"/>
        <w:widowControl/>
        <w:suppressLineNumbers w:val="0"/>
        <w:rPr>
          <w:rFonts w:hint="default" w:ascii="Bell MT" w:hAnsi="Bell MT" w:cs="Bell MT"/>
          <w:sz w:val="24"/>
          <w:szCs w:val="24"/>
        </w:rPr>
      </w:pPr>
    </w:p>
    <w:p w14:paraId="40B8113E">
      <w:pPr>
        <w:pStyle w:val="7"/>
        <w:keepNext w:val="0"/>
        <w:keepLines w:val="0"/>
        <w:widowControl/>
        <w:suppressLineNumbers w:val="0"/>
        <w:rPr>
          <w:rFonts w:hint="default" w:ascii="Bell MT" w:hAnsi="Bell MT" w:cs="Bell MT"/>
          <w:sz w:val="24"/>
          <w:szCs w:val="24"/>
        </w:rPr>
      </w:pPr>
    </w:p>
    <w:p w14:paraId="793E7DB2">
      <w:pPr>
        <w:pStyle w:val="7"/>
        <w:keepNext w:val="0"/>
        <w:keepLines w:val="0"/>
        <w:widowControl/>
        <w:suppressLineNumbers w:val="0"/>
        <w:rPr>
          <w:rFonts w:hint="default" w:ascii="Bell MT" w:hAnsi="Bell MT" w:cs="Bell MT"/>
          <w:sz w:val="24"/>
          <w:szCs w:val="24"/>
        </w:rPr>
      </w:pPr>
    </w:p>
    <w:p w14:paraId="1CEDAE4C">
      <w:pPr>
        <w:pStyle w:val="7"/>
        <w:keepNext w:val="0"/>
        <w:keepLines w:val="0"/>
        <w:widowControl/>
        <w:suppressLineNumbers w:val="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8.5 Future Enhancement</w:t>
      </w:r>
    </w:p>
    <w:p w14:paraId="299D6C3A">
      <w:pPr>
        <w:pStyle w:val="7"/>
        <w:keepNext w:val="0"/>
        <w:keepLines w:val="0"/>
        <w:widowControl/>
        <w:suppressLineNumbers w:val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The project can be enhanced in the future by:</w:t>
      </w:r>
    </w:p>
    <w:p w14:paraId="04351D2E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Adding more validation rules.</w:t>
      </w:r>
    </w:p>
    <w:p w14:paraId="311DF452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Improving user-friendly error messages.</w:t>
      </w:r>
    </w:p>
    <w:p w14:paraId="23891655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Implementing additional automation.</w:t>
      </w:r>
    </w:p>
    <w:p w14:paraId="0F37505E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Extending field control to other Incident conditions.</w:t>
      </w:r>
    </w:p>
    <w:p w14:paraId="061C210D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Enhancing the overall Incident management workflow.</w:t>
      </w:r>
    </w:p>
    <w:p w14:paraId="20C34440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8.6 Final Conclusion</w:t>
      </w:r>
    </w:p>
    <w:p w14:paraId="0BDD3119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The project, "Implement Client Script &amp; UI Policy (Incident)," focuses on improving Incident form behavior using ServiceNow UI Policies and Client Scripts.</w:t>
      </w:r>
    </w:p>
    <w:p w14:paraId="651D8F4B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It demonstrates conditional field control, automatic field population, mandatory validation, and prevention of invalid submissions.</w:t>
      </w:r>
    </w:p>
    <w:p w14:paraId="37FDD465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This project provides practical knowledge of ServiceNow configuration and client-side scripting. It also helps develop skills in testing, documentation, and project management.</w:t>
      </w:r>
    </w:p>
    <w:p w14:paraId="6930AB5E">
      <w:pPr>
        <w:pStyle w:val="7"/>
        <w:keepNext w:val="0"/>
        <w:keepLines w:val="0"/>
        <w:widowControl/>
        <w:suppressLineNumbers w:val="0"/>
        <w:rPr>
          <w:rFonts w:hint="default" w:ascii="Bell MT" w:hAnsi="Bell MT" w:cs="Bell MT"/>
          <w:sz w:val="24"/>
          <w:szCs w:val="24"/>
        </w:rPr>
      </w:pPr>
      <w:r>
        <w:rPr>
          <w:rStyle w:val="8"/>
          <w:rFonts w:hint="default" w:ascii="Bell MT" w:hAnsi="Bell MT" w:cs="Bell MT"/>
          <w:sz w:val="24"/>
          <w:szCs w:val="24"/>
        </w:rPr>
        <w:t>Project Status:</w:t>
      </w:r>
      <w:r>
        <w:rPr>
          <w:rFonts w:hint="default" w:ascii="Bell MT" w:hAnsi="Bell MT" w:cs="Bell MT"/>
          <w:sz w:val="24"/>
          <w:szCs w:val="24"/>
        </w:rPr>
        <w:t xml:space="preserve"> To be updated after implementation and final verification.</w:t>
      </w:r>
    </w:p>
    <w:p w14:paraId="31BB8321">
      <w:pPr>
        <w:pStyle w:val="3"/>
        <w:keepNext w:val="0"/>
        <w:keepLines w:val="0"/>
        <w:widowControl/>
        <w:suppressLineNumbers w:val="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8.7 References</w:t>
      </w:r>
    </w:p>
    <w:p w14:paraId="2623FB8F">
      <w:pPr>
        <w:pStyle w:val="7"/>
        <w:keepNext w:val="0"/>
        <w:keepLines w:val="0"/>
        <w:widowControl/>
        <w:suppressLineNumbers w:val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 xml:space="preserve">ServiceNow Developer Portal – </w:t>
      </w:r>
      <w:r>
        <w:rPr>
          <w:rFonts w:hint="default" w:ascii="Bell MT" w:hAnsi="Bell MT" w:cs="Bell MT"/>
          <w:sz w:val="24"/>
          <w:szCs w:val="24"/>
        </w:rPr>
        <w:fldChar w:fldCharType="begin"/>
      </w:r>
      <w:r>
        <w:rPr>
          <w:rFonts w:hint="default" w:ascii="Bell MT" w:hAnsi="Bell MT" w:cs="Bell MT"/>
          <w:sz w:val="24"/>
          <w:szCs w:val="24"/>
        </w:rPr>
        <w:instrText xml:space="preserve"> HYPERLINK "https://developer.servicenow.com/" </w:instrText>
      </w:r>
      <w:r>
        <w:rPr>
          <w:rFonts w:hint="default" w:ascii="Bell MT" w:hAnsi="Bell MT" w:cs="Bell MT"/>
          <w:sz w:val="24"/>
          <w:szCs w:val="24"/>
        </w:rPr>
        <w:fldChar w:fldCharType="separate"/>
      </w:r>
      <w:r>
        <w:rPr>
          <w:rStyle w:val="6"/>
          <w:rFonts w:hint="default" w:ascii="Bell MT" w:hAnsi="Bell MT" w:cs="Bell MT"/>
          <w:sz w:val="24"/>
          <w:szCs w:val="24"/>
        </w:rPr>
        <w:t>https://developer.servicenow.com/</w:t>
      </w:r>
      <w:r>
        <w:rPr>
          <w:rFonts w:hint="default" w:ascii="Bell MT" w:hAnsi="Bell MT" w:cs="Bell MT"/>
          <w:sz w:val="24"/>
          <w:szCs w:val="24"/>
        </w:rPr>
        <w:fldChar w:fldCharType="end"/>
      </w:r>
    </w:p>
    <w:p w14:paraId="4982B54A">
      <w:pPr>
        <w:pStyle w:val="7"/>
        <w:keepNext w:val="0"/>
        <w:keepLines w:val="0"/>
        <w:widowControl/>
        <w:suppressLineNumbers w:val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 xml:space="preserve">ServiceNow Documentation – </w:t>
      </w:r>
      <w:r>
        <w:rPr>
          <w:rFonts w:hint="default" w:ascii="Bell MT" w:hAnsi="Bell MT" w:cs="Bell MT"/>
          <w:sz w:val="24"/>
          <w:szCs w:val="24"/>
        </w:rPr>
        <w:fldChar w:fldCharType="begin"/>
      </w:r>
      <w:r>
        <w:rPr>
          <w:rFonts w:hint="default" w:ascii="Bell MT" w:hAnsi="Bell MT" w:cs="Bell MT"/>
          <w:sz w:val="24"/>
          <w:szCs w:val="24"/>
        </w:rPr>
        <w:instrText xml:space="preserve"> HYPERLINK "https://www.servicenow.com/docs/" </w:instrText>
      </w:r>
      <w:r>
        <w:rPr>
          <w:rFonts w:hint="default" w:ascii="Bell MT" w:hAnsi="Bell MT" w:cs="Bell MT"/>
          <w:sz w:val="24"/>
          <w:szCs w:val="24"/>
        </w:rPr>
        <w:fldChar w:fldCharType="separate"/>
      </w:r>
      <w:r>
        <w:rPr>
          <w:rStyle w:val="6"/>
          <w:rFonts w:hint="default" w:ascii="Bell MT" w:hAnsi="Bell MT" w:cs="Bell MT"/>
          <w:sz w:val="24"/>
          <w:szCs w:val="24"/>
        </w:rPr>
        <w:t>https://www.servicenow.com/docs/</w:t>
      </w:r>
      <w:r>
        <w:rPr>
          <w:rFonts w:hint="default" w:ascii="Bell MT" w:hAnsi="Bell MT" w:cs="Bell MT"/>
          <w:sz w:val="24"/>
          <w:szCs w:val="24"/>
        </w:rPr>
        <w:fldChar w:fldCharType="end"/>
      </w:r>
    </w:p>
    <w:p w14:paraId="4392F6C6">
      <w:pPr>
        <w:pStyle w:val="7"/>
        <w:keepNext w:val="0"/>
        <w:keepLines w:val="0"/>
        <w:widowControl/>
        <w:suppressLineNumbers w:val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Project Reference PDF – Implement Client Script &amp; UI Policy (Incident)</w:t>
      </w:r>
    </w:p>
    <w:p w14:paraId="16CDAB6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Bell MT" w:hAnsi="Bell MT" w:cs="Bell MT"/>
          <w:sz w:val="24"/>
          <w:szCs w:val="24"/>
        </w:rPr>
      </w:pPr>
    </w:p>
    <w:p w14:paraId="008A3BDD">
      <w:pPr>
        <w:rPr>
          <w:rFonts w:hint="default" w:ascii="Bell MT" w:hAnsi="Bell MT" w:cs="Bell MT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2F72AD"/>
    <w:multiLevelType w:val="singleLevel"/>
    <w:tmpl w:val="892F72A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0BB80C3"/>
    <w:multiLevelType w:val="singleLevel"/>
    <w:tmpl w:val="A0BB80C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AA7FE3C"/>
    <w:multiLevelType w:val="singleLevel"/>
    <w:tmpl w:val="FAA7FE3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495686"/>
    <w:rsid w:val="57A1047E"/>
    <w:rsid w:val="6049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280</Words>
  <Characters>1910</Characters>
  <Lines>0</Lines>
  <Paragraphs>0</Paragraphs>
  <TotalTime>78</TotalTime>
  <ScaleCrop>false</ScaleCrop>
  <LinksUpToDate>false</LinksUpToDate>
  <CharactersWithSpaces>2143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2026-09-30T07:01:00Z</dcterms:created>
  <dc:creator>Yamuna Krishnamoorthy</dc:creator>
  <cp:lastModifiedBy>Yamuna Krishnamoorthy</cp:lastModifiedBy>
  <dcterms:modified xsi:type="dcterms:W3CDTF">2026-10-01T06:35:06Z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781004EB54DF4C6295379B6834359CEF_13</vt:lpwstr>
  </property>
  <property fmtid="{D5CDD505-2E9C-101B-9397-08002B2CF9AE}" pid="4" name="KSOTemplateDocerSaveRecord">
    <vt:lpwstr>eyJoZGlkIjoiYTliYWUxY2M3NWMxMzZiM2U5MmJlMDg3NjQ1NjM1MjkiLCJ1c2VySWQiOiI1NDk3NzI4NzAyMDcifQ==</vt:lpwstr>
  </property>
</Properties>
</file>