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SIMATS ENGINEERING</w:t>
      </w:r>
    </w:p>
    <w:p>
      <w:pPr>
        <w:jc w:val="center"/>
      </w:pPr>
      <w:r>
        <w:rPr>
          <w:b/>
          <w:sz w:val="36"/>
        </w:rPr>
        <w:t>ASSESSMENT TOOL 3</w:t>
      </w:r>
    </w:p>
    <w:p>
      <w:pPr>
        <w:jc w:val="center"/>
      </w:pPr>
      <w:r>
        <w:rPr>
          <w:b/>
          <w:sz w:val="26"/>
        </w:rPr>
        <w:t>ANNEXURE A — DESCRIPTIVE WRITTEN TEST</w:t>
      </w:r>
    </w:p>
    <w:p/>
    <w:tbl>
      <w:tblPr>
        <w:tblStyle w:val="TableGrid"/>
        <w:tblW w:type="auto" w:w="0"/>
        <w:tblLook w:firstColumn="1" w:firstRow="1" w:lastColumn="0" w:lastRow="0" w:noHBand="0" w:noVBand="1" w:val="04A0"/>
      </w:tblPr>
      <w:tblGrid>
        <w:gridCol w:w="4968"/>
        <w:gridCol w:w="4968"/>
      </w:tblGrid>
      <w:tr>
        <w:tc>
          <w:tcPr>
            <w:tcW w:type="dxa" w:w="4968"/>
            <w:shd w:fill="D9EAF7"/>
          </w:tcPr>
          <w:p>
            <w:r>
              <w:rPr>
                <w:b/>
              </w:rPr>
              <w:t>COURSE NAME</w:t>
            </w:r>
          </w:p>
        </w:tc>
        <w:tc>
          <w:tcPr>
            <w:tcW w:type="dxa" w:w="4968"/>
          </w:tcPr>
          <w:p>
            <w:r>
              <w:t>Artificial Intelligence</w:t>
            </w:r>
          </w:p>
        </w:tc>
      </w:tr>
      <w:tr>
        <w:tc>
          <w:tcPr>
            <w:tcW w:type="dxa" w:w="4968"/>
            <w:shd w:fill="D9EAF7"/>
          </w:tcPr>
          <w:p>
            <w:r>
              <w:rPr>
                <w:b/>
              </w:rPr>
              <w:t>COURSE CODE</w:t>
            </w:r>
          </w:p>
        </w:tc>
        <w:tc>
          <w:tcPr>
            <w:tcW w:type="dxa" w:w="4968"/>
          </w:tcPr>
          <w:p>
            <w:r>
              <w:t>CSA17</w:t>
            </w:r>
          </w:p>
        </w:tc>
      </w:tr>
      <w:tr>
        <w:tc>
          <w:tcPr>
            <w:tcW w:type="dxa" w:w="4968"/>
            <w:shd w:fill="D9EAF7"/>
          </w:tcPr>
          <w:p>
            <w:r>
              <w:rPr>
                <w:b/>
              </w:rPr>
              <w:t>COURSE OUTCOME COVERED</w:t>
            </w:r>
          </w:p>
        </w:tc>
        <w:tc>
          <w:tcPr>
            <w:tcW w:type="dxa" w:w="4968"/>
          </w:tcPr>
          <w:p>
            <w:r>
              <w:t>CO1: Apply AI basics such as intelligent agents and uninformed search methods to solve problems effectively. (BL3)</w:t>
            </w:r>
          </w:p>
        </w:tc>
      </w:tr>
      <w:tr>
        <w:tc>
          <w:tcPr>
            <w:tcW w:type="dxa" w:w="4968"/>
            <w:shd w:fill="D9EAF7"/>
          </w:tcPr>
          <w:p>
            <w:r>
              <w:rPr>
                <w:b/>
              </w:rPr>
              <w:t>ASSESSMENT TOOL WEIGHTAGE</w:t>
            </w:r>
          </w:p>
        </w:tc>
        <w:tc>
          <w:tcPr>
            <w:tcW w:type="dxa" w:w="4968"/>
          </w:tcPr>
          <w:p>
            <w:r>
              <w:t>30%</w:t>
            </w:r>
          </w:p>
        </w:tc>
      </w:tr>
      <w:tr>
        <w:tc>
          <w:tcPr>
            <w:tcW w:type="dxa" w:w="4968"/>
            <w:shd w:fill="D9EAF7"/>
          </w:tcPr>
          <w:p>
            <w:r>
              <w:rPr>
                <w:b/>
              </w:rPr>
              <w:t>QUESTIONS</w:t>
            </w:r>
          </w:p>
        </w:tc>
        <w:tc>
          <w:tcPr>
            <w:tcW w:type="dxa" w:w="4968"/>
          </w:tcPr>
          <w:p>
            <w:r>
              <w:t>2</w:t>
            </w:r>
          </w:p>
        </w:tc>
      </w:tr>
      <w:tr>
        <w:tc>
          <w:tcPr>
            <w:tcW w:type="dxa" w:w="4968"/>
            <w:shd w:fill="D9EAF7"/>
          </w:tcPr>
          <w:p>
            <w:r>
              <w:rPr>
                <w:b/>
              </w:rPr>
              <w:t>DURATION</w:t>
            </w:r>
          </w:p>
        </w:tc>
        <w:tc>
          <w:tcPr>
            <w:tcW w:type="dxa" w:w="4968"/>
          </w:tcPr>
          <w:p>
            <w:r>
              <w:t>45 Minutes</w:t>
            </w:r>
          </w:p>
        </w:tc>
      </w:tr>
      <w:tr>
        <w:tc>
          <w:tcPr>
            <w:tcW w:type="dxa" w:w="4968"/>
            <w:shd w:fill="D9EAF7"/>
          </w:tcPr>
          <w:p>
            <w:r>
              <w:rPr>
                <w:b/>
              </w:rPr>
              <w:t>TOTAL MARKS</w:t>
            </w:r>
          </w:p>
        </w:tc>
        <w:tc>
          <w:tcPr>
            <w:tcW w:type="dxa" w:w="4968"/>
          </w:tcPr>
          <w:p>
            <w:r>
              <w:t>20</w:t>
            </w:r>
          </w:p>
        </w:tc>
      </w:tr>
      <w:tr>
        <w:tc>
          <w:tcPr>
            <w:tcW w:type="dxa" w:w="4968"/>
            <w:shd w:fill="D9EAF7"/>
          </w:tcPr>
          <w:p>
            <w:r>
              <w:rPr>
                <w:b/>
              </w:rPr>
              <w:t>STUDENT NAME</w:t>
            </w:r>
          </w:p>
        </w:tc>
        <w:tc>
          <w:tcPr>
            <w:tcW w:type="dxa" w:w="4968"/>
          </w:tcPr>
          <w:p>
            <w:r>
              <w:t>Yamini R</w:t>
            </w:r>
          </w:p>
        </w:tc>
      </w:tr>
      <w:tr>
        <w:tc>
          <w:tcPr>
            <w:tcW w:type="dxa" w:w="4968"/>
            <w:shd w:fill="D9EAF7"/>
          </w:tcPr>
          <w:p>
            <w:r>
              <w:rPr>
                <w:b/>
              </w:rPr>
              <w:t>REGISTRATION NUMBER</w:t>
            </w:r>
          </w:p>
        </w:tc>
        <w:tc>
          <w:tcPr>
            <w:tcW w:type="dxa" w:w="4968"/>
          </w:tcPr>
          <w:p>
            <w:r>
              <w:t>192319059</w:t>
            </w:r>
          </w:p>
        </w:tc>
      </w:tr>
    </w:tbl>
    <w:p/>
    <w:p>
      <w:pPr>
        <w:jc w:val="center"/>
      </w:pPr>
      <w:r>
        <w:rPr>
          <w:b/>
          <w:sz w:val="24"/>
        </w:rPr>
        <w:t>CODE OF CONDUCT</w:t>
      </w:r>
    </w:p>
    <w:p>
      <w:r>
        <w:t>I, Yamini R (Reg. No. 192319059), certify that this submission is my original work and that I have adhered to the guidelines specified for this assessment. I understand that any violation of academic integrity rules will result in disciplinary action.</w:t>
      </w:r>
    </w:p>
    <w:p>
      <w:r>
        <w:t>Signature of the student: Yamini R</w:t>
      </w:r>
    </w:p>
    <w:p>
      <w:r>
        <w:br w:type="page"/>
      </w:r>
    </w:p>
    <w:p>
      <w:pPr>
        <w:pStyle w:val="Heading1"/>
      </w:pPr>
      <w:r>
        <w:t>Question 1: Intelligent Agents in a Smart Home Automation System</w:t>
      </w:r>
    </w:p>
    <w:p>
      <w:r>
        <w:t>A smart home must control lighting, temperature and security using real-time sensor inputs while learning the user's preferences. An intelligent agent perceives its environment through sensors and acts through devices such as lights, thermostats, locks and alarms.</w:t>
      </w:r>
    </w:p>
    <w:p>
      <w:pPr>
        <w:pStyle w:val="Heading2"/>
      </w:pPr>
      <w:r>
        <w:t>1. Simple Reflex Agent</w:t>
      </w:r>
    </w:p>
    <w:p>
      <w:r>
        <w:t>A simple reflex agent selects an action using condition–action rules based only on the current percept. It does not maintain an internal model or remember earlier percepts.</w:t>
      </w:r>
    </w:p>
    <w:p>
      <w:pPr>
        <w:pStyle w:val="ListBullet"/>
      </w:pPr>
      <w:r>
        <w:t>IF motion is detected AND it is dark, THEN switch on the lights.</w:t>
      </w:r>
    </w:p>
    <w:p>
      <w:pPr>
        <w:pStyle w:val="ListBullet"/>
      </w:pPr>
      <w:r>
        <w:t>IF room temperature is above the set threshold, THEN turn cooling on.</w:t>
      </w:r>
    </w:p>
    <w:p>
      <w:pPr>
        <w:pStyle w:val="ListBullet"/>
      </w:pPr>
      <w:r>
        <w:t>IF a door sensor reports unauthorized entry, THEN trigger an alarm.</w:t>
      </w:r>
    </w:p>
    <w:p>
      <w:r>
        <w:t>Advantages: fast, simple and predictable for immediate safety responses. Limitations: cannot reason well when sensor readings are incomplete or when decisions depend on history, schedules or learned preferences.</w:t>
      </w:r>
    </w:p>
    <w:p>
      <w:pPr>
        <w:pStyle w:val="Heading2"/>
      </w:pPr>
      <w:r>
        <w:t>2. Model-Based Reflex Agent</w:t>
      </w:r>
    </w:p>
    <w:p>
      <w:r>
        <w:t>A model-based agent maintains an internal state representing relevant aspects of the home. It updates this state from new percepts and knowledge of how the environment changes. For example, it can remember that a room is occupied even when the motion sensor temporarily stops detecting movement, or track whether a window is believed to be open.</w:t>
      </w:r>
    </w:p>
    <w:p>
      <w:r>
        <w:t>Advantages: handles partial observability and combines current sensor data with past information. Limitations: depends on the accuracy of its internal model and may still follow fixed rules without considering long-term goals or trade-offs.</w:t>
      </w:r>
    </w:p>
    <w:p>
      <w:pPr>
        <w:pStyle w:val="Heading2"/>
      </w:pPr>
      <w:r>
        <w:t>3. Goal-Based Agent</w:t>
      </w:r>
    </w:p>
    <w:p>
      <w:r>
        <w:t>A goal-based agent chooses actions by considering desired outcomes. Goals might include maintaining a comfortable temperature, keeping the house secure when nobody is home, or turning off unnecessary lights before bedtime. It can compare possible action sequences and select one that reaches the goal.</w:t>
      </w:r>
    </w:p>
    <w:p>
      <w:r>
        <w:t>Advantages: flexible when goals or user requirements change. Limitations: a goal alone may not distinguish between several successful options—for example, two temperature settings may both meet the comfort goal but use different amounts of energy.</w:t>
      </w:r>
    </w:p>
    <w:p>
      <w:pPr>
        <w:pStyle w:val="Heading2"/>
      </w:pPr>
      <w:r>
        <w:t>4. Utility-Based Agent</w:t>
      </w:r>
    </w:p>
    <w:p>
      <w:r>
        <w:t>A utility-based agent assigns a value to possible outcomes and selects actions that maximize expected utility. A smart-home utility function can balance comfort, energy use, security and user preferences.</w:t>
      </w:r>
    </w:p>
    <w:p>
      <w:pPr>
        <w:spacing w:after="80"/>
        <w:ind w:left="216"/>
        <w:shd w:fill="F2F4F7"/>
      </w:pPr>
      <w:r>
        <w:rPr>
          <w:rFonts w:ascii="Consolas" w:hAnsi="Consolas" w:eastAsia="Consolas"/>
          <w:sz w:val="17"/>
        </w:rPr>
        <w:t>Utility(action) =</w:t>
      </w:r>
      <w:r>
        <w:br/>
      </w:r>
      <w:r>
        <w:rPr>
          <w:rFonts w:ascii="Consolas" w:hAnsi="Consolas" w:eastAsia="Consolas"/>
          <w:sz w:val="17"/>
        </w:rPr>
        <w:t xml:space="preserve">    w1 * ComfortScore</w:t>
      </w:r>
      <w:r>
        <w:br/>
      </w:r>
      <w:r>
        <w:rPr>
          <w:rFonts w:ascii="Consolas" w:hAnsi="Consolas" w:eastAsia="Consolas"/>
          <w:sz w:val="17"/>
        </w:rPr>
        <w:t xml:space="preserve">  + w2 * SecurityScore</w:t>
      </w:r>
      <w:r>
        <w:br/>
      </w:r>
      <w:r>
        <w:rPr>
          <w:rFonts w:ascii="Consolas" w:hAnsi="Consolas" w:eastAsia="Consolas"/>
          <w:sz w:val="17"/>
        </w:rPr>
        <w:t xml:space="preserve">  - w3 * EnergyConsumption</w:t>
      </w:r>
      <w:r>
        <w:br/>
      </w:r>
      <w:r>
        <w:rPr>
          <w:rFonts w:ascii="Consolas" w:hAnsi="Consolas" w:eastAsia="Consolas"/>
          <w:sz w:val="17"/>
        </w:rPr>
        <w:t xml:space="preserve">  - w4 * DisturbanceCost</w:t>
      </w:r>
    </w:p>
    <w:p>
      <w:r>
        <w:t>The weights w1–w4 represent the importance assigned to each factor. For example, when the home is empty, security can receive a high weight; during occupied hours, comfort may receive greater weight while energy-saving constraints remain active.</w:t>
      </w:r>
    </w:p>
    <w:p>
      <w:r>
        <w:t>Advantages: explicitly balances competing objectives. Limitations: utility weights must be chosen carefully, and security-critical requirements should be hard constraints rather than traded away for comfort or savings.</w:t>
      </w:r>
    </w:p>
    <w:p>
      <w:pPr>
        <w:pStyle w:val="Heading2"/>
      </w:pPr>
      <w:r>
        <w:t>Comparison in the smart-home context</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Agent type</w:t>
            </w:r>
          </w:p>
        </w:tc>
        <w:tc>
          <w:tcPr>
            <w:tcW w:type="dxa" w:w="3312"/>
            <w:shd w:fill="D9EAF7"/>
          </w:tcPr>
          <w:p>
            <w:r>
              <w:rPr>
                <w:b/>
              </w:rPr>
              <w:t>Example function</w:t>
            </w:r>
          </w:p>
        </w:tc>
        <w:tc>
          <w:tcPr>
            <w:tcW w:type="dxa" w:w="3312"/>
            <w:shd w:fill="D9EAF7"/>
          </w:tcPr>
          <w:p>
            <w:r>
              <w:rPr>
                <w:b/>
              </w:rPr>
              <w:t>Main limitation</w:t>
            </w:r>
          </w:p>
        </w:tc>
      </w:tr>
      <w:tr>
        <w:tc>
          <w:tcPr>
            <w:tcW w:type="dxa" w:w="3312"/>
          </w:tcPr>
          <w:p>
            <w:r>
              <w:t>Simple reflex</w:t>
            </w:r>
          </w:p>
        </w:tc>
        <w:tc>
          <w:tcPr>
            <w:tcW w:type="dxa" w:w="3312"/>
          </w:tcPr>
          <w:p>
            <w:r>
              <w:t>Turn lights on when motion is detected in darkness.</w:t>
            </w:r>
          </w:p>
        </w:tc>
        <w:tc>
          <w:tcPr>
            <w:tcW w:type="dxa" w:w="3312"/>
          </w:tcPr>
          <w:p>
            <w:r>
              <w:t>Uses current percept only; no memory.</w:t>
            </w:r>
          </w:p>
        </w:tc>
      </w:tr>
      <w:tr>
        <w:tc>
          <w:tcPr>
            <w:tcW w:type="dxa" w:w="3312"/>
          </w:tcPr>
          <w:p>
            <w:r>
              <w:t>Model-based</w:t>
            </w:r>
          </w:p>
        </w:tc>
        <w:tc>
          <w:tcPr>
            <w:tcW w:type="dxa" w:w="3312"/>
          </w:tcPr>
          <w:p>
            <w:r>
              <w:t>Maintain estimated occupancy and window/door state.</w:t>
            </w:r>
          </w:p>
        </w:tc>
        <w:tc>
          <w:tcPr>
            <w:tcW w:type="dxa" w:w="3312"/>
          </w:tcPr>
          <w:p>
            <w:r>
              <w:t>Quality depends on model accuracy.</w:t>
            </w:r>
          </w:p>
        </w:tc>
      </w:tr>
      <w:tr>
        <w:tc>
          <w:tcPr>
            <w:tcW w:type="dxa" w:w="3312"/>
          </w:tcPr>
          <w:p>
            <w:r>
              <w:t>Goal-based</w:t>
            </w:r>
          </w:p>
        </w:tc>
        <w:tc>
          <w:tcPr>
            <w:tcW w:type="dxa" w:w="3312"/>
          </w:tcPr>
          <w:p>
            <w:r>
              <w:t>Plan actions to reach a target temperature or secure-away mode.</w:t>
            </w:r>
          </w:p>
        </w:tc>
        <w:tc>
          <w:tcPr>
            <w:tcW w:type="dxa" w:w="3312"/>
          </w:tcPr>
          <w:p>
            <w:r>
              <w:t>Does not inherently rank different successful outcomes.</w:t>
            </w:r>
          </w:p>
        </w:tc>
      </w:tr>
      <w:tr>
        <w:tc>
          <w:tcPr>
            <w:tcW w:type="dxa" w:w="3312"/>
          </w:tcPr>
          <w:p>
            <w:r>
              <w:t>Utility-based</w:t>
            </w:r>
          </w:p>
        </w:tc>
        <w:tc>
          <w:tcPr>
            <w:tcW w:type="dxa" w:w="3312"/>
          </w:tcPr>
          <w:p>
            <w:r>
              <w:t>Balance comfort, energy cost and convenience.</w:t>
            </w:r>
          </w:p>
        </w:tc>
        <w:tc>
          <w:tcPr>
            <w:tcW w:type="dxa" w:w="3312"/>
          </w:tcPr>
          <w:p>
            <w:r>
              <w:t>Requires sensible utility values and safety constraints.</w:t>
            </w:r>
          </w:p>
        </w:tc>
      </w:tr>
    </w:tbl>
    <w:p>
      <w:pPr>
        <w:pStyle w:val="Heading2"/>
      </w:pPr>
      <w:r>
        <w:t>Recommended design: Hybrid model-based + goal-based + utility-based agent</w:t>
      </w:r>
    </w:p>
    <w:p>
      <w:r>
        <w:t>The most effective approach is a hybrid architecture. The model-based layer maintains an updated estimate of occupancy, room temperature, door/window state and device status. The goal-based layer plans to achieve targets such as comfortable temperature, safe entry monitoring and scheduled lighting. The utility-based layer chooses among feasible actions by balancing comfort, energy efficiency and convenience.</w:t>
      </w:r>
    </w:p>
    <w:p>
      <w:r>
        <w:t>A simple reflex layer should remain for urgent safety rules—for example, detecting smoke, raising an alarm or enforcing an access-control rule. These safety actions should override ordinary utility optimization. A learning component can gradually adapt temperature preferences, lighting levels and schedules from user feedback, while allowing the user to inspect, change or disable learned preferences.</w:t>
      </w:r>
    </w:p>
    <w:p>
      <w:pPr>
        <w:pStyle w:val="Heading2"/>
      </w:pPr>
      <w:r>
        <w:t>Conclusion</w:t>
      </w:r>
    </w:p>
    <w:p>
      <w:r>
        <w:t>A hybrid agent is best because no single architecture covers every need. Reflex rules provide fast responses; a model supports decisions with incomplete sensor information; goals guide planning; utility evaluates trade-offs; and learning personalizes the system over time. This combination improves comfort and energy efficiency without compromising security.</w:t>
      </w:r>
    </w:p>
    <w:p>
      <w:pPr>
        <w:pStyle w:val="Heading1"/>
      </w:pPr>
      <w:r>
        <w:t>Question 2: Finding an Exit in an Unknown Maze Using UCS and IDS</w:t>
      </w:r>
    </w:p>
    <w:p>
      <w:r>
        <w:t>A robot in an unknown maze must discover the layout while searching for an exit. Uninformed search does not use a heuristic estimate of distance to the goal. It explores using the problem definition, legal actions and the frontier data structure.</w:t>
      </w:r>
    </w:p>
    <w:p>
      <w:pPr>
        <w:pStyle w:val="Heading2"/>
      </w:pPr>
      <w:r>
        <w:t>Problem formulation</w:t>
      </w:r>
    </w:p>
    <w:p>
      <w:pPr>
        <w:spacing w:after="80"/>
      </w:pPr>
      <w:r>
        <w:rPr>
          <w:b/>
        </w:rPr>
        <w:t xml:space="preserve">Initial state: </w:t>
      </w:r>
      <w:r>
        <w:t>The robot's starting cell and the information currently available from its sensors.</w:t>
      </w:r>
    </w:p>
    <w:p>
      <w:pPr>
        <w:spacing w:after="80"/>
      </w:pPr>
      <w:r>
        <w:rPr>
          <w:b/>
        </w:rPr>
        <w:t xml:space="preserve">State: </w:t>
      </w:r>
      <w:r>
        <w:t>The robot's current maze location; for online exploration, also include its discovered map and visited cells.</w:t>
      </w:r>
    </w:p>
    <w:p>
      <w:pPr>
        <w:spacing w:after="80"/>
      </w:pPr>
      <w:r>
        <w:rPr>
          <w:b/>
        </w:rPr>
        <w:t xml:space="preserve">Actions: </w:t>
      </w:r>
      <w:r>
        <w:t>Move up, down, left or right where movement is permitted.</w:t>
      </w:r>
    </w:p>
    <w:p>
      <w:pPr>
        <w:spacing w:after="80"/>
      </w:pPr>
      <w:r>
        <w:rPr>
          <w:b/>
        </w:rPr>
        <w:t xml:space="preserve">Goal test: </w:t>
      </w:r>
      <w:r>
        <w:t>The robot reaches the exit cell.</w:t>
      </w:r>
    </w:p>
    <w:p>
      <w:pPr>
        <w:spacing w:after="80"/>
      </w:pPr>
      <w:r>
        <w:rPr>
          <w:b/>
        </w:rPr>
        <w:t xml:space="preserve">Path cost: </w:t>
      </w:r>
      <w:r>
        <w:t>The number of moves, if all moves have equal cost; if costs differ, UCS can optimize total cost.</w:t>
      </w:r>
    </w:p>
    <w:p>
      <w:pPr>
        <w:pStyle w:val="Heading2"/>
      </w:pPr>
      <w:r>
        <w:t>A. Uniform Cost Search (UCS)</w:t>
      </w:r>
    </w:p>
    <w:p>
      <w:r>
        <w:t>UCS stores frontier paths in a priority queue ordered by cumulative path cost g(n). It removes and expands the lowest-cost path first. If every move costs 1, UCS behaves similarly to breadth-first search in terms of path ordering. For non-negative step costs, UCS is complete under the usual finite-branching assumptions and returns a least-cost path when a goal is removed from the queue.</w:t>
      </w:r>
    </w:p>
    <w:p>
      <w:r>
        <w:t>How the robot uses UCS:</w:t>
      </w:r>
    </w:p>
    <w:p>
      <w:pPr>
        <w:pStyle w:val="ListNumber"/>
      </w:pPr>
      <w:r>
        <w:t>Insert the start cell into a priority queue with cost 0.</w:t>
      </w:r>
    </w:p>
    <w:p>
      <w:pPr>
        <w:pStyle w:val="ListNumber"/>
      </w:pPr>
      <w:r>
        <w:t>Remove the frontier state with the lowest accumulated cost.</w:t>
      </w:r>
    </w:p>
    <w:p>
      <w:pPr>
        <w:pStyle w:val="ListNumber"/>
      </w:pPr>
      <w:r>
        <w:t>If it is the exit, reconstruct the path and stop.</w:t>
      </w:r>
    </w:p>
    <w:p>
      <w:pPr>
        <w:pStyle w:val="ListNumber"/>
      </w:pPr>
      <w:r>
        <w:t>Otherwise, inspect reachable neighbours and calculate new cost = current cost + move cost.</w:t>
      </w:r>
    </w:p>
    <w:p>
      <w:pPr>
        <w:pStyle w:val="ListNumber"/>
      </w:pPr>
      <w:r>
        <w:t>Update a neighbour when the new route is cheaper, recording its parent for path reconstruction.</w:t>
      </w:r>
    </w:p>
    <w:p>
      <w:pPr>
        <w:pStyle w:val="ListNumber"/>
      </w:pPr>
      <w:r>
        <w:t>In a genuinely unknown maze, sense adjacent cells, update the known map, and replan as new walls or passages are discovered.</w:t>
      </w:r>
    </w:p>
    <w:p>
      <w:pPr>
        <w:pStyle w:val="Heading2"/>
      </w:pPr>
      <w:r>
        <w:t>B. Iterative Deepening Search (IDS)</w:t>
      </w:r>
    </w:p>
    <w:p>
      <w:r>
        <w:t>IDS repeatedly performs depth-limited depth-first search, first with limit 0, then 1, then 2, and so on, until the exit is found. It combines the low memory use of depth-first search with the shallow-solution guarantee of breadth-first search when each action has equal cost.</w:t>
      </w:r>
    </w:p>
    <w:p>
      <w:r>
        <w:t>How the robot uses IDS:</w:t>
      </w:r>
    </w:p>
    <w:p>
      <w:pPr>
        <w:pStyle w:val="ListNumber"/>
      </w:pPr>
      <w:r>
        <w:t>Set depth limit to 0.</w:t>
      </w:r>
    </w:p>
    <w:p>
      <w:pPr>
        <w:pStyle w:val="ListNumber"/>
      </w:pPr>
      <w:r>
        <w:t>Run depth-limited DFS from the start without expanding beyond the current limit.</w:t>
      </w:r>
    </w:p>
    <w:p>
      <w:pPr>
        <w:pStyle w:val="ListNumber"/>
      </w:pPr>
      <w:r>
        <w:t>If the exit is not found, increase the limit by one.</w:t>
      </w:r>
    </w:p>
    <w:p>
      <w:pPr>
        <w:pStyle w:val="ListNumber"/>
      </w:pPr>
      <w:r>
        <w:t>Repeat until the exit is found or the search is exhausted.</w:t>
      </w:r>
    </w:p>
    <w:p>
      <w:pPr>
        <w:pStyle w:val="ListNumber"/>
      </w:pPr>
      <w:r>
        <w:t>Track the discovered maze and avoid illegal moves; for online exploration, update the map between attempts or re-run the search when new information arrives.</w:t>
      </w:r>
    </w:p>
    <w:p>
      <w:pPr>
        <w:pStyle w:val="Heading2"/>
      </w:pPr>
      <w:r>
        <w:t>Time and space complexity</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D9EAF7"/>
          </w:tcPr>
          <w:p>
            <w:r>
              <w:rPr>
                <w:b/>
              </w:rPr>
              <w:t>Algorithm</w:t>
            </w:r>
          </w:p>
        </w:tc>
        <w:tc>
          <w:tcPr>
            <w:tcW w:type="dxa" w:w="2484"/>
            <w:shd w:fill="D9EAF7"/>
          </w:tcPr>
          <w:p>
            <w:r>
              <w:rPr>
                <w:b/>
              </w:rPr>
              <w:t>Time complexity</w:t>
            </w:r>
          </w:p>
        </w:tc>
        <w:tc>
          <w:tcPr>
            <w:tcW w:type="dxa" w:w="2484"/>
            <w:shd w:fill="D9EAF7"/>
          </w:tcPr>
          <w:p>
            <w:r>
              <w:rPr>
                <w:b/>
              </w:rPr>
              <w:t>Space complexity</w:t>
            </w:r>
          </w:p>
        </w:tc>
        <w:tc>
          <w:tcPr>
            <w:tcW w:type="dxa" w:w="2484"/>
            <w:shd w:fill="D9EAF7"/>
          </w:tcPr>
          <w:p>
            <w:r>
              <w:rPr>
                <w:b/>
              </w:rPr>
              <w:t>Key property</w:t>
            </w:r>
          </w:p>
        </w:tc>
      </w:tr>
      <w:tr>
        <w:tc>
          <w:tcPr>
            <w:tcW w:type="dxa" w:w="2484"/>
          </w:tcPr>
          <w:p>
            <w:r>
              <w:t>UCS</w:t>
            </w:r>
          </w:p>
        </w:tc>
        <w:tc>
          <w:tcPr>
            <w:tcW w:type="dxa" w:w="2484"/>
          </w:tcPr>
          <w:p>
            <w:r>
              <w:t>Typically O(b^(1+⌊C*/ε⌋)) for positive step costs; with equal unit costs, O(b^d)</w:t>
            </w:r>
          </w:p>
        </w:tc>
        <w:tc>
          <w:tcPr>
            <w:tcW w:type="dxa" w:w="2484"/>
          </w:tcPr>
          <w:p>
            <w:r>
              <w:t>Can be exponential, O(b^d) frontier storage in the unit-cost case</w:t>
            </w:r>
          </w:p>
        </w:tc>
        <w:tc>
          <w:tcPr>
            <w:tcW w:type="dxa" w:w="2484"/>
          </w:tcPr>
          <w:p>
            <w:r>
              <w:t>Least-cost solution for non-negative costs.</w:t>
            </w:r>
          </w:p>
        </w:tc>
      </w:tr>
      <w:tr>
        <w:tc>
          <w:tcPr>
            <w:tcW w:type="dxa" w:w="2484"/>
          </w:tcPr>
          <w:p>
            <w:r>
              <w:t>IDS</w:t>
            </w:r>
          </w:p>
        </w:tc>
        <w:tc>
          <w:tcPr>
            <w:tcW w:type="dxa" w:w="2484"/>
          </w:tcPr>
          <w:p>
            <w:r>
              <w:t>O(b^d)</w:t>
            </w:r>
          </w:p>
        </w:tc>
        <w:tc>
          <w:tcPr>
            <w:tcW w:type="dxa" w:w="2484"/>
          </w:tcPr>
          <w:p>
            <w:r>
              <w:t>O(bd), often described as linear in depth apart from branching factor</w:t>
            </w:r>
          </w:p>
        </w:tc>
        <w:tc>
          <w:tcPr>
            <w:tcW w:type="dxa" w:w="2484"/>
          </w:tcPr>
          <w:p>
            <w:r>
              <w:t>Finds shallowest solution when step costs are equal; low memory.</w:t>
            </w:r>
          </w:p>
        </w:tc>
      </w:tr>
    </w:tbl>
    <w:p>
      <w:r>
        <w:t>Here b is the branching factor, d is the depth of the shallowest solution, C* is the optimal solution cost, and ε is a positive lower bound on step cost. The UCS bound depends on path costs, not only depth; in an unweighted maze with unit costs, its time and memory are commonly expressed in terms of the number of states explored.</w:t>
      </w:r>
    </w:p>
    <w:p>
      <w:pPr>
        <w:pStyle w:val="Heading2"/>
      </w:pPr>
      <w:r>
        <w:t>Advantages and disadvantages</w:t>
      </w:r>
    </w:p>
    <w:tbl>
      <w:tblPr>
        <w:tblStyle w:val="TableGrid"/>
        <w:tblW w:type="auto" w:w="0"/>
        <w:tblLook w:firstColumn="1" w:firstRow="1" w:lastColumn="0" w:lastRow="0" w:noHBand="0" w:noVBand="1" w:val="04A0"/>
      </w:tblPr>
      <w:tblGrid>
        <w:gridCol w:w="3312"/>
        <w:gridCol w:w="3312"/>
        <w:gridCol w:w="3312"/>
      </w:tblGrid>
      <w:tr>
        <w:tc>
          <w:tcPr>
            <w:tcW w:type="dxa" w:w="3312"/>
            <w:shd w:fill="D9EAF7"/>
          </w:tcPr>
          <w:p>
            <w:r>
              <w:rPr>
                <w:b/>
              </w:rPr>
              <w:t>Algorithm</w:t>
            </w:r>
          </w:p>
        </w:tc>
        <w:tc>
          <w:tcPr>
            <w:tcW w:type="dxa" w:w="3312"/>
            <w:shd w:fill="D9EAF7"/>
          </w:tcPr>
          <w:p>
            <w:r>
              <w:rPr>
                <w:b/>
              </w:rPr>
              <w:t>Advantages</w:t>
            </w:r>
          </w:p>
        </w:tc>
        <w:tc>
          <w:tcPr>
            <w:tcW w:type="dxa" w:w="3312"/>
            <w:shd w:fill="D9EAF7"/>
          </w:tcPr>
          <w:p>
            <w:r>
              <w:rPr>
                <w:b/>
              </w:rPr>
              <w:t>Disadvantages</w:t>
            </w:r>
          </w:p>
        </w:tc>
      </w:tr>
      <w:tr>
        <w:tc>
          <w:tcPr>
            <w:tcW w:type="dxa" w:w="3312"/>
          </w:tcPr>
          <w:p>
            <w:r>
              <w:t>UCS</w:t>
            </w:r>
          </w:p>
        </w:tc>
        <w:tc>
          <w:tcPr>
            <w:tcW w:type="dxa" w:w="3312"/>
          </w:tcPr>
          <w:p>
            <w:r>
              <w:t>Finds a minimum-cost path even when movement costs differ; systematic and complete with positive costs under standard assumptions.</w:t>
            </w:r>
          </w:p>
        </w:tc>
        <w:tc>
          <w:tcPr>
            <w:tcW w:type="dxa" w:w="3312"/>
          </w:tcPr>
          <w:p>
            <w:r>
              <w:t>Priority queue and explored-state storage can consume substantial memory; may explore many low-cost states.</w:t>
            </w:r>
          </w:p>
        </w:tc>
      </w:tr>
      <w:tr>
        <w:tc>
          <w:tcPr>
            <w:tcW w:type="dxa" w:w="3312"/>
          </w:tcPr>
          <w:p>
            <w:r>
              <w:t>IDS</w:t>
            </w:r>
          </w:p>
        </w:tc>
        <w:tc>
          <w:tcPr>
            <w:tcW w:type="dxa" w:w="3312"/>
          </w:tcPr>
          <w:p>
            <w:r>
              <w:t>Very low memory use; complete for finite branching and finds the shallowest goal with equal step costs.</w:t>
            </w:r>
          </w:p>
        </w:tc>
        <w:tc>
          <w:tcPr>
            <w:tcW w:type="dxa" w:w="3312"/>
          </w:tcPr>
          <w:p>
            <w:r>
              <w:t>Repeats expansions at increasing depth limits; not optimal when action costs differ; repeated work can be expensive.</w:t>
            </w:r>
          </w:p>
        </w:tc>
      </w:tr>
    </w:tbl>
    <w:p>
      <w:pPr>
        <w:pStyle w:val="Heading2"/>
      </w:pPr>
      <w:r>
        <w:t>Relationship to intelligent-agent types</w:t>
      </w:r>
    </w:p>
    <w:p>
      <w:r>
        <w:t>A simple reflex agent would react only to the current sensor reading, such as turning when a wall is detected. It is fast but can loop or fail to remember explored paths. A model-based agent maintains an internal map of discovered corridors, walls and visited cells, making it more suitable for an unknown maze. A goal-based agent uses reaching the exit as its objective and selects actions that move toward a solution. A utility-based agent can additionally weigh path length, battery use, danger or time when these factors matter.</w:t>
      </w:r>
    </w:p>
    <w:p>
      <w:pPr>
        <w:pStyle w:val="Heading2"/>
      </w:pPr>
      <w:r>
        <w:t>Recommended combination and justification</w:t>
      </w:r>
    </w:p>
    <w:p>
      <w:r>
        <w:t>For an unknown maze with equal movement costs and limited memory, a model-based goal-directed agent using IDS is a strong choice: it updates a map as it senses the environment, has low memory requirements, and finds a shallowest exit path in the discovered finite maze. If route costs differ—for example, some cells are hazardous or consume more energy—UCS is preferable because it finds a least-cost route rather than merely the route with the fewest moves.</w:t>
      </w:r>
    </w:p>
    <w:p>
      <w:r>
        <w:t>For a practical robot that must discover the maze online, use a hybrid model-based and goal-based agent with repeated planning: sense adjacent cells, update the internal map, plan with IDS for equal costs or UCS for variable costs, execute a safe next move, and replan when new information changes the route. Add a utility or safety layer if risk, battery and time must also be balanced.</w:t>
      </w:r>
    </w:p>
    <w:p>
      <w:pPr>
        <w:pStyle w:val="Heading2"/>
      </w:pPr>
      <w:r>
        <w:t>Illustrative pseudocode for online maze exploration</w:t>
      </w:r>
    </w:p>
    <w:p>
      <w:pPr>
        <w:spacing w:after="80"/>
        <w:ind w:left="216"/>
        <w:shd w:fill="F2F4F7"/>
      </w:pPr>
      <w:r>
        <w:rPr>
          <w:rFonts w:ascii="Consolas" w:hAnsi="Consolas" w:eastAsia="Consolas"/>
          <w:sz w:val="17"/>
        </w:rPr>
        <w:t>INITIALIZE known_map, current_position, exit_found = False</w:t>
      </w:r>
      <w:r>
        <w:br/>
      </w:r>
      <w:r>
        <w:rPr>
          <w:rFonts w:ascii="Consolas" w:hAnsi="Consolas" w:eastAsia="Consolas"/>
          <w:sz w:val="17"/>
        </w:rPr>
      </w:r>
      <w:r>
        <w:br/>
      </w:r>
      <w:r>
        <w:rPr>
          <w:rFonts w:ascii="Consolas" w:hAnsi="Consolas" w:eastAsia="Consolas"/>
          <w:sz w:val="17"/>
        </w:rPr>
        <w:t>WHILE not exit_found:</w:t>
      </w:r>
      <w:r>
        <w:br/>
      </w:r>
      <w:r>
        <w:rPr>
          <w:rFonts w:ascii="Consolas" w:hAnsi="Consolas" w:eastAsia="Consolas"/>
          <w:sz w:val="17"/>
        </w:rPr>
        <w:t xml:space="preserve">    percepts = SENSE_ADJACENT_CELLS()</w:t>
      </w:r>
      <w:r>
        <w:br/>
      </w:r>
      <w:r>
        <w:rPr>
          <w:rFonts w:ascii="Consolas" w:hAnsi="Consolas" w:eastAsia="Consolas"/>
          <w:sz w:val="17"/>
        </w:rPr>
        <w:t xml:space="preserve">    known_map = UPDATE_MAP(known_map, current_position, percepts)</w:t>
      </w:r>
      <w:r>
        <w:br/>
      </w:r>
      <w:r>
        <w:rPr>
          <w:rFonts w:ascii="Consolas" w:hAnsi="Consolas" w:eastAsia="Consolas"/>
          <w:sz w:val="17"/>
        </w:rPr>
      </w:r>
      <w:r>
        <w:br/>
      </w:r>
      <w:r>
        <w:rPr>
          <w:rFonts w:ascii="Consolas" w:hAnsi="Consolas" w:eastAsia="Consolas"/>
          <w:sz w:val="17"/>
        </w:rPr>
        <w:t xml:space="preserve">    IF all moves have equal cost:</w:t>
      </w:r>
      <w:r>
        <w:br/>
      </w:r>
      <w:r>
        <w:rPr>
          <w:rFonts w:ascii="Consolas" w:hAnsi="Consolas" w:eastAsia="Consolas"/>
          <w:sz w:val="17"/>
        </w:rPr>
        <w:t xml:space="preserve">        path = ITERATIVE_DEEPENING_SEARCH(known_map,</w:t>
      </w:r>
      <w:r>
        <w:br/>
      </w:r>
      <w:r>
        <w:rPr>
          <w:rFonts w:ascii="Consolas" w:hAnsi="Consolas" w:eastAsia="Consolas"/>
          <w:sz w:val="17"/>
        </w:rPr>
        <w:t xml:space="preserve">                                          current_position, EXIT)</w:t>
      </w:r>
      <w:r>
        <w:br/>
      </w:r>
      <w:r>
        <w:rPr>
          <w:rFonts w:ascii="Consolas" w:hAnsi="Consolas" w:eastAsia="Consolas"/>
          <w:sz w:val="17"/>
        </w:rPr>
        <w:t xml:space="preserve">    ELSE:</w:t>
      </w:r>
      <w:r>
        <w:br/>
      </w:r>
      <w:r>
        <w:rPr>
          <w:rFonts w:ascii="Consolas" w:hAnsi="Consolas" w:eastAsia="Consolas"/>
          <w:sz w:val="17"/>
        </w:rPr>
        <w:t xml:space="preserve">        path = UNIFORM_COST_SEARCH(known_map,</w:t>
      </w:r>
      <w:r>
        <w:br/>
      </w:r>
      <w:r>
        <w:rPr>
          <w:rFonts w:ascii="Consolas" w:hAnsi="Consolas" w:eastAsia="Consolas"/>
          <w:sz w:val="17"/>
        </w:rPr>
        <w:t xml:space="preserve">                                   current_position, EXIT)</w:t>
      </w:r>
      <w:r>
        <w:br/>
      </w:r>
      <w:r>
        <w:rPr>
          <w:rFonts w:ascii="Consolas" w:hAnsi="Consolas" w:eastAsia="Consolas"/>
          <w:sz w:val="17"/>
        </w:rPr>
      </w:r>
      <w:r>
        <w:br/>
      </w:r>
      <w:r>
        <w:rPr>
          <w:rFonts w:ascii="Consolas" w:hAnsi="Consolas" w:eastAsia="Consolas"/>
          <w:sz w:val="17"/>
        </w:rPr>
        <w:t xml:space="preserve">    IF path exists AND next_step_is_safe(path):</w:t>
      </w:r>
      <w:r>
        <w:br/>
      </w:r>
      <w:r>
        <w:rPr>
          <w:rFonts w:ascii="Consolas" w:hAnsi="Consolas" w:eastAsia="Consolas"/>
          <w:sz w:val="17"/>
        </w:rPr>
        <w:t xml:space="preserve">        MOVE(path[1])</w:t>
      </w:r>
      <w:r>
        <w:br/>
      </w:r>
      <w:r>
        <w:rPr>
          <w:rFonts w:ascii="Consolas" w:hAnsi="Consolas" w:eastAsia="Consolas"/>
          <w:sz w:val="17"/>
        </w:rPr>
        <w:t xml:space="preserve">        current_position = OBSERVE_CURRENT_POSITION()</w:t>
      </w:r>
      <w:r>
        <w:br/>
      </w:r>
      <w:r>
        <w:rPr>
          <w:rFonts w:ascii="Consolas" w:hAnsi="Consolas" w:eastAsia="Consolas"/>
          <w:sz w:val="17"/>
        </w:rPr>
        <w:t xml:space="preserve">    ELSE:</w:t>
      </w:r>
      <w:r>
        <w:br/>
      </w:r>
      <w:r>
        <w:rPr>
          <w:rFonts w:ascii="Consolas" w:hAnsi="Consolas" w:eastAsia="Consolas"/>
          <w:sz w:val="17"/>
        </w:rPr>
        <w:t xml:space="preserve">        EXPLORE_SAFE_UNVISITED_NEIGHBOUR_OR_REQUEST_HELP()</w:t>
      </w:r>
      <w:r>
        <w:br/>
      </w:r>
      <w:r>
        <w:rPr>
          <w:rFonts w:ascii="Consolas" w:hAnsi="Consolas" w:eastAsia="Consolas"/>
          <w:sz w:val="17"/>
        </w:rPr>
      </w:r>
      <w:r>
        <w:br/>
      </w:r>
      <w:r>
        <w:rPr>
          <w:rFonts w:ascii="Consolas" w:hAnsi="Consolas" w:eastAsia="Consolas"/>
          <w:sz w:val="17"/>
        </w:rPr>
        <w:t xml:space="preserve">    exit_found = (current_position == EXIT)</w:t>
      </w:r>
      <w:r>
        <w:br/>
      </w:r>
      <w:r>
        <w:rPr>
          <w:rFonts w:ascii="Consolas" w:hAnsi="Consolas" w:eastAsia="Consolas"/>
          <w:sz w:val="17"/>
        </w:rPr>
      </w:r>
      <w:r>
        <w:br/>
      </w:r>
      <w:r>
        <w:rPr>
          <w:rFonts w:ascii="Consolas" w:hAnsi="Consolas" w:eastAsia="Consolas"/>
          <w:sz w:val="17"/>
        </w:rPr>
        <w:t>REPORT("Exit reached", current_position)</w:t>
      </w:r>
    </w:p>
    <w:p>
      <w:pPr>
        <w:pStyle w:val="Heading2"/>
      </w:pPr>
      <w:r>
        <w:t>Conclusion</w:t>
      </w:r>
    </w:p>
    <w:p>
      <w:r>
        <w:t>UCS is preferred when minimizing total path cost is essential, while IDS is preferred when all moves have equal cost and memory is limited. Because the maze is initially unknown, a model-based goal-directed agent that senses, updates its map and replans is more effective than a purely reflex agent. The search strategy should be selected according to the cost model and memory constraints.</w:t>
      </w:r>
    </w:p>
    <w:p>
      <w:pPr>
        <w:pStyle w:val="Heading1"/>
      </w:pPr>
      <w:r>
        <w:t>Assessment Rubric (as supplied)</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fill="D9EAF7"/>
          </w:tcPr>
          <w:p>
            <w:r>
              <w:rPr>
                <w:b/>
              </w:rPr>
              <w:t>Criteria</w:t>
            </w:r>
          </w:p>
        </w:tc>
        <w:tc>
          <w:tcPr>
            <w:tcW w:type="dxa" w:w="1656"/>
            <w:shd w:fill="D9EAF7"/>
          </w:tcPr>
          <w:p>
            <w:r>
              <w:rPr>
                <w:b/>
              </w:rPr>
              <w:t>Weightage</w:t>
            </w:r>
          </w:p>
        </w:tc>
        <w:tc>
          <w:tcPr>
            <w:tcW w:type="dxa" w:w="1656"/>
            <w:shd w:fill="D9EAF7"/>
          </w:tcPr>
          <w:p>
            <w:r>
              <w:rPr>
                <w:b/>
              </w:rPr>
              <w:t>Level 4 – Exemplary</w:t>
            </w:r>
          </w:p>
        </w:tc>
        <w:tc>
          <w:tcPr>
            <w:tcW w:type="dxa" w:w="1656"/>
            <w:shd w:fill="D9EAF7"/>
          </w:tcPr>
          <w:p>
            <w:r>
              <w:rPr>
                <w:b/>
              </w:rPr>
              <w:t>Level 3 – Proficient</w:t>
            </w:r>
          </w:p>
        </w:tc>
        <w:tc>
          <w:tcPr>
            <w:tcW w:type="dxa" w:w="1656"/>
            <w:shd w:fill="D9EAF7"/>
          </w:tcPr>
          <w:p>
            <w:r>
              <w:rPr>
                <w:b/>
              </w:rPr>
              <w:t>Level 2 – Developing</w:t>
            </w:r>
          </w:p>
        </w:tc>
        <w:tc>
          <w:tcPr>
            <w:tcW w:type="dxa" w:w="1656"/>
            <w:shd w:fill="D9EAF7"/>
          </w:tcPr>
          <w:p>
            <w:r>
              <w:rPr>
                <w:b/>
              </w:rPr>
              <w:t>Level 1 – Beginning</w:t>
            </w:r>
          </w:p>
        </w:tc>
      </w:tr>
      <w:tr>
        <w:tc>
          <w:tcPr>
            <w:tcW w:type="dxa" w:w="1656"/>
          </w:tcPr>
          <w:p>
            <w:r>
              <w:t>Understanding of Concepts</w:t>
            </w:r>
          </w:p>
        </w:tc>
        <w:tc>
          <w:tcPr>
            <w:tcW w:type="dxa" w:w="1656"/>
          </w:tcPr>
          <w:p>
            <w:r>
              <w:t>25%</w:t>
            </w:r>
          </w:p>
        </w:tc>
        <w:tc>
          <w:tcPr>
            <w:tcW w:type="dxa" w:w="1656"/>
          </w:tcPr>
          <w:p>
            <w:r>
              <w:t>Thorough and accurate understanding</w:t>
            </w:r>
          </w:p>
        </w:tc>
        <w:tc>
          <w:tcPr>
            <w:tcW w:type="dxa" w:w="1656"/>
          </w:tcPr>
          <w:p>
            <w:r>
              <w:t>Good understanding, minor gaps</w:t>
            </w:r>
          </w:p>
        </w:tc>
        <w:tc>
          <w:tcPr>
            <w:tcW w:type="dxa" w:w="1656"/>
          </w:tcPr>
          <w:p>
            <w:r>
              <w:t>Basic understanding, some misconceptions</w:t>
            </w:r>
          </w:p>
        </w:tc>
        <w:tc>
          <w:tcPr>
            <w:tcW w:type="dxa" w:w="1656"/>
          </w:tcPr>
          <w:p>
            <w:r>
              <w:t>Poor understanding, major misconceptions</w:t>
            </w:r>
          </w:p>
        </w:tc>
      </w:tr>
      <w:tr>
        <w:tc>
          <w:tcPr>
            <w:tcW w:type="dxa" w:w="1656"/>
          </w:tcPr>
          <w:p>
            <w:r>
              <w:t>Explanation</w:t>
            </w:r>
          </w:p>
        </w:tc>
        <w:tc>
          <w:tcPr>
            <w:tcW w:type="dxa" w:w="1656"/>
          </w:tcPr>
          <w:p>
            <w:r>
              <w:t>25%</w:t>
            </w:r>
          </w:p>
        </w:tc>
        <w:tc>
          <w:tcPr>
            <w:tcW w:type="dxa" w:w="1656"/>
          </w:tcPr>
          <w:p>
            <w:r>
              <w:t>Detailed explanation and relevant examples</w:t>
            </w:r>
          </w:p>
        </w:tc>
        <w:tc>
          <w:tcPr>
            <w:tcW w:type="dxa" w:w="1656"/>
          </w:tcPr>
          <w:p>
            <w:r>
              <w:t>Clear with adequate details</w:t>
            </w:r>
          </w:p>
        </w:tc>
        <w:tc>
          <w:tcPr>
            <w:tcW w:type="dxa" w:w="1656"/>
          </w:tcPr>
          <w:p>
            <w:r>
              <w:t>Limited depth</w:t>
            </w:r>
          </w:p>
        </w:tc>
        <w:tc>
          <w:tcPr>
            <w:tcW w:type="dxa" w:w="1656"/>
          </w:tcPr>
          <w:p>
            <w:r>
              <w:t>Poor or unclear</w:t>
            </w:r>
          </w:p>
        </w:tc>
      </w:tr>
      <w:tr>
        <w:tc>
          <w:tcPr>
            <w:tcW w:type="dxa" w:w="1656"/>
          </w:tcPr>
          <w:p>
            <w:r>
              <w:t>Application</w:t>
            </w:r>
          </w:p>
        </w:tc>
        <w:tc>
          <w:tcPr>
            <w:tcW w:type="dxa" w:w="1656"/>
          </w:tcPr>
          <w:p>
            <w:r>
              <w:t>20%</w:t>
            </w:r>
          </w:p>
        </w:tc>
        <w:tc>
          <w:tcPr>
            <w:tcW w:type="dxa" w:w="1656"/>
          </w:tcPr>
          <w:p>
            <w:r>
              <w:t>Effective application and strong analysis</w:t>
            </w:r>
          </w:p>
        </w:tc>
        <w:tc>
          <w:tcPr>
            <w:tcW w:type="dxa" w:w="1656"/>
          </w:tcPr>
          <w:p>
            <w:r>
              <w:t>Minor errors</w:t>
            </w:r>
          </w:p>
        </w:tc>
        <w:tc>
          <w:tcPr>
            <w:tcW w:type="dxa" w:w="1656"/>
          </w:tcPr>
          <w:p>
            <w:r>
              <w:t>Weak analysis</w:t>
            </w:r>
          </w:p>
        </w:tc>
        <w:tc>
          <w:tcPr>
            <w:tcW w:type="dxa" w:w="1656"/>
          </w:tcPr>
          <w:p>
            <w:r>
              <w:t>Incorrect or absent application</w:t>
            </w:r>
          </w:p>
        </w:tc>
      </w:tr>
      <w:tr>
        <w:tc>
          <w:tcPr>
            <w:tcW w:type="dxa" w:w="1656"/>
          </w:tcPr>
          <w:p>
            <w:r>
              <w:t>Organization</w:t>
            </w:r>
          </w:p>
        </w:tc>
        <w:tc>
          <w:tcPr>
            <w:tcW w:type="dxa" w:w="1656"/>
          </w:tcPr>
          <w:p>
            <w:r>
              <w:t>15%</w:t>
            </w:r>
          </w:p>
        </w:tc>
        <w:tc>
          <w:tcPr>
            <w:tcW w:type="dxa" w:w="1656"/>
          </w:tcPr>
          <w:p>
            <w:r>
              <w:t>Logical, coherent structure</w:t>
            </w:r>
          </w:p>
        </w:tc>
        <w:tc>
          <w:tcPr>
            <w:tcW w:type="dxa" w:w="1656"/>
          </w:tcPr>
          <w:p>
            <w:r>
              <w:t>Minor flow issues</w:t>
            </w:r>
          </w:p>
        </w:tc>
        <w:tc>
          <w:tcPr>
            <w:tcW w:type="dxa" w:w="1656"/>
          </w:tcPr>
          <w:p>
            <w:r>
              <w:t>Basic structure, lacks clarity</w:t>
            </w:r>
          </w:p>
        </w:tc>
        <w:tc>
          <w:tcPr>
            <w:tcW w:type="dxa" w:w="1656"/>
          </w:tcPr>
          <w:p>
            <w:r>
              <w:t>Poor organization</w:t>
            </w:r>
          </w:p>
        </w:tc>
      </w:tr>
      <w:tr>
        <w:tc>
          <w:tcPr>
            <w:tcW w:type="dxa" w:w="1656"/>
          </w:tcPr>
          <w:p>
            <w:r>
              <w:t>Accuracy</w:t>
            </w:r>
          </w:p>
        </w:tc>
        <w:tc>
          <w:tcPr>
            <w:tcW w:type="dxa" w:w="1656"/>
          </w:tcPr>
          <w:p>
            <w:r>
              <w:t>10%</w:t>
            </w:r>
          </w:p>
        </w:tc>
        <w:tc>
          <w:tcPr>
            <w:tcW w:type="dxa" w:w="1656"/>
          </w:tcPr>
          <w:p>
            <w:r>
              <w:t>Accurate and complete</w:t>
            </w:r>
          </w:p>
        </w:tc>
        <w:tc>
          <w:tcPr>
            <w:tcW w:type="dxa" w:w="1656"/>
          </w:tcPr>
          <w:p>
            <w:r>
              <w:t>Minor omissions</w:t>
            </w:r>
          </w:p>
        </w:tc>
        <w:tc>
          <w:tcPr>
            <w:tcW w:type="dxa" w:w="1656"/>
          </w:tcPr>
          <w:p>
            <w:r>
              <w:t>Partially correct</w:t>
            </w:r>
          </w:p>
        </w:tc>
        <w:tc>
          <w:tcPr>
            <w:tcW w:type="dxa" w:w="1656"/>
          </w:tcPr>
          <w:p>
            <w:r>
              <w:t>Major gaps</w:t>
            </w:r>
          </w:p>
        </w:tc>
      </w:tr>
      <w:tr>
        <w:tc>
          <w:tcPr>
            <w:tcW w:type="dxa" w:w="1656"/>
          </w:tcPr>
          <w:p>
            <w:r>
              <w:t>Clarity</w:t>
            </w:r>
          </w:p>
        </w:tc>
        <w:tc>
          <w:tcPr>
            <w:tcW w:type="dxa" w:w="1656"/>
          </w:tcPr>
          <w:p>
            <w:r>
              <w:t>5%</w:t>
            </w:r>
          </w:p>
        </w:tc>
        <w:tc>
          <w:tcPr>
            <w:tcW w:type="dxa" w:w="1656"/>
          </w:tcPr>
          <w:p>
            <w:r>
              <w:t>Professional and clear</w:t>
            </w:r>
          </w:p>
        </w:tc>
        <w:tc>
          <w:tcPr>
            <w:tcW w:type="dxa" w:w="1656"/>
          </w:tcPr>
          <w:p>
            <w:r>
              <w:t>Understandable</w:t>
            </w:r>
          </w:p>
        </w:tc>
        <w:tc>
          <w:tcPr>
            <w:tcW w:type="dxa" w:w="1656"/>
          </w:tcPr>
          <w:p>
            <w:r>
              <w:t>Readability issues</w:t>
            </w:r>
          </w:p>
        </w:tc>
        <w:tc>
          <w:tcPr>
            <w:tcW w:type="dxa" w:w="1656"/>
          </w:tcPr>
          <w:p>
            <w:r>
              <w:t>Difficult to understand</w:t>
            </w:r>
          </w:p>
        </w:tc>
      </w:tr>
    </w:tbl>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Artificial Intelligence — CSA17 | Assessment Tool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