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p>
      <w:r>
        <w:t>2026-08-02 Update: completed phase-1 correctness architecture upgrade for high-difficulty math solving.</w:t>
      </w:r>
    </w:p>
    <w:p>
      <w:r>
        <w:t>Added system-owned solve status fields: schema_valid, content_complete, answer_verified, proof_verified, overall_status, failure_kind, and failure_details. Model-provided _meta is ignored.</w:t>
      </w:r>
    </w:p>
    <w:p>
      <w:r>
        <w:t>Added VerificationEvidence and SolveAssessment in math_agent_core/state.py, plus safe whitelist SymPy verification in math_agent_core/tools/sympy_tool.py for arithmetic, equation substitution, symbolic equivalence, derivative checks, and integral checks.</w:t>
      </w:r>
    </w:p>
    <w:p>
      <w:r>
        <w:t>Changed MathAgentOrchestrator retries from repeated identical prompts to targeted repair prompts carrying schema errors, residuals, previous answers, and concrete verifier evidence.</w:t>
      </w:r>
    </w:p>
    <w:p>
      <w:r>
        <w:t>Hardened ReasoningAgent: unverified raw model output can no longer become final_response; only system-accepted solved candidates are returned, otherwise the conservative fallback is used with trace evidence.</w:t>
      </w:r>
    </w:p>
    <w:p>
      <w:r>
        <w:t>Added ScriptedClient and FaultInjectionClient tests for invalid JSON, wrong-answer rejection, repair feedback, inconclusive tools, and model _meta forgery.</w:t>
      </w:r>
    </w:p>
    <w:p>
      <w:r>
        <w:t>Hardened main.py resume behavior: shared local client, skip only successful non-empty outputs, and atomic JSON writes. Added Retry-After and jitter support in intern_s1_client.py without logging secrets.</w:t>
      </w:r>
    </w:p>
    <w:p>
      <w:r>
        <w:t>Validation: import ok; python -m pytest -q =&gt; 29 passed, 1 skipped; python -m compileall -q .; mock baseline runner passed.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