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p>
      <w:r>
        <w:t>2026-08-02 Phase 2 Update: added strategy-aware multi-candidate search and separated model roles.</w:t>
      </w:r>
    </w:p>
    <w:p>
      <w:r>
        <w:t>Added CandidateSolution, strategy pools, candidate ranker, and answer equivalence clustering in math_agent_core/candidate.py, math_agent_core/search/, and math_agent_core/evaluation/.</w:t>
      </w:r>
    </w:p>
    <w:p>
      <w:r>
        <w:t>Split prompt builders into Planner, Solver, Critic, Reviser, and Finalizer roles while preserving the existing solver output schema.</w:t>
      </w:r>
    </w:p>
    <w:p>
      <w:r>
        <w:t>MathAgentOrchestrator now generates candidates by strategy, validates each candidate with tools, optionally asks an independent Critic, clusters/ranks candidates, and selects the highest scoring verified answer.</w:t>
      </w:r>
    </w:p>
    <w:p>
      <w:r>
        <w:t>Finalizer support is optional and only formats the system-selected candidate into final_response; official ReasoningAgent keeps it disabled by default to avoid extra API cost.</w:t>
      </w:r>
    </w:p>
    <w:p>
      <w:r>
        <w:t>Extended ScriptedClient with role-aware response queues and added tests for candidate ranking, Critic rejection, and Finalizer formatting.</w:t>
      </w:r>
    </w:p>
    <w:p>
      <w:r>
        <w:t>Validation: python -m pytest -q =&gt; 32 passed, 1 skipped; python -m compileall -q .; mock baseline runner passed.</w:t>
      </w:r>
    </w:p>
    <w:p>
      <w:r>
        <w:t>2026-08-02 Phase 3 Update: added compact proof/search state, LemmaStore, and answer completeness evidence.</w:t>
      </w:r>
    </w:p>
    <w:p>
      <w:r>
        <w:t>Added SolveState compact snapshots for open goals, rejected attempts, rejected strategies, verification evidence, and budget without retaining full conversations.</w:t>
      </w:r>
    </w:p>
    <w:p>
      <w:r>
        <w:t>Added Lemma and LemmaStore in math_agent_core/memory/lemma_store.py to track open and verified lemmas plus candidate usage.</w:t>
      </w:r>
    </w:p>
    <w:p>
      <w:r>
        <w:t>Added math_agent_core/verifiers/completeness.py for answer-target coverage and proof-body checks. Missing multi-part targets now produce concrete missing_case evidence.</w:t>
      </w:r>
    </w:p>
    <w:p>
      <w:r>
        <w:t>Integrated completeness evidence into MathAgentOrchestrator candidate assessment and trace state, while preventing completeness-only pass from marking an answer as mathematically verified.</w:t>
      </w:r>
    </w:p>
    <w:p>
      <w:r>
        <w:t>Added tests for target extraction, missing target rejection, short proof rejection, LemmaStore, SolveState compacting, and orchestrator open-goal tracking.</w:t>
      </w:r>
    </w:p>
    <w:p>
      <w:r>
        <w:t>Validation: python -m pytest -q =&gt; 38 passed, 1 skipped; python -m compileall -q .; mock baseline runner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