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4E03" w14:textId="77777777" w:rsidR="00F528A3" w:rsidRDefault="00010E19" w:rsidP="00010E19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硬體準備</w:t>
      </w:r>
    </w:p>
    <w:p w14:paraId="110F7CA1" w14:textId="77777777" w:rsidR="00F528A3" w:rsidRDefault="00010E19" w:rsidP="00F528A3">
      <w:pPr>
        <w:spacing w:line="360" w:lineRule="auto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購買材料：</w:t>
      </w:r>
    </w:p>
    <w:p w14:paraId="7D13043A" w14:textId="6EBE2E9F" w:rsidR="00F528A3" w:rsidRDefault="00010E19" w:rsidP="00F528A3">
      <w:pPr>
        <w:spacing w:line="360" w:lineRule="auto"/>
        <w:ind w:left="480"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rPr>
          <w:rFonts w:hint="eastAsia"/>
        </w:rPr>
        <w:t xml:space="preserve"> 4B </w:t>
      </w:r>
      <w:r>
        <w:rPr>
          <w:rFonts w:hint="eastAsia"/>
        </w:rPr>
        <w:t>作為控制中心。</w:t>
      </w:r>
    </w:p>
    <w:p w14:paraId="7F8FD5AC" w14:textId="154DC7AF" w:rsidR="00F528A3" w:rsidRDefault="00010E19" w:rsidP="00F528A3">
      <w:pPr>
        <w:spacing w:line="360" w:lineRule="auto"/>
        <w:ind w:left="480"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購買感測器（</w:t>
      </w:r>
      <w:r w:rsidR="00680A98">
        <w:rPr>
          <w:rFonts w:hint="eastAsia"/>
        </w:rPr>
        <w:t>亮度</w:t>
      </w:r>
      <w:r>
        <w:rPr>
          <w:rFonts w:hint="eastAsia"/>
        </w:rPr>
        <w:t>紅外線感測器、加速度感測器），以及必要的連接配件。</w:t>
      </w:r>
    </w:p>
    <w:p w14:paraId="3ABE73A9" w14:textId="6EAF3868" w:rsidR="00010E19" w:rsidRDefault="00010E19" w:rsidP="00F528A3">
      <w:pPr>
        <w:spacing w:line="360" w:lineRule="auto"/>
        <w:ind w:left="480"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</w:t>
      </w:r>
      <w:r w:rsidR="00680A98">
        <w:rPr>
          <w:rFonts w:hint="eastAsia"/>
        </w:rPr>
        <w:t>繼電器</w:t>
      </w:r>
      <w:r w:rsidR="00680A98">
        <w:rPr>
          <w:rFonts w:hint="eastAsia"/>
        </w:rPr>
        <w:t>/</w:t>
      </w:r>
      <w:r>
        <w:rPr>
          <w:rFonts w:hint="eastAsia"/>
        </w:rPr>
        <w:t>燈泡和聲音提示器</w:t>
      </w:r>
      <w:r>
        <w:rPr>
          <w:rFonts w:hint="eastAsia"/>
        </w:rPr>
        <w:t>/</w:t>
      </w:r>
      <w:r>
        <w:rPr>
          <w:rFonts w:hint="eastAsia"/>
        </w:rPr>
        <w:t>蜂鳴器</w:t>
      </w:r>
      <w:r w:rsidR="00680A98">
        <w:rPr>
          <w:rFonts w:hint="eastAsia"/>
        </w:rPr>
        <w:t>/</w:t>
      </w:r>
      <w:r>
        <w:rPr>
          <w:rFonts w:hint="eastAsia"/>
        </w:rPr>
        <w:t>，作為燈光控制與警報系統的執行裝置。</w:t>
      </w:r>
    </w:p>
    <w:p w14:paraId="79C83F99" w14:textId="77777777" w:rsidR="00F528A3" w:rsidRPr="00F528A3" w:rsidRDefault="00F528A3" w:rsidP="00F528A3">
      <w:pPr>
        <w:spacing w:line="360" w:lineRule="auto"/>
        <w:ind w:left="480" w:firstLine="480"/>
      </w:pPr>
    </w:p>
    <w:p w14:paraId="3767F1D7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硬體安裝：</w:t>
      </w:r>
    </w:p>
    <w:p w14:paraId="29B58E9D" w14:textId="4B15584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將</w:t>
      </w:r>
      <w:r w:rsidR="00680A98">
        <w:rPr>
          <w:rFonts w:hint="eastAsia"/>
        </w:rPr>
        <w:t>亮度</w:t>
      </w:r>
      <w:r>
        <w:rPr>
          <w:rFonts w:hint="eastAsia"/>
        </w:rPr>
        <w:t>紅外線感測器安裝在客房的床邊或門口位置，以便偵測使用者的移動。</w:t>
      </w:r>
    </w:p>
    <w:p w14:paraId="352CD7C8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安裝加速度感測器於使用者可能佩戴的裝置上（如智能手環）或鞋底，用來偵測異常加速度（跌倒）。</w:t>
      </w:r>
    </w:p>
    <w:p w14:paraId="145ED6B8" w14:textId="50A00B9C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安裝燈泡於客</w:t>
      </w:r>
      <w:r w:rsidR="00680A98">
        <w:rPr>
          <w:rFonts w:hint="eastAsia"/>
        </w:rPr>
        <w:t>房</w:t>
      </w:r>
      <w:r>
        <w:rPr>
          <w:rFonts w:hint="eastAsia"/>
        </w:rPr>
        <w:t>牆上，確保其可以覆蓋整個行進路徑。</w:t>
      </w:r>
    </w:p>
    <w:p w14:paraId="15601A20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安裝聲音提示器於客房中顯眼的位置，用來發出警報提示。</w:t>
      </w:r>
    </w:p>
    <w:p w14:paraId="22D709D4" w14:textId="77777777" w:rsidR="00010E19" w:rsidRDefault="00010E19" w:rsidP="00010E19">
      <w:pPr>
        <w:spacing w:line="360" w:lineRule="auto"/>
      </w:pPr>
    </w:p>
    <w:p w14:paraId="2EA0D971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2. </w:t>
      </w:r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派設置</w:t>
      </w:r>
    </w:p>
    <w:p w14:paraId="6BC28C34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rPr>
          <w:rFonts w:hint="eastAsia"/>
        </w:rPr>
        <w:t xml:space="preserve"> OS</w:t>
      </w:r>
      <w:r>
        <w:rPr>
          <w:rFonts w:hint="eastAsia"/>
        </w:rPr>
        <w:t>：</w:t>
      </w:r>
    </w:p>
    <w:p w14:paraId="2189A406" w14:textId="26EA4A99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將樹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rPr>
          <w:rFonts w:hint="eastAsia"/>
        </w:rPr>
        <w:t xml:space="preserve"> OS </w:t>
      </w:r>
      <w:r>
        <w:rPr>
          <w:rFonts w:hint="eastAsia"/>
        </w:rPr>
        <w:t>安裝到樹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派上，可以使用</w:t>
      </w:r>
      <w:r>
        <w:rPr>
          <w:rFonts w:hint="eastAsia"/>
        </w:rPr>
        <w:t xml:space="preserve"> Raspberry Pi Imager </w:t>
      </w:r>
      <w:r>
        <w:rPr>
          <w:rFonts w:hint="eastAsia"/>
        </w:rPr>
        <w:t>將系統鏡像寫入</w:t>
      </w:r>
      <w:r>
        <w:rPr>
          <w:rFonts w:hint="eastAsia"/>
        </w:rPr>
        <w:t xml:space="preserve"> microSD </w:t>
      </w:r>
      <w:r>
        <w:rPr>
          <w:rFonts w:hint="eastAsia"/>
        </w:rPr>
        <w:t>卡，並插入樹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派進行安裝。</w:t>
      </w:r>
    </w:p>
    <w:p w14:paraId="053C8AC8" w14:textId="77777777" w:rsidR="00680A98" w:rsidRDefault="00680A98" w:rsidP="00010E19">
      <w:pPr>
        <w:spacing w:line="360" w:lineRule="auto"/>
      </w:pPr>
    </w:p>
    <w:p w14:paraId="38663AD8" w14:textId="77777777" w:rsidR="00010E19" w:rsidRDefault="00010E19" w:rsidP="00010E19">
      <w:pPr>
        <w:spacing w:line="360" w:lineRule="auto"/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更新系統：</w:t>
      </w:r>
    </w:p>
    <w:p w14:paraId="44EC40F1" w14:textId="6BB423B6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連接樹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派到</w:t>
      </w:r>
      <w:proofErr w:type="gramStart"/>
      <w:r>
        <w:rPr>
          <w:rFonts w:hint="eastAsia"/>
        </w:rPr>
        <w:t>網絡並執行</w:t>
      </w:r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upgrade` </w:t>
      </w:r>
      <w:r>
        <w:rPr>
          <w:rFonts w:hint="eastAsia"/>
        </w:rPr>
        <w:t>來確保系統為最新版本。</w:t>
      </w:r>
    </w:p>
    <w:p w14:paraId="36843A8A" w14:textId="3FCED51F" w:rsidR="00010E19" w:rsidRDefault="00010E19" w:rsidP="00010E19">
      <w:pPr>
        <w:spacing w:line="360" w:lineRule="auto"/>
      </w:pPr>
    </w:p>
    <w:p w14:paraId="09C68392" w14:textId="25D7CEDB" w:rsidR="00010E19" w:rsidRDefault="00010E19" w:rsidP="00010E19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安裝控制軟體</w:t>
      </w:r>
    </w:p>
    <w:p w14:paraId="1FB23DCD" w14:textId="415E086E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</w:t>
      </w:r>
      <w:r>
        <w:rPr>
          <w:rFonts w:hint="eastAsia"/>
        </w:rPr>
        <w:t>Node-RED</w:t>
      </w:r>
      <w:r>
        <w:rPr>
          <w:rFonts w:hint="eastAsia"/>
        </w:rPr>
        <w:t>：</w:t>
      </w:r>
    </w:p>
    <w:p w14:paraId="7B919002" w14:textId="22CA6385" w:rsidR="00467E4C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透過樹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派安裝</w:t>
      </w:r>
      <w:r>
        <w:rPr>
          <w:rFonts w:hint="eastAsia"/>
        </w:rPr>
        <w:t>Node-RED</w:t>
      </w:r>
      <w:r>
        <w:rPr>
          <w:rFonts w:hint="eastAsia"/>
        </w:rPr>
        <w:t>，這些工具可以幫助設計和管理家電自動化邏輯。</w:t>
      </w:r>
    </w:p>
    <w:p w14:paraId="69B4561A" w14:textId="5A32CB1A" w:rsidR="00284C01" w:rsidRDefault="00010E19" w:rsidP="00010E19">
      <w:pPr>
        <w:spacing w:line="360" w:lineRule="auto"/>
      </w:pPr>
      <w:r>
        <w:rPr>
          <w:rFonts w:hint="eastAsia"/>
        </w:rPr>
        <w:t xml:space="preserve">     - Node-RED </w:t>
      </w:r>
      <w:r>
        <w:rPr>
          <w:rFonts w:hint="eastAsia"/>
        </w:rPr>
        <w:t>安裝命令：</w:t>
      </w:r>
      <w:r w:rsidR="00467E4C" w:rsidRPr="00467E4C">
        <w:t>打開終端機，輸入</w:t>
      </w:r>
      <w:r w:rsidR="00467E4C" w:rsidRPr="00467E4C">
        <w:t> </w:t>
      </w:r>
      <w:proofErr w:type="spellStart"/>
      <w:r w:rsidR="00467E4C" w:rsidRPr="00467E4C">
        <w:t>npm</w:t>
      </w:r>
      <w:proofErr w:type="spellEnd"/>
      <w:r w:rsidR="00467E4C" w:rsidRPr="00467E4C">
        <w:t xml:space="preserve"> install -g node-red </w:t>
      </w:r>
      <w:r w:rsidR="00284C01">
        <w:rPr>
          <w:rFonts w:hint="eastAsia"/>
        </w:rPr>
        <w:t>，</w:t>
      </w:r>
      <w:r w:rsidR="00284C01" w:rsidRPr="00284C01">
        <w:t>安裝完成後，只要繼續輸入</w:t>
      </w:r>
      <w:r w:rsidR="00284C01" w:rsidRPr="00284C01">
        <w:t> node-red</w:t>
      </w:r>
      <w:r w:rsidR="00284C01" w:rsidRPr="00284C01">
        <w:t>，就會啟動</w:t>
      </w:r>
      <w:r w:rsidR="00284C01" w:rsidRPr="00284C01">
        <w:t xml:space="preserve"> Node-RED</w:t>
      </w:r>
      <w:r w:rsidR="00284C01" w:rsidRPr="00284C01">
        <w:t>。</w:t>
      </w:r>
    </w:p>
    <w:p w14:paraId="14193780" w14:textId="2FDC13BE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</w:t>
      </w:r>
      <w:r>
        <w:rPr>
          <w:rFonts w:hint="eastAsia"/>
        </w:rPr>
        <w:t xml:space="preserve"> MQTT </w:t>
      </w:r>
      <w:r>
        <w:rPr>
          <w:rFonts w:hint="eastAsia"/>
        </w:rPr>
        <w:t>伺服器：</w:t>
      </w:r>
    </w:p>
    <w:p w14:paraId="2672F362" w14:textId="1F4A4BED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 xml:space="preserve">-clients` </w:t>
      </w:r>
      <w:r>
        <w:rPr>
          <w:rFonts w:hint="eastAsia"/>
        </w:rPr>
        <w:t>安裝</w:t>
      </w:r>
      <w:r>
        <w:rPr>
          <w:rFonts w:hint="eastAsia"/>
        </w:rPr>
        <w:t xml:space="preserve"> MQTT</w:t>
      </w:r>
      <w:r>
        <w:rPr>
          <w:rFonts w:hint="eastAsia"/>
        </w:rPr>
        <w:t>，這是一個設備通訊協議，能幫助感測器與控制設備之間進行資料交換。</w:t>
      </w:r>
    </w:p>
    <w:p w14:paraId="22EFADD3" w14:textId="02F8C51A" w:rsidR="00010E19" w:rsidRDefault="00010E19" w:rsidP="00010E19">
      <w:pPr>
        <w:spacing w:line="360" w:lineRule="auto"/>
      </w:pPr>
    </w:p>
    <w:p w14:paraId="5FEC4C78" w14:textId="55EB772B" w:rsidR="00010E19" w:rsidRDefault="00010E19" w:rsidP="00010E19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撰寫控制腳本</w:t>
      </w:r>
    </w:p>
    <w:p w14:paraId="073E891D" w14:textId="18A72B0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</w:t>
      </w:r>
      <w:r>
        <w:rPr>
          <w:rFonts w:hint="eastAsia"/>
        </w:rPr>
        <w:t xml:space="preserve"> Python </w:t>
      </w:r>
      <w:r>
        <w:rPr>
          <w:rFonts w:hint="eastAsia"/>
        </w:rPr>
        <w:t>與相關庫：</w:t>
      </w:r>
    </w:p>
    <w:p w14:paraId="051ED822" w14:textId="773A0678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確保樹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派上已安裝</w:t>
      </w:r>
      <w:r>
        <w:rPr>
          <w:rFonts w:hint="eastAsia"/>
        </w:rPr>
        <w:t xml:space="preserve"> Python</w:t>
      </w:r>
      <w:r>
        <w:rPr>
          <w:rFonts w:hint="eastAsia"/>
        </w:rPr>
        <w:t>，可以使用命令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python3` </w:t>
      </w:r>
      <w:r>
        <w:rPr>
          <w:rFonts w:hint="eastAsia"/>
        </w:rPr>
        <w:t>進行安裝。</w:t>
      </w:r>
    </w:p>
    <w:p w14:paraId="0B56457B" w14:textId="6C770C7A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安裝必要的</w:t>
      </w:r>
      <w:r>
        <w:rPr>
          <w:rFonts w:hint="eastAsia"/>
        </w:rPr>
        <w:t xml:space="preserve"> Python </w:t>
      </w:r>
      <w:r>
        <w:rPr>
          <w:rFonts w:hint="eastAsia"/>
        </w:rPr>
        <w:t>庫，如</w:t>
      </w:r>
      <w:r>
        <w:rPr>
          <w:rFonts w:hint="eastAsia"/>
        </w:rPr>
        <w:t xml:space="preserve"> GPIO </w:t>
      </w:r>
      <w:r>
        <w:rPr>
          <w:rFonts w:hint="eastAsia"/>
        </w:rPr>
        <w:t>控制庫、</w:t>
      </w:r>
      <w:proofErr w:type="spellStart"/>
      <w:r>
        <w:rPr>
          <w:rFonts w:hint="eastAsia"/>
        </w:rPr>
        <w:t>paho-mqtt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庫等，用來控制感測器和燈光。</w:t>
      </w:r>
    </w:p>
    <w:p w14:paraId="07B42AD9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撰寫</w:t>
      </w:r>
      <w:r>
        <w:rPr>
          <w:rFonts w:hint="eastAsia"/>
        </w:rPr>
        <w:t xml:space="preserve"> Python </w:t>
      </w:r>
      <w:r>
        <w:rPr>
          <w:rFonts w:hint="eastAsia"/>
        </w:rPr>
        <w:t>腳本：</w:t>
      </w:r>
    </w:p>
    <w:p w14:paraId="25DC6BEC" w14:textId="77777777" w:rsidR="00010E19" w:rsidRDefault="00010E19" w:rsidP="00010E19">
      <w:pPr>
        <w:spacing w:line="360" w:lineRule="auto"/>
      </w:pPr>
      <w:r>
        <w:rPr>
          <w:rFonts w:hint="eastAsia"/>
        </w:rPr>
        <w:lastRenderedPageBreak/>
        <w:t xml:space="preserve">       - </w:t>
      </w:r>
      <w:r>
        <w:rPr>
          <w:rFonts w:hint="eastAsia"/>
        </w:rPr>
        <w:t>人體紅外線感測器控制燈光：</w:t>
      </w:r>
    </w:p>
    <w:p w14:paraId="14251334" w14:textId="3D4FE2AC" w:rsidR="00010E19" w:rsidRDefault="00010E19" w:rsidP="00010E19">
      <w:pPr>
        <w:spacing w:line="360" w:lineRule="auto"/>
      </w:pPr>
      <w:r>
        <w:rPr>
          <w:rFonts w:hint="eastAsia"/>
        </w:rPr>
        <w:t xml:space="preserve">         - </w:t>
      </w:r>
      <w:r>
        <w:rPr>
          <w:rFonts w:hint="eastAsia"/>
        </w:rPr>
        <w:t>腳本會持續監控</w:t>
      </w:r>
      <w:r>
        <w:rPr>
          <w:rFonts w:hint="eastAsia"/>
        </w:rPr>
        <w:t xml:space="preserve"> PIR </w:t>
      </w:r>
      <w:r>
        <w:rPr>
          <w:rFonts w:hint="eastAsia"/>
        </w:rPr>
        <w:t>感測器，當偵測到動作時，透過</w:t>
      </w:r>
      <w:r>
        <w:rPr>
          <w:rFonts w:hint="eastAsia"/>
        </w:rPr>
        <w:t xml:space="preserve"> GPIO </w:t>
      </w:r>
      <w:r>
        <w:rPr>
          <w:rFonts w:hint="eastAsia"/>
        </w:rPr>
        <w:t>控制智能燈泡自動開啟，並根據夜間條件調整亮度與色溫。</w:t>
      </w:r>
    </w:p>
    <w:p w14:paraId="6D5E7CE4" w14:textId="661FDC28" w:rsidR="00010E19" w:rsidRDefault="00010E19" w:rsidP="00010E19">
      <w:pPr>
        <w:spacing w:line="360" w:lineRule="auto"/>
      </w:pPr>
      <w:r>
        <w:rPr>
          <w:rFonts w:hint="eastAsia"/>
        </w:rPr>
        <w:t xml:space="preserve">       - </w:t>
      </w:r>
      <w:r>
        <w:rPr>
          <w:rFonts w:hint="eastAsia"/>
        </w:rPr>
        <w:t>加速度感測器控制防跌倒系統：</w:t>
      </w:r>
    </w:p>
    <w:p w14:paraId="5CEA3036" w14:textId="5BED7301" w:rsidR="00010E19" w:rsidRDefault="00010E19" w:rsidP="00010E19">
      <w:pPr>
        <w:spacing w:line="360" w:lineRule="auto"/>
      </w:pPr>
      <w:r>
        <w:rPr>
          <w:rFonts w:hint="eastAsia"/>
        </w:rPr>
        <w:t xml:space="preserve">         - </w:t>
      </w:r>
      <w:r>
        <w:rPr>
          <w:rFonts w:hint="eastAsia"/>
        </w:rPr>
        <w:t>加速度感測器的數據可以經由腳本分析，如果檢測到異常變化，觸發聲音提示器發出警報，並使用</w:t>
      </w:r>
      <w:r>
        <w:rPr>
          <w:rFonts w:hint="eastAsia"/>
        </w:rPr>
        <w:t xml:space="preserve"> MQTT </w:t>
      </w:r>
      <w:r>
        <w:rPr>
          <w:rFonts w:hint="eastAsia"/>
        </w:rPr>
        <w:t>發送通知。</w:t>
      </w:r>
    </w:p>
    <w:p w14:paraId="1F486B59" w14:textId="2752899B" w:rsidR="00010E19" w:rsidRDefault="00010E19" w:rsidP="00010E19">
      <w:pPr>
        <w:spacing w:line="360" w:lineRule="auto"/>
      </w:pPr>
    </w:p>
    <w:p w14:paraId="384B061B" w14:textId="1B5F7D77" w:rsidR="00010E19" w:rsidRDefault="00010E19" w:rsidP="00010E19">
      <w:pPr>
        <w:spacing w:line="360" w:lineRule="auto"/>
      </w:pPr>
      <w:r>
        <w:rPr>
          <w:rFonts w:hint="eastAsia"/>
        </w:rPr>
        <w:t xml:space="preserve">5. </w:t>
      </w:r>
      <w:r>
        <w:rPr>
          <w:rFonts w:hint="eastAsia"/>
        </w:rPr>
        <w:t>設置自動化邏輯</w:t>
      </w:r>
    </w:p>
    <w:p w14:paraId="31360C4E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設置燈光控制邏輯：</w:t>
      </w:r>
    </w:p>
    <w:p w14:paraId="0182E5A8" w14:textId="0EB2F032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在</w:t>
      </w:r>
      <w:r>
        <w:rPr>
          <w:rFonts w:hint="eastAsia"/>
        </w:rPr>
        <w:t xml:space="preserve">Node-RED </w:t>
      </w:r>
      <w:r>
        <w:rPr>
          <w:rFonts w:hint="eastAsia"/>
        </w:rPr>
        <w:t>中設置規則，當</w:t>
      </w:r>
      <w:r w:rsidR="00680A98">
        <w:rPr>
          <w:rFonts w:hint="eastAsia"/>
        </w:rPr>
        <w:t>亮度</w:t>
      </w:r>
      <w:r>
        <w:rPr>
          <w:rFonts w:hint="eastAsia"/>
        </w:rPr>
        <w:t>紅外線感測器偵測到使用者半夜起床時，調節燈光亮度，讓燈光柔和不刺眼。</w:t>
      </w:r>
    </w:p>
    <w:p w14:paraId="15B0FEED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設置防跌倒邏輯：</w:t>
      </w:r>
    </w:p>
    <w:p w14:paraId="423099F9" w14:textId="504EAFB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配置加速度感測器邏輯，如果檢測到跌倒，啟動聲音提示器並透過</w:t>
      </w:r>
      <w:r>
        <w:rPr>
          <w:rFonts w:hint="eastAsia"/>
        </w:rPr>
        <w:t xml:space="preserve"> IFTTT</w:t>
      </w:r>
      <w:r>
        <w:rPr>
          <w:rFonts w:hint="eastAsia"/>
        </w:rPr>
        <w:t>向家人或醫護人員發送通知。</w:t>
      </w:r>
    </w:p>
    <w:p w14:paraId="5D8FBC8F" w14:textId="77777777" w:rsidR="00010E19" w:rsidRDefault="00010E19" w:rsidP="00010E19">
      <w:pPr>
        <w:spacing w:line="360" w:lineRule="auto"/>
      </w:pPr>
    </w:p>
    <w:p w14:paraId="6E41AD09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測器校準與測試</w:t>
      </w:r>
    </w:p>
    <w:p w14:paraId="68983278" w14:textId="48AC3699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 w:rsidR="00680A98">
        <w:rPr>
          <w:rFonts w:hint="eastAsia"/>
        </w:rPr>
        <w:t>亮度</w:t>
      </w:r>
      <w:r>
        <w:rPr>
          <w:rFonts w:hint="eastAsia"/>
        </w:rPr>
        <w:t>紅外線感測器校準：</w:t>
      </w:r>
    </w:p>
    <w:p w14:paraId="31D51DB4" w14:textId="3B9A96F8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測試紅外線感測器的靈敏度，調整其靈敏度以便能夠準確偵測到夜間</w:t>
      </w:r>
      <w:r w:rsidR="009A02AF">
        <w:rPr>
          <w:rFonts w:hint="eastAsia"/>
        </w:rPr>
        <w:t>光線暗時</w:t>
      </w:r>
      <w:r>
        <w:rPr>
          <w:rFonts w:hint="eastAsia"/>
        </w:rPr>
        <w:t>，</w:t>
      </w:r>
      <w:r w:rsidR="009A02AF">
        <w:rPr>
          <w:rFonts w:hint="eastAsia"/>
        </w:rPr>
        <w:t>開啟壓力感測器，避免連接的燈光一直開啟</w:t>
      </w:r>
    </w:p>
    <w:p w14:paraId="57E162BF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加速度感測器校準：</w:t>
      </w:r>
    </w:p>
    <w:p w14:paraId="78F588F7" w14:textId="0E59040C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測試加速度感測器偵測到的數據範圍，並設置合適的跌倒判定邊界，防</w:t>
      </w:r>
      <w:r>
        <w:rPr>
          <w:rFonts w:hint="eastAsia"/>
        </w:rPr>
        <w:lastRenderedPageBreak/>
        <w:t>止誤報。</w:t>
      </w:r>
    </w:p>
    <w:p w14:paraId="07FD04C6" w14:textId="77777777" w:rsidR="009A02AF" w:rsidRDefault="009A02AF" w:rsidP="00010E19">
      <w:pPr>
        <w:spacing w:line="360" w:lineRule="auto"/>
      </w:pPr>
    </w:p>
    <w:p w14:paraId="7E94687C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7. </w:t>
      </w:r>
      <w:r>
        <w:rPr>
          <w:rFonts w:hint="eastAsia"/>
        </w:rPr>
        <w:t>系統測試與優化</w:t>
      </w:r>
    </w:p>
    <w:p w14:paraId="1E794786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夜間燈光控制測試：</w:t>
      </w:r>
    </w:p>
    <w:p w14:paraId="2DB99781" w14:textId="59A21A1F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模擬夜間場景，測試感測器是否在半夜起床時自動開啟燈光。</w:t>
      </w:r>
    </w:p>
    <w:p w14:paraId="43F5EFB4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跌倒偵測測試：</w:t>
      </w:r>
    </w:p>
    <w:p w14:paraId="4CF99CF0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模擬不同情境下的跌倒，檢測加速度感測器的準確度，確保在跌倒發生時能夠即時觸發警報並發送通知。</w:t>
      </w:r>
    </w:p>
    <w:p w14:paraId="1F068725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系統反應速度測試：</w:t>
      </w:r>
    </w:p>
    <w:p w14:paraId="587B55C1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測試系統從感測器數據變化到燈光控制或警報的反應時間，確保系統即時反應，並進行必要的優化。</w:t>
      </w:r>
    </w:p>
    <w:p w14:paraId="0E95B99D" w14:textId="77777777" w:rsidR="00010E19" w:rsidRDefault="00010E19" w:rsidP="00010E19">
      <w:pPr>
        <w:spacing w:line="360" w:lineRule="auto"/>
      </w:pPr>
    </w:p>
    <w:p w14:paraId="20FE701D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8. </w:t>
      </w:r>
      <w:r>
        <w:rPr>
          <w:rFonts w:hint="eastAsia"/>
        </w:rPr>
        <w:t>使用者介面設置</w:t>
      </w:r>
    </w:p>
    <w:p w14:paraId="5C1FC53A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設置</w:t>
      </w:r>
      <w:r>
        <w:rPr>
          <w:rFonts w:hint="eastAsia"/>
        </w:rPr>
        <w:t xml:space="preserve"> Web </w:t>
      </w:r>
      <w:r>
        <w:rPr>
          <w:rFonts w:hint="eastAsia"/>
        </w:rPr>
        <w:t>或</w:t>
      </w:r>
      <w:r>
        <w:rPr>
          <w:rFonts w:hint="eastAsia"/>
        </w:rPr>
        <w:t xml:space="preserve"> App </w:t>
      </w:r>
      <w:r>
        <w:rPr>
          <w:rFonts w:hint="eastAsia"/>
        </w:rPr>
        <w:t>介面：</w:t>
      </w:r>
    </w:p>
    <w:p w14:paraId="699F42C7" w14:textId="65C6219C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使用</w:t>
      </w:r>
      <w:r>
        <w:rPr>
          <w:rFonts w:hint="eastAsia"/>
        </w:rPr>
        <w:t xml:space="preserve">Node-RED </w:t>
      </w:r>
      <w:r>
        <w:rPr>
          <w:rFonts w:hint="eastAsia"/>
        </w:rPr>
        <w:t>設置簡單的</w:t>
      </w:r>
      <w:r>
        <w:rPr>
          <w:rFonts w:hint="eastAsia"/>
        </w:rPr>
        <w:t xml:space="preserve"> Web </w:t>
      </w:r>
      <w:r>
        <w:rPr>
          <w:rFonts w:hint="eastAsia"/>
        </w:rPr>
        <w:t>界面，讓使用者可以通過手機或電腦查看系統狀態、手動控制燈光或警報。</w:t>
      </w:r>
    </w:p>
    <w:p w14:paraId="1DD1C89A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- </w:t>
      </w:r>
      <w:r>
        <w:rPr>
          <w:rFonts w:hint="eastAsia"/>
        </w:rPr>
        <w:t>通知功能測試：</w:t>
      </w:r>
    </w:p>
    <w:p w14:paraId="14097C89" w14:textId="6D6F5FBF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</w:t>
      </w:r>
      <w:r>
        <w:rPr>
          <w:rFonts w:hint="eastAsia"/>
        </w:rPr>
        <w:t xml:space="preserve"> IFTTT</w:t>
      </w:r>
      <w:r>
        <w:rPr>
          <w:rFonts w:hint="eastAsia"/>
        </w:rPr>
        <w:t>的通知功能，確保當偵測到跌倒時，家人或醫護人員能夠即時收到通知。</w:t>
      </w:r>
    </w:p>
    <w:p w14:paraId="4AFB5D46" w14:textId="3AD0F00D" w:rsidR="00010E19" w:rsidRDefault="00010E19" w:rsidP="00010E19">
      <w:pPr>
        <w:spacing w:line="360" w:lineRule="auto"/>
      </w:pPr>
    </w:p>
    <w:p w14:paraId="2ABB40D7" w14:textId="77777777" w:rsidR="00680A98" w:rsidRDefault="00680A98" w:rsidP="00010E19">
      <w:pPr>
        <w:spacing w:line="360" w:lineRule="auto"/>
      </w:pPr>
    </w:p>
    <w:p w14:paraId="012F1632" w14:textId="6A6F0D7A" w:rsidR="00010E19" w:rsidRPr="00DA312A" w:rsidRDefault="00010E19" w:rsidP="00010E19">
      <w:pPr>
        <w:spacing w:line="360" w:lineRule="auto"/>
        <w:rPr>
          <w:color w:val="C00000"/>
        </w:rPr>
      </w:pPr>
      <w:r w:rsidRPr="00DA312A">
        <w:rPr>
          <w:rFonts w:hint="eastAsia"/>
          <w:color w:val="C00000"/>
        </w:rPr>
        <w:lastRenderedPageBreak/>
        <w:t xml:space="preserve">9. </w:t>
      </w:r>
      <w:r w:rsidRPr="00DA312A">
        <w:rPr>
          <w:rFonts w:hint="eastAsia"/>
          <w:color w:val="C00000"/>
        </w:rPr>
        <w:t>材料經費評估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1492" w14:paraId="27BE8043" w14:textId="77777777" w:rsidTr="00D71492">
        <w:tc>
          <w:tcPr>
            <w:tcW w:w="4148" w:type="dxa"/>
          </w:tcPr>
          <w:p w14:paraId="1C1E26FB" w14:textId="66641288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材料</w:t>
            </w:r>
          </w:p>
        </w:tc>
        <w:tc>
          <w:tcPr>
            <w:tcW w:w="4148" w:type="dxa"/>
          </w:tcPr>
          <w:p w14:paraId="4BCA3776" w14:textId="166FF968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台幣</w:t>
            </w:r>
          </w:p>
        </w:tc>
      </w:tr>
      <w:tr w:rsidR="00D71492" w14:paraId="6643CCCE" w14:textId="77777777" w:rsidTr="00D71492">
        <w:tc>
          <w:tcPr>
            <w:tcW w:w="4148" w:type="dxa"/>
          </w:tcPr>
          <w:p w14:paraId="524B4E60" w14:textId="4EE5EF8D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樹</w:t>
            </w:r>
            <w:proofErr w:type="gramStart"/>
            <w:r>
              <w:rPr>
                <w:rFonts w:hint="eastAsia"/>
              </w:rPr>
              <w:t>莓</w:t>
            </w:r>
            <w:proofErr w:type="gramEnd"/>
            <w:r>
              <w:rPr>
                <w:rFonts w:hint="eastAsia"/>
              </w:rPr>
              <w:t>派</w:t>
            </w:r>
            <w:r>
              <w:rPr>
                <w:rFonts w:hint="eastAsia"/>
              </w:rPr>
              <w:t xml:space="preserve"> 4B</w:t>
            </w:r>
          </w:p>
        </w:tc>
        <w:tc>
          <w:tcPr>
            <w:tcW w:w="4148" w:type="dxa"/>
          </w:tcPr>
          <w:p w14:paraId="2E0A9005" w14:textId="5614BB42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2,000</w:t>
            </w:r>
          </w:p>
        </w:tc>
      </w:tr>
      <w:tr w:rsidR="00D71492" w14:paraId="63BF6DD1" w14:textId="77777777" w:rsidTr="00D71492">
        <w:tc>
          <w:tcPr>
            <w:tcW w:w="4148" w:type="dxa"/>
          </w:tcPr>
          <w:p w14:paraId="5214F57E" w14:textId="2F478D74" w:rsidR="00D71492" w:rsidRDefault="0008597A" w:rsidP="00010E19">
            <w:pPr>
              <w:spacing w:line="360" w:lineRule="auto"/>
            </w:pPr>
            <w:r>
              <w:rPr>
                <w:rFonts w:hint="eastAsia"/>
              </w:rPr>
              <w:t>光</w:t>
            </w:r>
            <w:r w:rsidR="00D71492">
              <w:rPr>
                <w:rFonts w:hint="eastAsia"/>
              </w:rPr>
              <w:t>線感測器</w:t>
            </w:r>
            <w:r w:rsidR="00885D35">
              <w:rPr>
                <w:rFonts w:hint="eastAsia"/>
              </w:rPr>
              <w:t>*1(LM393)</w:t>
            </w:r>
          </w:p>
        </w:tc>
        <w:tc>
          <w:tcPr>
            <w:tcW w:w="4148" w:type="dxa"/>
          </w:tcPr>
          <w:p w14:paraId="091AC9E1" w14:textId="36A604FA" w:rsidR="00D71492" w:rsidRDefault="00885D35" w:rsidP="00010E19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 w:rsidR="00D71492" w14:paraId="00605E31" w14:textId="77777777" w:rsidTr="00D71492">
        <w:tc>
          <w:tcPr>
            <w:tcW w:w="4148" w:type="dxa"/>
          </w:tcPr>
          <w:p w14:paraId="41E4C3CA" w14:textId="33E09127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加速度感測器</w:t>
            </w:r>
            <w:r w:rsidR="00885D35">
              <w:rPr>
                <w:rFonts w:hint="eastAsia"/>
              </w:rPr>
              <w:t>*1(GY-362)</w:t>
            </w:r>
          </w:p>
        </w:tc>
        <w:tc>
          <w:tcPr>
            <w:tcW w:w="4148" w:type="dxa"/>
          </w:tcPr>
          <w:p w14:paraId="0038068F" w14:textId="25A70295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885D35">
              <w:rPr>
                <w:rFonts w:hint="eastAsia"/>
              </w:rPr>
              <w:t>64</w:t>
            </w:r>
          </w:p>
        </w:tc>
      </w:tr>
      <w:tr w:rsidR="00AB65E0" w14:paraId="77967D4A" w14:textId="77777777" w:rsidTr="00D71492">
        <w:tc>
          <w:tcPr>
            <w:tcW w:w="4148" w:type="dxa"/>
          </w:tcPr>
          <w:p w14:paraId="6172BA75" w14:textId="5BBFB785" w:rsidR="00AB65E0" w:rsidRDefault="00AB65E0" w:rsidP="00010E19">
            <w:pPr>
              <w:spacing w:line="360" w:lineRule="auto"/>
            </w:pPr>
            <w:r>
              <w:rPr>
                <w:rFonts w:hint="eastAsia"/>
              </w:rPr>
              <w:t>壓力感測器</w:t>
            </w:r>
          </w:p>
        </w:tc>
        <w:tc>
          <w:tcPr>
            <w:tcW w:w="4148" w:type="dxa"/>
          </w:tcPr>
          <w:p w14:paraId="09680BB9" w14:textId="09D17F15" w:rsidR="00AB65E0" w:rsidRDefault="009A02AF" w:rsidP="00010E19">
            <w:pPr>
              <w:spacing w:line="360" w:lineRule="auto"/>
            </w:pPr>
            <w:r>
              <w:rPr>
                <w:rFonts w:hint="eastAsia"/>
              </w:rPr>
              <w:t>135</w:t>
            </w:r>
          </w:p>
        </w:tc>
      </w:tr>
      <w:tr w:rsidR="00D71492" w14:paraId="6CC5F8D2" w14:textId="77777777" w:rsidTr="00D71492">
        <w:tc>
          <w:tcPr>
            <w:tcW w:w="4148" w:type="dxa"/>
          </w:tcPr>
          <w:p w14:paraId="4787A0DB" w14:textId="32392677" w:rsidR="00D71492" w:rsidRDefault="00553E91" w:rsidP="00010E19">
            <w:pPr>
              <w:spacing w:line="360" w:lineRule="auto"/>
            </w:pPr>
            <w:r>
              <w:rPr>
                <w:rFonts w:hint="eastAsia"/>
              </w:rPr>
              <w:t>燈泡</w:t>
            </w:r>
            <w:r w:rsidR="00FB40B6">
              <w:rPr>
                <w:rFonts w:hint="eastAsia"/>
              </w:rPr>
              <w:t>110V</w:t>
            </w:r>
            <w:r w:rsidR="00DA312A">
              <w:rPr>
                <w:rFonts w:hint="eastAsia"/>
              </w:rPr>
              <w:t>/5</w:t>
            </w:r>
            <w:r w:rsidR="00DA312A">
              <w:t>V</w:t>
            </w:r>
          </w:p>
        </w:tc>
        <w:tc>
          <w:tcPr>
            <w:tcW w:w="4148" w:type="dxa"/>
          </w:tcPr>
          <w:p w14:paraId="3932CBEC" w14:textId="31DE7D44" w:rsidR="00D71492" w:rsidRDefault="00FB40B6" w:rsidP="00010E19">
            <w:pPr>
              <w:spacing w:line="360" w:lineRule="auto"/>
            </w:pPr>
            <w:r>
              <w:rPr>
                <w:rFonts w:hint="eastAsia"/>
              </w:rPr>
              <w:t>120</w:t>
            </w:r>
            <w:r w:rsidR="00DA312A">
              <w:t>/30</w:t>
            </w:r>
          </w:p>
        </w:tc>
      </w:tr>
      <w:tr w:rsidR="00D71492" w14:paraId="20C84A8F" w14:textId="77777777" w:rsidTr="00D71492">
        <w:tc>
          <w:tcPr>
            <w:tcW w:w="4148" w:type="dxa"/>
          </w:tcPr>
          <w:p w14:paraId="01E77333" w14:textId="09C92C33" w:rsidR="0008597A" w:rsidRDefault="00553E91" w:rsidP="00010E19">
            <w:pPr>
              <w:spacing w:line="360" w:lineRule="auto"/>
            </w:pPr>
            <w:r>
              <w:rPr>
                <w:rFonts w:hint="eastAsia"/>
              </w:rPr>
              <w:t>聲音提示器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蜂鳴器</w:t>
            </w:r>
            <w:r w:rsidR="00885D35">
              <w:rPr>
                <w:rFonts w:hint="eastAsia"/>
              </w:rPr>
              <w:t>*2</w:t>
            </w:r>
          </w:p>
        </w:tc>
        <w:tc>
          <w:tcPr>
            <w:tcW w:w="4148" w:type="dxa"/>
          </w:tcPr>
          <w:p w14:paraId="273B1603" w14:textId="585DBFFB" w:rsidR="00D71492" w:rsidRDefault="00885D35" w:rsidP="00010E19">
            <w:pPr>
              <w:spacing w:line="360" w:lineRule="auto"/>
            </w:pPr>
            <w:r>
              <w:rPr>
                <w:rFonts w:hint="eastAsia"/>
              </w:rPr>
              <w:t>70</w:t>
            </w:r>
          </w:p>
        </w:tc>
      </w:tr>
      <w:tr w:rsidR="0008597A" w14:paraId="2F6DD372" w14:textId="77777777" w:rsidTr="00D71492">
        <w:tc>
          <w:tcPr>
            <w:tcW w:w="4148" w:type="dxa"/>
          </w:tcPr>
          <w:p w14:paraId="29FFE6AC" w14:textId="43CEA726" w:rsidR="0008597A" w:rsidRDefault="0008597A" w:rsidP="00010E19">
            <w:pPr>
              <w:spacing w:line="360" w:lineRule="auto"/>
            </w:pPr>
            <w:r>
              <w:rPr>
                <w:rFonts w:hint="eastAsia"/>
              </w:rPr>
              <w:t>繼電器</w:t>
            </w:r>
            <w:r w:rsidR="00885D35">
              <w:rPr>
                <w:rFonts w:hint="eastAsia"/>
              </w:rPr>
              <w:t>12V*1</w:t>
            </w:r>
          </w:p>
        </w:tc>
        <w:tc>
          <w:tcPr>
            <w:tcW w:w="4148" w:type="dxa"/>
          </w:tcPr>
          <w:p w14:paraId="59410BC8" w14:textId="1627AB1D" w:rsidR="0008597A" w:rsidRDefault="00885D35" w:rsidP="00010E19">
            <w:pPr>
              <w:spacing w:line="360" w:lineRule="auto"/>
            </w:pPr>
            <w:r>
              <w:rPr>
                <w:rFonts w:hint="eastAsia"/>
              </w:rPr>
              <w:t>60</w:t>
            </w:r>
          </w:p>
        </w:tc>
      </w:tr>
      <w:tr w:rsidR="00553E91" w14:paraId="42216083" w14:textId="77777777" w:rsidTr="00D71492">
        <w:tc>
          <w:tcPr>
            <w:tcW w:w="4148" w:type="dxa"/>
          </w:tcPr>
          <w:p w14:paraId="615BF4E0" w14:textId="5142A122" w:rsidR="00553E91" w:rsidRDefault="00553E91" w:rsidP="00010E19">
            <w:pPr>
              <w:spacing w:line="360" w:lineRule="auto"/>
            </w:pPr>
            <w:r>
              <w:rPr>
                <w:rFonts w:hint="eastAsia"/>
              </w:rPr>
              <w:t>線材與其他配件</w:t>
            </w:r>
            <w:r w:rsidR="00885D35">
              <w:rPr>
                <w:rFonts w:hint="eastAsia"/>
              </w:rPr>
              <w:t>(</w:t>
            </w:r>
            <w:r w:rsidR="00885D35">
              <w:rPr>
                <w:rFonts w:hint="eastAsia"/>
              </w:rPr>
              <w:t>杜邦線</w:t>
            </w:r>
            <w:r w:rsidR="00885D35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1FCE22FF" w14:textId="2B59ED86" w:rsidR="00553E91" w:rsidRDefault="00885D35" w:rsidP="00010E19">
            <w:pPr>
              <w:spacing w:line="360" w:lineRule="auto"/>
            </w:pPr>
            <w:r>
              <w:rPr>
                <w:rFonts w:hint="eastAsia"/>
              </w:rPr>
              <w:t>100</w:t>
            </w:r>
          </w:p>
        </w:tc>
      </w:tr>
      <w:tr w:rsidR="00594AD1" w14:paraId="3AA4FD01" w14:textId="77777777" w:rsidTr="002041AF">
        <w:tc>
          <w:tcPr>
            <w:tcW w:w="4148" w:type="dxa"/>
            <w:shd w:val="clear" w:color="auto" w:fill="auto"/>
          </w:tcPr>
          <w:p w14:paraId="41AE83D3" w14:textId="77777777" w:rsidR="00594AD1" w:rsidRDefault="00594AD1" w:rsidP="00D9124B">
            <w:pPr>
              <w:spacing w:line="360" w:lineRule="auto"/>
            </w:pPr>
            <w:r w:rsidRPr="00594AD1">
              <w:t>MQTT</w:t>
            </w:r>
            <w:r>
              <w:rPr>
                <w:rFonts w:hint="eastAsia"/>
              </w:rPr>
              <w:t>伺服器租用</w:t>
            </w:r>
          </w:p>
        </w:tc>
        <w:tc>
          <w:tcPr>
            <w:tcW w:w="4148" w:type="dxa"/>
            <w:shd w:val="clear" w:color="auto" w:fill="auto"/>
          </w:tcPr>
          <w:p w14:paraId="5F0414F6" w14:textId="7B8536F8" w:rsidR="00594AD1" w:rsidRDefault="00594AD1" w:rsidP="00D9124B">
            <w:pPr>
              <w:spacing w:line="360" w:lineRule="auto"/>
            </w:pPr>
            <w:r>
              <w:rPr>
                <w:rFonts w:hint="eastAsia"/>
              </w:rPr>
              <w:t>8.99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月，約</w:t>
            </w:r>
            <w:r w:rsidRPr="00594AD1">
              <w:t>3458</w:t>
            </w:r>
          </w:p>
        </w:tc>
      </w:tr>
      <w:tr w:rsidR="00D71492" w14:paraId="0CBE0DAC" w14:textId="77777777" w:rsidTr="00D71492">
        <w:tc>
          <w:tcPr>
            <w:tcW w:w="4148" w:type="dxa"/>
          </w:tcPr>
          <w:p w14:paraId="3EE115C8" w14:textId="5A46D53B" w:rsidR="00D71492" w:rsidRDefault="00553E91" w:rsidP="00010E19">
            <w:pPr>
              <w:spacing w:line="360" w:lineRule="auto"/>
            </w:pPr>
            <w:r>
              <w:rPr>
                <w:rFonts w:hint="eastAsia"/>
              </w:rPr>
              <w:t>總計</w:t>
            </w:r>
          </w:p>
        </w:tc>
        <w:tc>
          <w:tcPr>
            <w:tcW w:w="4148" w:type="dxa"/>
          </w:tcPr>
          <w:p w14:paraId="5C0D7E95" w14:textId="46DA126E" w:rsidR="00D71492" w:rsidRDefault="00885D35" w:rsidP="000F5BA1">
            <w:pPr>
              <w:keepNext/>
              <w:spacing w:line="360" w:lineRule="auto"/>
            </w:pPr>
            <w:r>
              <w:rPr>
                <w:rFonts w:hint="eastAsia"/>
              </w:rPr>
              <w:t>約</w:t>
            </w:r>
            <w:r w:rsidR="00AB65E0">
              <w:rPr>
                <w:rFonts w:hint="eastAsia"/>
              </w:rPr>
              <w:t>3033</w:t>
            </w:r>
            <w:r>
              <w:rPr>
                <w:rFonts w:hint="eastAsia"/>
              </w:rPr>
              <w:t>元</w:t>
            </w:r>
          </w:p>
        </w:tc>
      </w:tr>
    </w:tbl>
    <w:p w14:paraId="159940AC" w14:textId="6A4C911F" w:rsidR="000F5BA1" w:rsidRPr="0036206D" w:rsidRDefault="000F5BA1" w:rsidP="0036206D">
      <w:pPr>
        <w:pStyle w:val="a8"/>
        <w:jc w:val="center"/>
        <w:rPr>
          <w:sz w:val="24"/>
          <w:szCs w:val="24"/>
        </w:rPr>
      </w:pPr>
      <w:r w:rsidRPr="0036206D">
        <w:rPr>
          <w:rFonts w:hint="eastAsia"/>
          <w:sz w:val="24"/>
          <w:szCs w:val="24"/>
        </w:rPr>
        <w:t>表</w:t>
      </w:r>
      <w:r w:rsidRPr="0036206D">
        <w:rPr>
          <w:rFonts w:hint="eastAsia"/>
          <w:sz w:val="24"/>
          <w:szCs w:val="24"/>
        </w:rPr>
        <w:t xml:space="preserve"> </w:t>
      </w:r>
      <w:r w:rsidRPr="0036206D">
        <w:rPr>
          <w:sz w:val="24"/>
          <w:szCs w:val="24"/>
        </w:rPr>
        <w:fldChar w:fldCharType="begin"/>
      </w:r>
      <w:r w:rsidRPr="0036206D">
        <w:rPr>
          <w:sz w:val="24"/>
          <w:szCs w:val="24"/>
        </w:rPr>
        <w:instrText xml:space="preserve"> </w:instrText>
      </w:r>
      <w:r w:rsidRPr="0036206D">
        <w:rPr>
          <w:rFonts w:hint="eastAsia"/>
          <w:sz w:val="24"/>
          <w:szCs w:val="24"/>
        </w:rPr>
        <w:instrText xml:space="preserve">SEQ </w:instrText>
      </w:r>
      <w:r w:rsidRPr="0036206D">
        <w:rPr>
          <w:rFonts w:hint="eastAsia"/>
          <w:sz w:val="24"/>
          <w:szCs w:val="24"/>
        </w:rPr>
        <w:instrText>表</w:instrText>
      </w:r>
      <w:r w:rsidRPr="0036206D">
        <w:rPr>
          <w:rFonts w:hint="eastAsia"/>
          <w:sz w:val="24"/>
          <w:szCs w:val="24"/>
        </w:rPr>
        <w:instrText xml:space="preserve"> \* ARABIC</w:instrText>
      </w:r>
      <w:r w:rsidRPr="0036206D">
        <w:rPr>
          <w:sz w:val="24"/>
          <w:szCs w:val="24"/>
        </w:rPr>
        <w:instrText xml:space="preserve"> </w:instrText>
      </w:r>
      <w:r w:rsidRPr="0036206D">
        <w:rPr>
          <w:sz w:val="24"/>
          <w:szCs w:val="24"/>
        </w:rPr>
        <w:fldChar w:fldCharType="separate"/>
      </w:r>
      <w:r w:rsidR="00DE14EB">
        <w:rPr>
          <w:noProof/>
          <w:sz w:val="24"/>
          <w:szCs w:val="24"/>
        </w:rPr>
        <w:t>1</w:t>
      </w:r>
      <w:r w:rsidRPr="0036206D">
        <w:rPr>
          <w:sz w:val="24"/>
          <w:szCs w:val="24"/>
        </w:rPr>
        <w:fldChar w:fldCharType="end"/>
      </w:r>
      <w:r w:rsidRPr="0036206D">
        <w:rPr>
          <w:rFonts w:hint="eastAsia"/>
          <w:sz w:val="24"/>
          <w:szCs w:val="24"/>
        </w:rPr>
        <w:t>材料經費評估</w:t>
      </w:r>
    </w:p>
    <w:p w14:paraId="7A589FBE" w14:textId="0FC0D8FA" w:rsidR="0036206D" w:rsidRDefault="0036206D" w:rsidP="0036206D">
      <w:pPr>
        <w:spacing w:line="360" w:lineRule="auto"/>
        <w:sectPr w:rsidR="0036206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733377" w14:textId="5F95367F" w:rsidR="00010E19" w:rsidRDefault="00010E19" w:rsidP="00010E19">
      <w:pPr>
        <w:spacing w:line="360" w:lineRule="auto"/>
      </w:pPr>
      <w:r>
        <w:rPr>
          <w:rFonts w:hint="eastAsia"/>
        </w:rPr>
        <w:t xml:space="preserve">10. </w:t>
      </w:r>
      <w:r>
        <w:rPr>
          <w:rFonts w:hint="eastAsia"/>
        </w:rPr>
        <w:t>使用的硬體</w:t>
      </w:r>
    </w:p>
    <w:p w14:paraId="0C8A2008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rPr>
          <w:rFonts w:hint="eastAsia"/>
        </w:rPr>
        <w:t xml:space="preserve"> 4B</w:t>
      </w:r>
      <w:r>
        <w:rPr>
          <w:rFonts w:hint="eastAsia"/>
        </w:rPr>
        <w:t>：作為核心控制單元。</w:t>
      </w:r>
    </w:p>
    <w:p w14:paraId="29FB89C1" w14:textId="4C526930" w:rsidR="00010E19" w:rsidRPr="002041AF" w:rsidRDefault="00010E19" w:rsidP="00010E19">
      <w:pPr>
        <w:spacing w:line="360" w:lineRule="auto"/>
      </w:pPr>
      <w:r w:rsidRPr="002041AF">
        <w:rPr>
          <w:rFonts w:hint="eastAsia"/>
        </w:rPr>
        <w:t xml:space="preserve">2. </w:t>
      </w:r>
      <w:r w:rsidRPr="002041AF">
        <w:rPr>
          <w:rFonts w:hint="eastAsia"/>
        </w:rPr>
        <w:t>人體紅外線感測器：</w:t>
      </w:r>
      <w:r w:rsidR="009A02AF" w:rsidRPr="002041AF">
        <w:rPr>
          <w:rFonts w:hint="eastAsia"/>
        </w:rPr>
        <w:t>偵測室內亮度，光線暗時開啟壓力感測器</w:t>
      </w:r>
    </w:p>
    <w:p w14:paraId="31E08974" w14:textId="5649C487" w:rsidR="00010E19" w:rsidRDefault="00010E19" w:rsidP="00010E19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加速度感測器：偵測異常加速度，預防跌倒。</w:t>
      </w:r>
    </w:p>
    <w:p w14:paraId="0E0606E7" w14:textId="06CC805A" w:rsidR="00010E19" w:rsidRPr="002041AF" w:rsidRDefault="00010E19" w:rsidP="00010E19">
      <w:pPr>
        <w:spacing w:line="360" w:lineRule="auto"/>
      </w:pPr>
      <w:r w:rsidRPr="002041AF">
        <w:rPr>
          <w:rFonts w:hint="eastAsia"/>
        </w:rPr>
        <w:t xml:space="preserve">4. </w:t>
      </w:r>
      <w:r w:rsidR="00DA312A" w:rsidRPr="002041AF">
        <w:rPr>
          <w:rFonts w:hint="eastAsia"/>
        </w:rPr>
        <w:t>壓力感測器</w:t>
      </w:r>
      <w:r w:rsidR="00AB65E0" w:rsidRPr="002041AF">
        <w:rPr>
          <w:rFonts w:hint="eastAsia"/>
        </w:rPr>
        <w:t>：偵測下床按壓地墊，觸發電燈開起</w:t>
      </w:r>
    </w:p>
    <w:p w14:paraId="1A63CBA6" w14:textId="05297831" w:rsidR="009A02AF" w:rsidRDefault="00010E19" w:rsidP="00010E19">
      <w:pPr>
        <w:spacing w:line="360" w:lineRule="auto"/>
      </w:pPr>
      <w:r>
        <w:rPr>
          <w:rFonts w:hint="eastAsia"/>
        </w:rPr>
        <w:t xml:space="preserve">5. </w:t>
      </w:r>
      <w:r w:rsidR="00F528A3">
        <w:rPr>
          <w:rFonts w:hint="eastAsia"/>
        </w:rPr>
        <w:t>聲音提示器：發出警告聲或緊急提示。</w:t>
      </w:r>
    </w:p>
    <w:p w14:paraId="2E228ED8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11. </w:t>
      </w:r>
      <w:r>
        <w:rPr>
          <w:rFonts w:hint="eastAsia"/>
        </w:rPr>
        <w:t>使用的軟體</w:t>
      </w:r>
    </w:p>
    <w:p w14:paraId="7ECEB6DA" w14:textId="77777777" w:rsidR="00010E19" w:rsidRDefault="00010E19" w:rsidP="00010E19">
      <w:pPr>
        <w:spacing w:line="360" w:lineRule="auto"/>
      </w:pPr>
      <w:r>
        <w:rPr>
          <w:rFonts w:hint="eastAsia"/>
        </w:rPr>
        <w:t>1. Raspberry Pi OS</w:t>
      </w:r>
      <w:r>
        <w:rPr>
          <w:rFonts w:hint="eastAsia"/>
        </w:rPr>
        <w:t>：樹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派的作業系統。</w:t>
      </w:r>
    </w:p>
    <w:p w14:paraId="5B49C6D9" w14:textId="77777777" w:rsidR="00010E19" w:rsidRDefault="00010E19" w:rsidP="00010E19">
      <w:pPr>
        <w:spacing w:line="360" w:lineRule="auto"/>
      </w:pPr>
      <w:r>
        <w:rPr>
          <w:rFonts w:hint="eastAsia"/>
        </w:rPr>
        <w:t>2. Python</w:t>
      </w:r>
      <w:r>
        <w:rPr>
          <w:rFonts w:hint="eastAsia"/>
        </w:rPr>
        <w:t>：控制感測器和燈光、自動化邏輯的編寫語言。</w:t>
      </w:r>
    </w:p>
    <w:p w14:paraId="385E6433" w14:textId="64B920F0" w:rsidR="00010E19" w:rsidRDefault="00010E19" w:rsidP="00010E19">
      <w:pPr>
        <w:spacing w:line="360" w:lineRule="auto"/>
      </w:pPr>
      <w:r>
        <w:rPr>
          <w:rFonts w:hint="eastAsia"/>
        </w:rPr>
        <w:t>3. Node-RED</w:t>
      </w:r>
      <w:r>
        <w:rPr>
          <w:rFonts w:hint="eastAsia"/>
        </w:rPr>
        <w:t>：用來設置自動化規則和邏輯控制。</w:t>
      </w:r>
    </w:p>
    <w:p w14:paraId="1836CB8D" w14:textId="77777777" w:rsidR="00010E19" w:rsidRDefault="00010E19" w:rsidP="00010E19">
      <w:pPr>
        <w:spacing w:line="360" w:lineRule="auto"/>
      </w:pPr>
      <w:r>
        <w:rPr>
          <w:rFonts w:hint="eastAsia"/>
        </w:rPr>
        <w:t>4. MQTT</w:t>
      </w:r>
      <w:r>
        <w:rPr>
          <w:rFonts w:hint="eastAsia"/>
        </w:rPr>
        <w:t>：用來進行設備之間的通訊。</w:t>
      </w:r>
    </w:p>
    <w:p w14:paraId="3DF1FBF4" w14:textId="798F76AD" w:rsidR="009A02AF" w:rsidRDefault="00010E19" w:rsidP="00010E19">
      <w:pPr>
        <w:spacing w:line="360" w:lineRule="auto"/>
        <w:sectPr w:rsidR="009A02AF" w:rsidSect="009A02AF">
          <w:type w:val="continuous"/>
          <w:pgSz w:w="11906" w:h="16838"/>
          <w:pgMar w:top="1440" w:right="1800" w:bottom="1440" w:left="1800" w:header="851" w:footer="992" w:gutter="0"/>
          <w:cols w:num="2" w:space="240"/>
          <w:docGrid w:type="lines" w:linePitch="360"/>
        </w:sectPr>
      </w:pPr>
      <w:r>
        <w:rPr>
          <w:rFonts w:hint="eastAsia"/>
        </w:rPr>
        <w:t>5. IFTTT</w:t>
      </w:r>
      <w:r>
        <w:rPr>
          <w:rFonts w:hint="eastAsia"/>
        </w:rPr>
        <w:t>：用來發送跌倒通知或求救信</w:t>
      </w:r>
    </w:p>
    <w:p w14:paraId="5C45CB0A" w14:textId="15318FDB" w:rsidR="00885D35" w:rsidRPr="009A02AF" w:rsidRDefault="002041AF" w:rsidP="00010E19">
      <w:pPr>
        <w:spacing w:line="360" w:lineRule="auto"/>
        <w:rPr>
          <w:color w:val="C0000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8AAE52" wp14:editId="0B2A4CA5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1028700" cy="118872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02" t="42484" r="25857" b="44341"/>
                    <a:stretch/>
                  </pic:blipFill>
                  <pic:spPr bwMode="auto">
                    <a:xfrm>
                      <a:off x="0" y="0"/>
                      <a:ext cx="10287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2AF">
        <w:rPr>
          <w:noProof/>
          <w:color w:val="C00000"/>
        </w:rPr>
        <w:drawing>
          <wp:anchor distT="0" distB="0" distL="114300" distR="114300" simplePos="0" relativeHeight="251662336" behindDoc="0" locked="0" layoutInCell="1" allowOverlap="1" wp14:anchorId="1EED0FB4" wp14:editId="0934E120">
            <wp:simplePos x="0" y="0"/>
            <wp:positionH relativeFrom="column">
              <wp:posOffset>2125980</wp:posOffset>
            </wp:positionH>
            <wp:positionV relativeFrom="paragraph">
              <wp:posOffset>381000</wp:posOffset>
            </wp:positionV>
            <wp:extent cx="1895475" cy="1577340"/>
            <wp:effectExtent l="19050" t="19050" r="28575" b="2286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8" b="33443"/>
                    <a:stretch/>
                  </pic:blipFill>
                  <pic:spPr bwMode="auto">
                    <a:xfrm>
                      <a:off x="0" y="0"/>
                      <a:ext cx="1895475" cy="1577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2AF">
        <w:rPr>
          <w:noProof/>
          <w:color w:val="C00000"/>
        </w:rPr>
        <w:drawing>
          <wp:anchor distT="0" distB="0" distL="114300" distR="114300" simplePos="0" relativeHeight="251661312" behindDoc="0" locked="0" layoutInCell="1" allowOverlap="1" wp14:anchorId="179587A6" wp14:editId="3A12648C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1995170" cy="1988820"/>
            <wp:effectExtent l="19050" t="19050" r="24130" b="11430"/>
            <wp:wrapSquare wrapText="bothSides"/>
            <wp:docPr id="102157124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9" b="44142"/>
                    <a:stretch/>
                  </pic:blipFill>
                  <pic:spPr bwMode="auto">
                    <a:xfrm>
                      <a:off x="0" y="0"/>
                      <a:ext cx="1995170" cy="1988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D35" w:rsidRPr="009A02AF">
        <w:rPr>
          <w:rFonts w:hint="eastAsia"/>
          <w:color w:val="C00000"/>
        </w:rPr>
        <w:t>IFTTT</w:t>
      </w:r>
      <w:r w:rsidR="00885D35" w:rsidRPr="009A02AF">
        <w:rPr>
          <w:rFonts w:hint="eastAsia"/>
          <w:color w:val="C00000"/>
        </w:rPr>
        <w:t>操作圖</w:t>
      </w:r>
      <w:r w:rsidR="00885D35" w:rsidRPr="009A02AF">
        <w:rPr>
          <w:rFonts w:hint="eastAsia"/>
          <w:color w:val="C00000"/>
        </w:rPr>
        <w:t>:</w:t>
      </w:r>
    </w:p>
    <w:p w14:paraId="43A45F05" w14:textId="75EE689D" w:rsidR="002041AF" w:rsidRDefault="002041AF" w:rsidP="00010E19">
      <w:pPr>
        <w:spacing w:line="360" w:lineRule="auto"/>
        <w:rPr>
          <w:noProof/>
          <w:color w:val="C00000"/>
        </w:rPr>
      </w:pPr>
    </w:p>
    <w:p w14:paraId="69497AA0" w14:textId="0E3097B8" w:rsidR="00010E19" w:rsidRDefault="000725B0" w:rsidP="00010E1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26DA0" wp14:editId="448317B4">
                <wp:simplePos x="0" y="0"/>
                <wp:positionH relativeFrom="margin">
                  <wp:posOffset>50800</wp:posOffset>
                </wp:positionH>
                <wp:positionV relativeFrom="paragraph">
                  <wp:posOffset>347345</wp:posOffset>
                </wp:positionV>
                <wp:extent cx="1028700" cy="635"/>
                <wp:effectExtent l="0" t="0" r="0" b="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89D86" w14:textId="6E070A11" w:rsidR="00B55FA4" w:rsidRPr="00B55FA4" w:rsidRDefault="00B55FA4" w:rsidP="00B55FA4">
                            <w:pPr>
                              <w:pStyle w:val="a8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14EB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26DA0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4pt;margin-top:27.35pt;width:81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" stroked="f">
                <v:textbox style="mso-fit-shape-to-text:t" inset="0,0,0,0">
                  <w:txbxContent>
                    <w:p w14:paraId="65289D86" w14:textId="6E070A11" w:rsidR="00B55FA4" w:rsidRPr="00B55FA4" w:rsidRDefault="00B55FA4" w:rsidP="00B55FA4">
                      <w:pPr>
                        <w:pStyle w:val="a8"/>
                        <w:rPr>
                          <w:noProof/>
                          <w:sz w:val="24"/>
                          <w:szCs w:val="32"/>
                        </w:rPr>
                      </w:pP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55FA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B55FA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E14EB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D01CA" wp14:editId="7A7FEBB6">
                <wp:simplePos x="0" y="0"/>
                <wp:positionH relativeFrom="margin">
                  <wp:posOffset>4267200</wp:posOffset>
                </wp:positionH>
                <wp:positionV relativeFrom="paragraph">
                  <wp:posOffset>319405</wp:posOffset>
                </wp:positionV>
                <wp:extent cx="1995170" cy="635"/>
                <wp:effectExtent l="0" t="0" r="5080" b="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F4C7A" w14:textId="1CD16DAF" w:rsidR="00B55FA4" w:rsidRPr="00B55FA4" w:rsidRDefault="00B55FA4" w:rsidP="00B55FA4">
                            <w:pPr>
                              <w:pStyle w:val="a8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14EB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D01CA" id="文字方塊 8" o:spid="_x0000_s1027" type="#_x0000_t202" style="position:absolute;margin-left:336pt;margin-top:25.15pt;width:157.1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" stroked="f">
                <v:textbox style="mso-fit-shape-to-text:t" inset="0,0,0,0">
                  <w:txbxContent>
                    <w:p w14:paraId="3B4F4C7A" w14:textId="1CD16DAF" w:rsidR="00B55FA4" w:rsidRPr="00B55FA4" w:rsidRDefault="00B55FA4" w:rsidP="00B55FA4">
                      <w:pPr>
                        <w:pStyle w:val="a8"/>
                        <w:rPr>
                          <w:noProof/>
                          <w:sz w:val="24"/>
                          <w:szCs w:val="32"/>
                        </w:rPr>
                      </w:pP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55FA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B55FA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E14EB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F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88B34" wp14:editId="2A02ACED">
                <wp:simplePos x="0" y="0"/>
                <wp:positionH relativeFrom="column">
                  <wp:posOffset>2186940</wp:posOffset>
                </wp:positionH>
                <wp:positionV relativeFrom="paragraph">
                  <wp:posOffset>313690</wp:posOffset>
                </wp:positionV>
                <wp:extent cx="1895475" cy="635"/>
                <wp:effectExtent l="0" t="0" r="0" b="0"/>
                <wp:wrapSquare wrapText="bothSides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3E83C" w14:textId="0BA6FF71" w:rsidR="00B55FA4" w:rsidRPr="00B55FA4" w:rsidRDefault="00B55FA4" w:rsidP="00B55FA4">
                            <w:pPr>
                              <w:pStyle w:val="a8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B55FA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14EB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B55FA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8B34" id="文字方塊 10" o:spid="_x0000_s1028" type="#_x0000_t202" style="position:absolute;margin-left:172.2pt;margin-top:24.7pt;width:14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" stroked="f">
                <v:textbox style="mso-fit-shape-to-text:t" inset="0,0,0,0">
                  <w:txbxContent>
                    <w:p w14:paraId="40A3E83C" w14:textId="0BA6FF71" w:rsidR="00B55FA4" w:rsidRPr="00B55FA4" w:rsidRDefault="00B55FA4" w:rsidP="00B55FA4">
                      <w:pPr>
                        <w:pStyle w:val="a8"/>
                        <w:rPr>
                          <w:noProof/>
                          <w:sz w:val="24"/>
                          <w:szCs w:val="32"/>
                        </w:rPr>
                      </w:pP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55FA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B55FA4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B55FA4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E14EB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B55FA4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DD1FF4" w14:textId="3EBB5971" w:rsidR="00AB65E0" w:rsidRDefault="000725B0" w:rsidP="00010E19">
      <w:pPr>
        <w:spacing w:line="360" w:lineRule="auto"/>
        <w:rPr>
          <w:noProof/>
        </w:rPr>
        <w:sectPr w:rsidR="00AB65E0" w:rsidSect="009A02A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92F85" wp14:editId="2F72A284">
                <wp:simplePos x="0" y="0"/>
                <wp:positionH relativeFrom="margin">
                  <wp:posOffset>107950</wp:posOffset>
                </wp:positionH>
                <wp:positionV relativeFrom="paragraph">
                  <wp:posOffset>4307840</wp:posOffset>
                </wp:positionV>
                <wp:extent cx="1900555" cy="635"/>
                <wp:effectExtent l="0" t="0" r="4445" b="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4CEC7" w14:textId="10907153" w:rsidR="00B55FA4" w:rsidRPr="00B13C10" w:rsidRDefault="00B55FA4" w:rsidP="00B55FA4">
                            <w:pPr>
                              <w:pStyle w:val="a8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14EB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92F85" id="文字方塊 12" o:spid="_x0000_s1029" type="#_x0000_t202" style="position:absolute;margin-left:8.5pt;margin-top:339.2pt;width:149.65pt;height: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" stroked="f">
                <v:textbox style="mso-fit-shape-to-text:t" inset="0,0,0,0">
                  <w:txbxContent>
                    <w:p w14:paraId="3F94CEC7" w14:textId="10907153" w:rsidR="00B55FA4" w:rsidRPr="00B13C10" w:rsidRDefault="00B55FA4" w:rsidP="00B55FA4">
                      <w:pPr>
                        <w:pStyle w:val="a8"/>
                        <w:rPr>
                          <w:noProof/>
                          <w:sz w:val="24"/>
                          <w:szCs w:val="32"/>
                        </w:rPr>
                      </w:pP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13C1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B13C1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E14EB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36B4A" wp14:editId="4A753473">
                <wp:simplePos x="0" y="0"/>
                <wp:positionH relativeFrom="column">
                  <wp:posOffset>2076450</wp:posOffset>
                </wp:positionH>
                <wp:positionV relativeFrom="paragraph">
                  <wp:posOffset>2298700</wp:posOffset>
                </wp:positionV>
                <wp:extent cx="1733550" cy="635"/>
                <wp:effectExtent l="0" t="0" r="0" b="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D3F10" w14:textId="6954627C" w:rsidR="00B13C10" w:rsidRPr="00B13C10" w:rsidRDefault="00B13C10" w:rsidP="00B13C10">
                            <w:pPr>
                              <w:pStyle w:val="a8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14EB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36B4A" id="文字方塊 13" o:spid="_x0000_s1030" type="#_x0000_t202" style="position:absolute;margin-left:163.5pt;margin-top:181pt;width:136.5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" stroked="f">
                <v:textbox style="mso-fit-shape-to-text:t" inset="0,0,0,0">
                  <w:txbxContent>
                    <w:p w14:paraId="2FED3F10" w14:textId="6954627C" w:rsidR="00B13C10" w:rsidRPr="00B13C10" w:rsidRDefault="00B13C10" w:rsidP="00B13C10">
                      <w:pPr>
                        <w:pStyle w:val="a8"/>
                        <w:rPr>
                          <w:noProof/>
                          <w:sz w:val="24"/>
                          <w:szCs w:val="32"/>
                        </w:rPr>
                      </w:pP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13C1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B13C1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E14EB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115F1" wp14:editId="6EEFDA69">
                <wp:simplePos x="0" y="0"/>
                <wp:positionH relativeFrom="column">
                  <wp:posOffset>2152650</wp:posOffset>
                </wp:positionH>
                <wp:positionV relativeFrom="paragraph">
                  <wp:posOffset>5822950</wp:posOffset>
                </wp:positionV>
                <wp:extent cx="1955800" cy="635"/>
                <wp:effectExtent l="0" t="0" r="6350" b="0"/>
                <wp:wrapSquare wrapText="bothSides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791AC" w14:textId="5964AA3A" w:rsidR="00B13C10" w:rsidRPr="00B13C10" w:rsidRDefault="00B13C10" w:rsidP="00B13C10">
                            <w:pPr>
                              <w:pStyle w:val="a8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圖</w: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SEQ 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>圖</w:instrText>
                            </w:r>
                            <w:r w:rsidRPr="00B13C1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instrText xml:space="preserve"> \* ARABIC</w:instrTex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E14EB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B13C10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115F1" id="文字方塊 14" o:spid="_x0000_s1031" type="#_x0000_t202" style="position:absolute;margin-left:169.5pt;margin-top:458.5pt;width:154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" stroked="f">
                <v:textbox style="mso-fit-shape-to-text:t" inset="0,0,0,0">
                  <w:txbxContent>
                    <w:p w14:paraId="6C2791AC" w14:textId="5964AA3A" w:rsidR="00B13C10" w:rsidRPr="00B13C10" w:rsidRDefault="00B13C10" w:rsidP="00B13C10">
                      <w:pPr>
                        <w:pStyle w:val="a8"/>
                        <w:rPr>
                          <w:noProof/>
                          <w:sz w:val="24"/>
                          <w:szCs w:val="32"/>
                        </w:rPr>
                      </w:pP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t>圖</w: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13C1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 xml:space="preserve">SEQ 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>圖</w:instrText>
                      </w:r>
                      <w:r w:rsidRPr="00B13C10">
                        <w:rPr>
                          <w:rFonts w:hint="eastAsia"/>
                          <w:sz w:val="24"/>
                          <w:szCs w:val="24"/>
                        </w:rPr>
                        <w:instrText xml:space="preserve"> \* ARABIC</w:instrText>
                      </w:r>
                      <w:r w:rsidRPr="00B13C10">
                        <w:rPr>
                          <w:sz w:val="24"/>
                          <w:szCs w:val="24"/>
                        </w:rPr>
                        <w:instrText xml:space="preserve"> </w:instrTex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DE14EB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B13C10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C10">
        <w:rPr>
          <w:noProof/>
        </w:rPr>
        <w:drawing>
          <wp:anchor distT="0" distB="0" distL="114300" distR="114300" simplePos="0" relativeHeight="251665408" behindDoc="0" locked="0" layoutInCell="1" allowOverlap="1" wp14:anchorId="6D2D1335" wp14:editId="0807CD27">
            <wp:simplePos x="0" y="0"/>
            <wp:positionH relativeFrom="margin">
              <wp:posOffset>2148840</wp:posOffset>
            </wp:positionH>
            <wp:positionV relativeFrom="paragraph">
              <wp:posOffset>3053080</wp:posOffset>
            </wp:positionV>
            <wp:extent cx="2186940" cy="2658745"/>
            <wp:effectExtent l="0" t="0" r="3810" b="825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C10">
        <w:rPr>
          <w:noProof/>
        </w:rPr>
        <w:drawing>
          <wp:anchor distT="0" distB="0" distL="114300" distR="114300" simplePos="0" relativeHeight="251666432" behindDoc="0" locked="0" layoutInCell="1" allowOverlap="1" wp14:anchorId="450AF821" wp14:editId="57F3BCA3">
            <wp:simplePos x="0" y="0"/>
            <wp:positionH relativeFrom="column">
              <wp:posOffset>2072640</wp:posOffset>
            </wp:positionH>
            <wp:positionV relativeFrom="paragraph">
              <wp:posOffset>384175</wp:posOffset>
            </wp:positionV>
            <wp:extent cx="2362058" cy="1828800"/>
            <wp:effectExtent l="19050" t="19050" r="19685" b="190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58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FA4">
        <w:rPr>
          <w:noProof/>
        </w:rPr>
        <w:drawing>
          <wp:anchor distT="0" distB="0" distL="114300" distR="114300" simplePos="0" relativeHeight="251664384" behindDoc="0" locked="0" layoutInCell="1" allowOverlap="1" wp14:anchorId="1330C68F" wp14:editId="39986EB4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1900555" cy="3771900"/>
            <wp:effectExtent l="19050" t="19050" r="23495" b="1905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1"/>
                    <a:stretch/>
                  </pic:blipFill>
                  <pic:spPr bwMode="auto">
                    <a:xfrm>
                      <a:off x="0" y="0"/>
                      <a:ext cx="1900555" cy="3771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E066A" w14:textId="75A9DEE8" w:rsidR="0008597A" w:rsidRPr="009A02AF" w:rsidRDefault="0008597A" w:rsidP="00010E19">
      <w:pPr>
        <w:spacing w:line="360" w:lineRule="auto"/>
        <w:rPr>
          <w:color w:val="C00000"/>
        </w:rPr>
      </w:pPr>
      <w:r w:rsidRPr="009A02AF">
        <w:rPr>
          <w:rFonts w:hint="eastAsia"/>
          <w:color w:val="C00000"/>
        </w:rPr>
        <w:lastRenderedPageBreak/>
        <w:t>整合裝置圖</w:t>
      </w:r>
      <w:r w:rsidR="00885D35" w:rsidRPr="009A02AF">
        <w:rPr>
          <w:rFonts w:hint="eastAsia"/>
          <w:color w:val="C00000"/>
        </w:rPr>
        <w:t>:</w:t>
      </w:r>
    </w:p>
    <w:p w14:paraId="42F244FC" w14:textId="4306AC6F" w:rsidR="00F4415F" w:rsidRDefault="0077576A" w:rsidP="00010E19">
      <w:pPr>
        <w:spacing w:line="360" w:lineRule="auto"/>
      </w:pPr>
      <w:r w:rsidRPr="0077576A">
        <w:rPr>
          <w:noProof/>
        </w:rPr>
        <w:drawing>
          <wp:inline distT="0" distB="0" distL="0" distR="0" wp14:anchorId="721207BF" wp14:editId="00270BF2">
            <wp:extent cx="5274310" cy="2973070"/>
            <wp:effectExtent l="19050" t="19050" r="21590" b="177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E8A2F" w14:textId="58876366" w:rsidR="00453D44" w:rsidRPr="00453D44" w:rsidRDefault="00453D44" w:rsidP="00453D44">
      <w:pPr>
        <w:pStyle w:val="a8"/>
        <w:rPr>
          <w:sz w:val="24"/>
          <w:szCs w:val="24"/>
        </w:rPr>
      </w:pPr>
      <w:r w:rsidRPr="00453D44">
        <w:rPr>
          <w:rFonts w:hint="eastAsia"/>
          <w:sz w:val="24"/>
          <w:szCs w:val="24"/>
        </w:rPr>
        <w:t>圖</w:t>
      </w:r>
      <w:r w:rsidRPr="00453D44">
        <w:rPr>
          <w:rFonts w:hint="eastAsia"/>
          <w:sz w:val="24"/>
          <w:szCs w:val="24"/>
        </w:rPr>
        <w:t xml:space="preserve"> </w:t>
      </w:r>
      <w:r w:rsidRPr="00453D44">
        <w:rPr>
          <w:sz w:val="24"/>
          <w:szCs w:val="24"/>
        </w:rPr>
        <w:fldChar w:fldCharType="begin"/>
      </w:r>
      <w:r w:rsidRPr="00453D44">
        <w:rPr>
          <w:sz w:val="24"/>
          <w:szCs w:val="24"/>
        </w:rPr>
        <w:instrText xml:space="preserve"> </w:instrText>
      </w:r>
      <w:r w:rsidRPr="00453D44">
        <w:rPr>
          <w:rFonts w:hint="eastAsia"/>
          <w:sz w:val="24"/>
          <w:szCs w:val="24"/>
        </w:rPr>
        <w:instrText xml:space="preserve">SEQ </w:instrText>
      </w:r>
      <w:r w:rsidRPr="00453D44">
        <w:rPr>
          <w:rFonts w:hint="eastAsia"/>
          <w:sz w:val="24"/>
          <w:szCs w:val="24"/>
        </w:rPr>
        <w:instrText>圖</w:instrText>
      </w:r>
      <w:r w:rsidRPr="00453D44">
        <w:rPr>
          <w:rFonts w:hint="eastAsia"/>
          <w:sz w:val="24"/>
          <w:szCs w:val="24"/>
        </w:rPr>
        <w:instrText xml:space="preserve"> \* ARABIC</w:instrText>
      </w:r>
      <w:r w:rsidRPr="00453D44">
        <w:rPr>
          <w:sz w:val="24"/>
          <w:szCs w:val="24"/>
        </w:rPr>
        <w:instrText xml:space="preserve"> </w:instrText>
      </w:r>
      <w:r w:rsidRPr="00453D44">
        <w:rPr>
          <w:sz w:val="24"/>
          <w:szCs w:val="24"/>
        </w:rPr>
        <w:fldChar w:fldCharType="separate"/>
      </w:r>
      <w:r w:rsidR="00DE14EB">
        <w:rPr>
          <w:noProof/>
          <w:sz w:val="24"/>
          <w:szCs w:val="24"/>
        </w:rPr>
        <w:t>7</w:t>
      </w:r>
      <w:r w:rsidRPr="00453D44">
        <w:rPr>
          <w:sz w:val="24"/>
          <w:szCs w:val="24"/>
        </w:rPr>
        <w:fldChar w:fldCharType="end"/>
      </w:r>
    </w:p>
    <w:p w14:paraId="0DA209C8" w14:textId="77777777" w:rsidR="00453D44" w:rsidRDefault="00DA312A" w:rsidP="00453D44">
      <w:pPr>
        <w:keepNext/>
        <w:spacing w:line="360" w:lineRule="auto"/>
      </w:pPr>
      <w:r>
        <w:rPr>
          <w:noProof/>
        </w:rPr>
        <w:drawing>
          <wp:inline distT="0" distB="0" distL="0" distR="0" wp14:anchorId="7AEB709A" wp14:editId="7B928806">
            <wp:extent cx="5274310" cy="3415665"/>
            <wp:effectExtent l="19050" t="19050" r="21590" b="133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A4459" w14:textId="4755612B" w:rsidR="000725B0" w:rsidRDefault="00453D44" w:rsidP="00453D44">
      <w:pPr>
        <w:pStyle w:val="a8"/>
        <w:rPr>
          <w:sz w:val="24"/>
          <w:szCs w:val="24"/>
        </w:rPr>
      </w:pPr>
      <w:r w:rsidRPr="00453D44">
        <w:rPr>
          <w:rFonts w:hint="eastAsia"/>
          <w:sz w:val="24"/>
          <w:szCs w:val="24"/>
        </w:rPr>
        <w:t>圖</w:t>
      </w:r>
      <w:r w:rsidRPr="00453D44">
        <w:rPr>
          <w:rFonts w:hint="eastAsia"/>
          <w:sz w:val="24"/>
          <w:szCs w:val="24"/>
        </w:rPr>
        <w:t xml:space="preserve"> </w:t>
      </w:r>
      <w:r w:rsidRPr="00453D44">
        <w:rPr>
          <w:sz w:val="24"/>
          <w:szCs w:val="24"/>
        </w:rPr>
        <w:fldChar w:fldCharType="begin"/>
      </w:r>
      <w:r w:rsidRPr="00453D44">
        <w:rPr>
          <w:sz w:val="24"/>
          <w:szCs w:val="24"/>
        </w:rPr>
        <w:instrText xml:space="preserve"> </w:instrText>
      </w:r>
      <w:r w:rsidRPr="00453D44">
        <w:rPr>
          <w:rFonts w:hint="eastAsia"/>
          <w:sz w:val="24"/>
          <w:szCs w:val="24"/>
        </w:rPr>
        <w:instrText xml:space="preserve">SEQ </w:instrText>
      </w:r>
      <w:r w:rsidRPr="00453D44">
        <w:rPr>
          <w:rFonts w:hint="eastAsia"/>
          <w:sz w:val="24"/>
          <w:szCs w:val="24"/>
        </w:rPr>
        <w:instrText>圖</w:instrText>
      </w:r>
      <w:r w:rsidRPr="00453D44">
        <w:rPr>
          <w:rFonts w:hint="eastAsia"/>
          <w:sz w:val="24"/>
          <w:szCs w:val="24"/>
        </w:rPr>
        <w:instrText xml:space="preserve"> \* ARABIC</w:instrText>
      </w:r>
      <w:r w:rsidRPr="00453D44">
        <w:rPr>
          <w:sz w:val="24"/>
          <w:szCs w:val="24"/>
        </w:rPr>
        <w:instrText xml:space="preserve"> </w:instrText>
      </w:r>
      <w:r w:rsidRPr="00453D44">
        <w:rPr>
          <w:sz w:val="24"/>
          <w:szCs w:val="24"/>
        </w:rPr>
        <w:fldChar w:fldCharType="separate"/>
      </w:r>
      <w:r w:rsidR="00DE14EB">
        <w:rPr>
          <w:noProof/>
          <w:sz w:val="24"/>
          <w:szCs w:val="24"/>
        </w:rPr>
        <w:t>8</w:t>
      </w:r>
      <w:r w:rsidRPr="00453D44">
        <w:rPr>
          <w:sz w:val="24"/>
          <w:szCs w:val="24"/>
        </w:rPr>
        <w:fldChar w:fldCharType="end"/>
      </w:r>
    </w:p>
    <w:p w14:paraId="0EDC92B1" w14:textId="7ABA62B9" w:rsidR="00DA312A" w:rsidRPr="00453D44" w:rsidRDefault="00DA312A" w:rsidP="00453D44">
      <w:pPr>
        <w:pStyle w:val="a8"/>
        <w:rPr>
          <w:sz w:val="24"/>
          <w:szCs w:val="24"/>
        </w:rPr>
      </w:pPr>
      <w:r w:rsidRPr="009A02AF">
        <w:rPr>
          <w:rFonts w:hint="eastAsia"/>
          <w:sz w:val="32"/>
          <w:szCs w:val="32"/>
        </w:rPr>
        <w:t>A</w:t>
      </w:r>
      <w:r w:rsidRPr="009A02AF">
        <w:rPr>
          <w:sz w:val="32"/>
          <w:szCs w:val="32"/>
        </w:rPr>
        <w:t>:</w:t>
      </w:r>
      <w:r w:rsidRPr="009A02AF">
        <w:rPr>
          <w:rFonts w:hint="eastAsia"/>
          <w:sz w:val="32"/>
          <w:szCs w:val="32"/>
        </w:rPr>
        <w:t>光線感測器、</w:t>
      </w:r>
      <w:r w:rsidRPr="009A02AF">
        <w:rPr>
          <w:rFonts w:hint="eastAsia"/>
          <w:sz w:val="32"/>
          <w:szCs w:val="32"/>
        </w:rPr>
        <w:t>B</w:t>
      </w:r>
      <w:r w:rsidRPr="009A02AF">
        <w:rPr>
          <w:sz w:val="32"/>
          <w:szCs w:val="32"/>
        </w:rPr>
        <w:t>:</w:t>
      </w:r>
      <w:r w:rsidRPr="009A02AF">
        <w:rPr>
          <w:rFonts w:hint="eastAsia"/>
          <w:sz w:val="32"/>
          <w:szCs w:val="32"/>
        </w:rPr>
        <w:t>壓力感測器</w:t>
      </w:r>
    </w:p>
    <w:sectPr w:rsidR="00DA312A" w:rsidRPr="00453D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31D4E" w14:textId="77777777" w:rsidR="00D33F5B" w:rsidRDefault="00D33F5B" w:rsidP="00BF6FFD">
      <w:pPr>
        <w:spacing w:after="0" w:line="240" w:lineRule="auto"/>
      </w:pPr>
      <w:r>
        <w:separator/>
      </w:r>
    </w:p>
  </w:endnote>
  <w:endnote w:type="continuationSeparator" w:id="0">
    <w:p w14:paraId="6916E4E9" w14:textId="77777777" w:rsidR="00D33F5B" w:rsidRDefault="00D33F5B" w:rsidP="00BF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31B5" w14:textId="77777777" w:rsidR="00D33F5B" w:rsidRDefault="00D33F5B" w:rsidP="00BF6FFD">
      <w:pPr>
        <w:spacing w:after="0" w:line="240" w:lineRule="auto"/>
      </w:pPr>
      <w:r>
        <w:separator/>
      </w:r>
    </w:p>
  </w:footnote>
  <w:footnote w:type="continuationSeparator" w:id="0">
    <w:p w14:paraId="5C3BAF3D" w14:textId="77777777" w:rsidR="00D33F5B" w:rsidRDefault="00D33F5B" w:rsidP="00BF6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E19"/>
    <w:rsid w:val="00010E19"/>
    <w:rsid w:val="000471AB"/>
    <w:rsid w:val="00060D83"/>
    <w:rsid w:val="000725B0"/>
    <w:rsid w:val="0008597A"/>
    <w:rsid w:val="000F5BA1"/>
    <w:rsid w:val="002041AF"/>
    <w:rsid w:val="00284C01"/>
    <w:rsid w:val="002A617C"/>
    <w:rsid w:val="0036206D"/>
    <w:rsid w:val="003C5E72"/>
    <w:rsid w:val="00453D44"/>
    <w:rsid w:val="00467E4C"/>
    <w:rsid w:val="00471A19"/>
    <w:rsid w:val="004D7C89"/>
    <w:rsid w:val="00553E91"/>
    <w:rsid w:val="00594AD1"/>
    <w:rsid w:val="00680A98"/>
    <w:rsid w:val="006C6C66"/>
    <w:rsid w:val="006F1665"/>
    <w:rsid w:val="0077576A"/>
    <w:rsid w:val="00841691"/>
    <w:rsid w:val="008706C7"/>
    <w:rsid w:val="00885D35"/>
    <w:rsid w:val="009A02AF"/>
    <w:rsid w:val="009B1E39"/>
    <w:rsid w:val="009B370E"/>
    <w:rsid w:val="009C2779"/>
    <w:rsid w:val="009E18C2"/>
    <w:rsid w:val="00AB65E0"/>
    <w:rsid w:val="00B13C10"/>
    <w:rsid w:val="00B55FA4"/>
    <w:rsid w:val="00B661AF"/>
    <w:rsid w:val="00BE44C0"/>
    <w:rsid w:val="00BF6FFD"/>
    <w:rsid w:val="00CB4020"/>
    <w:rsid w:val="00D33F5B"/>
    <w:rsid w:val="00D71492"/>
    <w:rsid w:val="00D81BA0"/>
    <w:rsid w:val="00DA312A"/>
    <w:rsid w:val="00DE14EB"/>
    <w:rsid w:val="00E549B1"/>
    <w:rsid w:val="00F4415F"/>
    <w:rsid w:val="00F528A3"/>
    <w:rsid w:val="00FA3328"/>
    <w:rsid w:val="00F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3AAC"/>
  <w15:chartTrackingRefBased/>
  <w15:docId w15:val="{53C280EE-170D-496D-9A3E-104C0B1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6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6F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6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6FFD"/>
    <w:rPr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0F5B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8B132-41CD-42DF-B4D7-17B65345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a0989704622@gmail.com</dc:creator>
  <cp:keywords/>
  <dc:description/>
  <cp:lastModifiedBy>妍蓓 蘇</cp:lastModifiedBy>
  <cp:revision>18</cp:revision>
  <cp:lastPrinted>2024-11-03T19:50:00Z</cp:lastPrinted>
  <dcterms:created xsi:type="dcterms:W3CDTF">2024-10-28T18:32:00Z</dcterms:created>
  <dcterms:modified xsi:type="dcterms:W3CDTF">2024-11-03T19:50:00Z</dcterms:modified>
</cp:coreProperties>
</file>