
<file path=[Content_Types].xml><?xml version="1.0" encoding="utf-8"?>
<Types xmlns="http://schemas.openxmlformats.org/package/2006/content-types">
  <Default Extension="svg" ContentType="image/svg+xml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CCE5393">
      <w:pPr>
        <w:pStyle w:val="867"/>
        <w:pBdr/>
        <w:spacing/>
        <w:ind/>
        <w:rPr>
          <w:rFonts w:ascii="Times New Roman" w:hAnsi="Times New Roman" w:cs="Times New Roman"/>
          <w:color w:val="000000" w:themeColor="text1"/>
          <w:sz w:val="48"/>
          <w:szCs w:val="48"/>
        </w:rPr>
      </w:pPr>
      <w:r>
        <w:rPr>
          <w:rStyle w:val="932"/>
          <w:rFonts w:ascii="Times New Roman" w:hAnsi="Times New Roman" w:eastAsia="Times New Roman" w:cs="Times New Roman"/>
          <w:color w:val="000000" w:themeColor="text1"/>
          <w:sz w:val="48"/>
          <w:szCs w:val="48"/>
        </w:rPr>
        <w:t xml:space="preserve">Clientes</w:t>
      </w:r>
      <w:r>
        <w:rPr>
          <w:rFonts w:ascii="Times New Roman" w:hAnsi="Times New Roman" w:eastAsia="Times New Roman" w:cs="Times New Roman"/>
          <w:color w:val="000000" w:themeColor="text1"/>
          <w:sz w:val="48"/>
          <w:szCs w:val="48"/>
        </w:rPr>
      </w:r>
      <w:r>
        <w:rPr>
          <w:rFonts w:ascii="Times New Roman" w:hAnsi="Times New Roman" w:cs="Times New Roman"/>
          <w:color w:val="000000" w:themeColor="text1"/>
          <w:sz w:val="48"/>
          <w:szCs w:val="48"/>
        </w:rPr>
      </w:r>
    </w:p>
    <w:p w14:paraId="4D09A04B">
      <w:pPr>
        <w:pStyle w:val="868"/>
        <w:pBdr/>
        <w:spacing/>
        <w:ind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Subdominio de identidad y datos del titular. La API usa </w:t>
      </w:r>
      <w:r>
        <w:rPr>
          <w:rStyle w:val="936"/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/api/v1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 y autenticación Bearer.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</w:p>
    <w:p w14:paraId="312B8A41">
      <w:pPr>
        <w:pStyle w:val="867"/>
        <w:pBdr/>
        <w:spacing/>
        <w:ind/>
        <w:rPr>
          <w:rStyle w:val="932"/>
          <w:rFonts w:ascii="Times New Roman" w:hAnsi="Times New Roman" w:eastAsia="Times New Roman" w:cs="Times New Roman"/>
          <w:color w:val="000000" w:themeColor="text1"/>
          <w:sz w:val="32"/>
          <w:szCs w:val="32"/>
          <w14:ligatures w14:val="none"/>
        </w:rPr>
      </w:pPr>
      <w:r>
        <w:rPr>
          <w:rStyle w:val="932"/>
          <w:rFonts w:ascii="Times New Roman" w:hAnsi="Times New Roman" w:eastAsia="Times New Roman" w:cs="Times New Roman"/>
          <w:color w:val="000000" w:themeColor="text1"/>
          <w:sz w:val="32"/>
          <w:szCs w:val="32"/>
        </w:rPr>
        <w:t xml:space="preserve">Alcance y entradas HTTP</w:t>
      </w:r>
      <w:r>
        <w:rPr>
          <w:rStyle w:val="932"/>
          <w:rFonts w:ascii="Times New Roman" w:hAnsi="Times New Roman" w:eastAsia="Times New Roman" w:cs="Times New Roman"/>
          <w:color w:val="000000" w:themeColor="text1"/>
          <w:sz w:val="32"/>
          <w:szCs w:val="32"/>
        </w:rPr>
      </w:r>
      <w:r>
        <w:rPr>
          <w:rStyle w:val="932"/>
          <w:rFonts w:ascii="Times New Roman" w:hAnsi="Times New Roman" w:eastAsia="Times New Roman" w:cs="Times New Roman"/>
          <w:color w:val="000000" w:themeColor="text1"/>
          <w:sz w:val="32"/>
          <w:szCs w:val="32"/>
          <w14:ligatures w14:val="none"/>
        </w:rPr>
      </w:r>
    </w:p>
    <w:p w14:paraId="654E3632">
      <w:pPr>
        <w:pStyle w:val="930"/>
        <w:numPr>
          <w:ilvl w:val="0"/>
          <w:numId w:val="19"/>
        </w:numPr>
        <w:pBdr/>
        <w:spacing/>
        <w:ind/>
        <w:rPr>
          <w:rStyle w:val="965"/>
          <w:rFonts w:ascii="Times New Roman" w:hAnsi="Times New Roman" w:eastAsia="Times New Roman" w:cs="Times New Roman"/>
          <w14:ligatures w14:val="none"/>
        </w:rPr>
      </w:pPr>
      <w:r>
        <w:rPr>
          <w:rStyle w:val="965"/>
          <w:rFonts w:ascii="Times New Roman" w:hAnsi="Times New Roman" w:eastAsia="Times New Roman" w:cs="Times New Roman"/>
          <w:sz w:val="22"/>
          <w:szCs w:val="22"/>
        </w:rPr>
      </w:r>
      <w:r>
        <w:rPr>
          <w:rStyle w:val="965"/>
          <w:rFonts w:ascii="Times New Roman" w:hAnsi="Times New Roman" w:eastAsia="Times New Roman" w:cs="Times New Roman"/>
        </w:rPr>
        <w:t xml:space="preserve">Controlador:</w:t>
      </w:r>
      <w:r>
        <w:rPr>
          <w:rStyle w:val="965"/>
          <w:rFonts w:ascii="Times New Roman" w:hAnsi="Times New Roman" w:eastAsia="Times New Roman" w:cs="Times New Roman"/>
        </w:rPr>
        <w:t xml:space="preserve">ClientController</w:t>
      </w:r>
      <w:r>
        <w:rPr>
          <w:rStyle w:val="965"/>
          <w:rFonts w:ascii="Times New Roman" w:hAnsi="Times New Roman" w:eastAsia="Times New Roman" w:cs="Times New Roman"/>
        </w:rPr>
        <w:t xml:space="preserve"> (</w:t>
      </w:r>
      <w:r>
        <w:rPr>
          <w:rStyle w:val="965"/>
          <w:rFonts w:ascii="Times New Roman" w:hAnsi="Times New Roman" w:eastAsia="Times New Roman" w:cs="Times New Roman"/>
        </w:rPr>
        <w:t xml:space="preserve">backend/src/operations/clients/interfaces/http/client.controller.ts</w:t>
      </w:r>
      <w:r>
        <w:rPr>
          <w:rStyle w:val="965"/>
          <w:rFonts w:ascii="Times New Roman" w:hAnsi="Times New Roman" w:eastAsia="Times New Roman" w:cs="Times New Roman"/>
        </w:rPr>
        <w:t xml:space="preserve">).</w:t>
      </w:r>
      <w:r>
        <w:rPr>
          <w:rStyle w:val="965"/>
          <w:rFonts w:ascii="Times New Roman" w:hAnsi="Times New Roman" w:eastAsia="Times New Roman" w:cs="Times New Roman"/>
        </w:rPr>
      </w:r>
      <w:r>
        <w:rPr>
          <w:rStyle w:val="965"/>
          <w:rFonts w:ascii="Times New Roman" w:hAnsi="Times New Roman" w:eastAsia="Times New Roman" w:cs="Times New Roman"/>
          <w14:ligatures w14:val="none"/>
        </w:rPr>
      </w:r>
    </w:p>
    <w:p w14:paraId="334E33CC">
      <w:pPr>
        <w:pStyle w:val="930"/>
        <w:numPr>
          <w:ilvl w:val="0"/>
          <w:numId w:val="19"/>
        </w:numPr>
        <w:pBdr/>
        <w:spacing/>
        <w:ind/>
        <w:rPr>
          <w:rStyle w:val="965"/>
          <w:rFonts w:ascii="Times New Roman" w:hAnsi="Times New Roman" w:eastAsia="Times New Roman" w:cs="Times New Roman"/>
          <w14:ligatures w14:val="none"/>
        </w:rPr>
      </w:pPr>
      <w:r>
        <w:rPr>
          <w:rStyle w:val="965"/>
          <w:rFonts w:ascii="Times New Roman" w:hAnsi="Times New Roman" w:eastAsia="Times New Roman" w:cs="Times New Roman"/>
        </w:rPr>
      </w:r>
      <w:r>
        <w:rPr>
          <w:rStyle w:val="965"/>
          <w:rFonts w:ascii="Times New Roman" w:hAnsi="Times New Roman" w:eastAsia="Times New Roman" w:cs="Times New Roman"/>
        </w:rPr>
        <w:t xml:space="preserve">Servicio:</w:t>
      </w:r>
      <w:r>
        <w:rPr>
          <w:rStyle w:val="965"/>
          <w:rFonts w:ascii="Times New Roman" w:hAnsi="Times New Roman" w:eastAsia="Times New Roman" w:cs="Times New Roman"/>
        </w:rPr>
        <w:t xml:space="preserve">ClientService</w:t>
      </w:r>
      <w:r>
        <w:rPr>
          <w:rStyle w:val="965"/>
          <w:rFonts w:ascii="Times New Roman" w:hAnsi="Times New Roman" w:eastAsia="Times New Roman" w:cs="Times New Roman"/>
        </w:rPr>
        <w:t xml:space="preserve">.</w:t>
      </w:r>
      <w:r>
        <w:rPr>
          <w:rStyle w:val="965"/>
          <w:rFonts w:ascii="Times New Roman" w:hAnsi="Times New Roman" w:eastAsia="Times New Roman" w:cs="Times New Roman"/>
        </w:rPr>
      </w:r>
      <w:r>
        <w:rPr>
          <w:rStyle w:val="965"/>
          <w:rFonts w:ascii="Times New Roman" w:hAnsi="Times New Roman" w:eastAsia="Times New Roman" w:cs="Times New Roman"/>
          <w14:ligatures w14:val="none"/>
        </w:rPr>
      </w:r>
    </w:p>
    <w:p w14:paraId="75BFA977">
      <w:pPr>
        <w:pStyle w:val="930"/>
        <w:numPr>
          <w:ilvl w:val="0"/>
          <w:numId w:val="19"/>
        </w:numPr>
        <w:pBdr/>
        <w:spacing/>
        <w:ind/>
        <w:rPr>
          <w:rStyle w:val="965"/>
          <w:rFonts w:ascii="Times New Roman" w:hAnsi="Times New Roman" w:eastAsia="Times New Roman" w:cs="Times New Roman"/>
          <w14:ligatures w14:val="none"/>
        </w:rPr>
      </w:pPr>
      <w:r>
        <w:rPr>
          <w:rStyle w:val="965"/>
          <w:rFonts w:ascii="Times New Roman" w:hAnsi="Times New Roman" w:eastAsia="Times New Roman" w:cs="Times New Roman"/>
        </w:rPr>
      </w:r>
      <w:r>
        <w:rPr>
          <w:rStyle w:val="965"/>
          <w:rFonts w:ascii="Times New Roman" w:hAnsi="Times New Roman" w:eastAsia="Times New Roman" w:cs="Times New Roman"/>
        </w:rPr>
        <w:t xml:space="preserve">Casos:</w:t>
      </w:r>
      <w:r>
        <w:rPr>
          <w:rStyle w:val="965"/>
          <w:rFonts w:ascii="Times New Roman" w:hAnsi="Times New Roman" w:eastAsia="Times New Roman" w:cs="Times New Roman"/>
        </w:rPr>
      </w:r>
      <w:r>
        <w:rPr>
          <w:rStyle w:val="965"/>
          <w:rFonts w:ascii="Times New Roman" w:hAnsi="Times New Roman" w:eastAsia="Times New Roman" w:cs="Times New Roman"/>
          <w14:ligatures w14:val="none"/>
        </w:rPr>
      </w:r>
    </w:p>
    <w:p w14:paraId="502F6B2D">
      <w:pPr>
        <w:pStyle w:val="930"/>
        <w:numPr>
          <w:ilvl w:val="1"/>
          <w:numId w:val="19"/>
        </w:numPr>
        <w:pBdr/>
        <w:spacing/>
        <w:ind/>
        <w:rPr>
          <w:rStyle w:val="965"/>
          <w:rFonts w:ascii="Times New Roman" w:hAnsi="Times New Roman" w:eastAsia="Times New Roman" w:cs="Times New Roman"/>
          <w14:ligatures w14:val="none"/>
        </w:rPr>
      </w:pPr>
      <w:r>
        <w:rPr>
          <w:rStyle w:val="965"/>
          <w:rFonts w:ascii="Times New Roman" w:hAnsi="Times New Roman" w:eastAsia="Times New Roman" w:cs="Times New Roman"/>
        </w:rPr>
      </w:r>
      <w:r>
        <w:rPr>
          <w:rStyle w:val="965"/>
          <w:rFonts w:ascii="Times New Roman" w:hAnsi="Times New Roman" w:eastAsia="Times New Roman" w:cs="Times New Roman"/>
        </w:rPr>
        <w:t xml:space="preserve">CreateClientUseCase</w:t>
      </w:r>
      <w:r>
        <w:rPr>
          <w:rStyle w:val="965"/>
          <w:rFonts w:ascii="Times New Roman" w:hAnsi="Times New Roman" w:eastAsia="Times New Roman" w:cs="Times New Roman"/>
        </w:rPr>
        <w:t xml:space="preserve">, </w:t>
      </w:r>
      <w:r>
        <w:rPr>
          <w:rStyle w:val="965"/>
          <w:rFonts w:ascii="Times New Roman" w:hAnsi="Times New Roman" w:eastAsia="Times New Roman" w:cs="Times New Roman"/>
        </w:rPr>
      </w:r>
      <w:r>
        <w:rPr>
          <w:rStyle w:val="965"/>
          <w:rFonts w:ascii="Times New Roman" w:hAnsi="Times New Roman" w:eastAsia="Times New Roman" w:cs="Times New Roman"/>
          <w14:ligatures w14:val="none"/>
        </w:rPr>
      </w:r>
    </w:p>
    <w:p w14:paraId="0C97A452">
      <w:pPr>
        <w:pStyle w:val="930"/>
        <w:numPr>
          <w:ilvl w:val="1"/>
          <w:numId w:val="19"/>
        </w:numPr>
        <w:pBdr/>
        <w:spacing/>
        <w:ind/>
        <w:rPr>
          <w:rStyle w:val="965"/>
          <w:rFonts w:ascii="Times New Roman" w:hAnsi="Times New Roman" w:eastAsia="Times New Roman" w:cs="Times New Roman"/>
          <w14:ligatures w14:val="none"/>
        </w:rPr>
      </w:pPr>
      <w:r>
        <w:rPr>
          <w:rStyle w:val="965"/>
          <w:rFonts w:ascii="Times New Roman" w:hAnsi="Times New Roman" w:eastAsia="Times New Roman" w:cs="Times New Roman"/>
        </w:rPr>
      </w:r>
      <w:r>
        <w:rPr>
          <w:rStyle w:val="965"/>
          <w:rFonts w:ascii="Times New Roman" w:hAnsi="Times New Roman" w:eastAsia="Times New Roman" w:cs="Times New Roman"/>
        </w:rPr>
        <w:t xml:space="preserve">FindOneClientUseCase</w:t>
      </w:r>
      <w:r>
        <w:rPr>
          <w:rStyle w:val="965"/>
          <w:rFonts w:ascii="Times New Roman" w:hAnsi="Times New Roman" w:eastAsia="Times New Roman" w:cs="Times New Roman"/>
        </w:rPr>
        <w:t xml:space="preserve">, </w:t>
      </w:r>
      <w:r>
        <w:rPr>
          <w:rStyle w:val="965"/>
          <w:rFonts w:ascii="Times New Roman" w:hAnsi="Times New Roman" w:eastAsia="Times New Roman" w:cs="Times New Roman"/>
        </w:rPr>
      </w:r>
      <w:r>
        <w:rPr>
          <w:rStyle w:val="965"/>
          <w:rFonts w:ascii="Times New Roman" w:hAnsi="Times New Roman" w:eastAsia="Times New Roman" w:cs="Times New Roman"/>
          <w14:ligatures w14:val="none"/>
        </w:rPr>
      </w:r>
    </w:p>
    <w:p w14:paraId="02B8F3BC">
      <w:pPr>
        <w:pStyle w:val="930"/>
        <w:numPr>
          <w:ilvl w:val="1"/>
          <w:numId w:val="19"/>
        </w:numPr>
        <w:pBdr/>
        <w:spacing/>
        <w:ind/>
        <w:rPr>
          <w:rStyle w:val="965"/>
          <w:rFonts w:ascii="Times New Roman" w:hAnsi="Times New Roman" w:eastAsia="Times New Roman" w:cs="Times New Roman"/>
          <w14:ligatures w14:val="none"/>
        </w:rPr>
      </w:pPr>
      <w:r>
        <w:rPr>
          <w:rStyle w:val="965"/>
          <w:rFonts w:ascii="Times New Roman" w:hAnsi="Times New Roman" w:eastAsia="Times New Roman" w:cs="Times New Roman"/>
        </w:rPr>
      </w:r>
      <w:r>
        <w:rPr>
          <w:rStyle w:val="965"/>
          <w:rFonts w:ascii="Times New Roman" w:hAnsi="Times New Roman" w:eastAsia="Times New Roman" w:cs="Times New Roman"/>
        </w:rPr>
        <w:t xml:space="preserve">UpdateClientUseCase</w:t>
      </w:r>
      <w:r>
        <w:rPr>
          <w:rStyle w:val="965"/>
          <w:rFonts w:ascii="Times New Roman" w:hAnsi="Times New Roman" w:eastAsia="Times New Roman" w:cs="Times New Roman"/>
        </w:rPr>
        <w:t xml:space="preserve">,</w:t>
      </w:r>
      <w:r>
        <w:rPr>
          <w:rStyle w:val="965"/>
          <w:rFonts w:ascii="Times New Roman" w:hAnsi="Times New Roman" w:eastAsia="Times New Roman" w:cs="Times New Roman"/>
        </w:rPr>
      </w:r>
      <w:r>
        <w:rPr>
          <w:rStyle w:val="965"/>
          <w:rFonts w:ascii="Times New Roman" w:hAnsi="Times New Roman" w:eastAsia="Times New Roman" w:cs="Times New Roman"/>
          <w14:ligatures w14:val="none"/>
        </w:rPr>
      </w:r>
    </w:p>
    <w:p w14:paraId="584F56AC">
      <w:pPr>
        <w:pStyle w:val="930"/>
        <w:numPr>
          <w:ilvl w:val="1"/>
          <w:numId w:val="19"/>
        </w:numPr>
        <w:pBdr/>
        <w:spacing/>
        <w:ind/>
        <w:rPr>
          <w:rStyle w:val="965"/>
          <w:rFonts w:ascii="Times New Roman" w:hAnsi="Times New Roman" w:eastAsia="Times New Roman" w:cs="Times New Roman"/>
          <w14:ligatures w14:val="none"/>
        </w:rPr>
      </w:pPr>
      <w:r>
        <w:rPr>
          <w:rStyle w:val="965"/>
          <w:rFonts w:ascii="Times New Roman" w:hAnsi="Times New Roman" w:eastAsia="Times New Roman" w:cs="Times New Roman"/>
        </w:rPr>
        <w:t xml:space="preserve">RemoveClientUseCase</w:t>
      </w:r>
      <w:r>
        <w:rPr>
          <w:rStyle w:val="965"/>
          <w:rFonts w:ascii="Times New Roman" w:hAnsi="Times New Roman" w:eastAsia="Times New Roman" w:cs="Times New Roman"/>
        </w:rPr>
        <w:t xml:space="preserve">.</w:t>
      </w:r>
      <w:r>
        <w:rPr>
          <w:rStyle w:val="965"/>
          <w:rFonts w:ascii="Times New Roman" w:hAnsi="Times New Roman" w:eastAsia="Times New Roman" w:cs="Times New Roman"/>
          <w14:ligatures w14:val="none"/>
        </w:rPr>
      </w:r>
    </w:p>
    <w:p w14:paraId="54775804">
      <w:pPr>
        <w:pStyle w:val="930"/>
        <w:numPr>
          <w:ilvl w:val="0"/>
          <w:numId w:val="19"/>
        </w:numPr>
        <w:pBdr/>
        <w:spacing/>
        <w:ind/>
        <w:rPr>
          <w:rStyle w:val="965"/>
          <w:rFonts w:ascii="Times New Roman" w:hAnsi="Times New Roman" w:eastAsia="Times New Roman" w:cs="Times New Roman"/>
          <w14:ligatures w14:val="none"/>
        </w:rPr>
      </w:pPr>
      <w:r>
        <w:rPr>
          <w:rStyle w:val="965"/>
          <w:rFonts w:ascii="Times New Roman" w:hAnsi="Times New Roman" w:eastAsia="Times New Roman" w:cs="Times New Roman"/>
        </w:rPr>
        <w:t xml:space="preserve">GET /identification-types</w:t>
      </w:r>
      <w:r>
        <w:rPr>
          <w:rStyle w:val="965"/>
          <w:rFonts w:ascii="Times New Roman" w:hAnsi="Times New Roman" w:eastAsia="Times New Roman" w:cs="Times New Roman"/>
        </w:rPr>
        <w:t xml:space="preserve"> no tiene caso de uso dedicado.</w:t>
      </w:r>
      <w:r>
        <w:rPr>
          <w:rStyle w:val="965"/>
          <w:rFonts w:ascii="Times New Roman" w:hAnsi="Times New Roman" w:eastAsia="Times New Roman" w:cs="Times New Roman"/>
        </w:rPr>
      </w:r>
      <w:r>
        <w:rPr>
          <w:rStyle w:val="965"/>
          <w:rFonts w:ascii="Times New Roman" w:hAnsi="Times New Roman" w:eastAsia="Times New Roman" w:cs="Times New Roman"/>
          <w14:ligatures w14:val="none"/>
        </w:rPr>
      </w:r>
    </w:p>
    <w:p w14:paraId="11C85873">
      <w:pPr>
        <w:pStyle w:val="930"/>
        <w:numPr>
          <w:ilvl w:val="0"/>
          <w:numId w:val="19"/>
        </w:numPr>
        <w:pBdr/>
        <w:spacing/>
        <w:ind/>
        <w:rPr>
          <w:rStyle w:val="965"/>
          <w:rFonts w:ascii="Times New Roman" w:hAnsi="Times New Roman" w:eastAsia="Times New Roman" w:cs="Times New Roman"/>
          <w14:ligatures w14:val="none"/>
        </w:rPr>
      </w:pPr>
      <w:r>
        <w:rPr>
          <w:rStyle w:val="965"/>
          <w:rFonts w:ascii="Times New Roman" w:hAnsi="Times New Roman" w:eastAsia="Times New Roman" w:cs="Times New Roman"/>
        </w:rPr>
        <w:t xml:space="preserve">GET /clients</w:t>
      </w:r>
      <w:r>
        <w:rPr>
          <w:rStyle w:val="965"/>
          <w:rFonts w:ascii="Times New Roman" w:hAnsi="Times New Roman" w:eastAsia="Times New Roman" w:cs="Times New Roman"/>
        </w:rPr>
        <w:t xml:space="preserve"> tampoco tiene </w:t>
      </w:r>
      <w:r>
        <w:rPr>
          <w:rStyle w:val="965"/>
          <w:rFonts w:ascii="Times New Roman" w:hAnsi="Times New Roman" w:eastAsia="Times New Roman" w:cs="Times New Roman"/>
        </w:rPr>
        <w:t xml:space="preserve">FindAllClientUseCase</w:t>
      </w:r>
      <w:r>
        <w:rPr>
          <w:rStyle w:val="965"/>
          <w:rFonts w:ascii="Times New Roman" w:hAnsi="Times New Roman" w:eastAsia="Times New Roman" w:cs="Times New Roman"/>
        </w:rPr>
        <w:t xml:space="preserve">: el servicio construye filtros y pagina directamente.</w:t>
      </w:r>
      <w:r>
        <w:rPr>
          <w:rStyle w:val="965"/>
          <w:rFonts w:ascii="Times New Roman" w:hAnsi="Times New Roman" w:eastAsia="Times New Roman" w:cs="Times New Roman"/>
        </w:rPr>
      </w:r>
      <w:r>
        <w:rPr>
          <w:rStyle w:val="965"/>
          <w:rFonts w:ascii="Times New Roman" w:hAnsi="Times New Roman" w:eastAsia="Times New Roman" w:cs="Times New Roman"/>
          <w14:ligatures w14:val="none"/>
        </w:rPr>
      </w:r>
    </w:p>
    <w:tbl>
      <w:tblPr>
        <w:tblInd w:w="-1134" w:type="dxa"/>
        <w:tblW w:w="5606" w:type="pct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3402"/>
        <w:gridCol w:w="5697"/>
        <w:gridCol w:w="1391"/>
      </w:tblGrid>
      <w:tr>
        <w:trPr/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43F9FE27">
            <w:pPr>
              <w:pStyle w:val="966"/>
              <w:pBdr/>
              <w:spacing/>
              <w:ind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Style w:val="967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  <w:t xml:space="preserve">Método y ruta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r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71E42C82">
            <w:pPr>
              <w:pStyle w:val="966"/>
              <w:pBdr/>
              <w:spacing/>
              <w:ind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Style w:val="967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  <w:t xml:space="preserve">Caso/servicio ejecutado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r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3CB629B4">
            <w:pPr>
              <w:pStyle w:val="966"/>
              <w:pBdr/>
              <w:spacing/>
              <w:ind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Style w:val="967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  <w:t xml:space="preserve">Resultado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DAB1FD6">
            <w:pPr>
              <w:pStyle w:val="968"/>
              <w:pBdr/>
              <w:spacing/>
              <w:ind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Style w:val="969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  <w:t xml:space="preserve">GET /api/v1/clients/identification-types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7B83F65">
            <w:pPr>
              <w:pStyle w:val="968"/>
              <w:pBdr/>
              <w:spacing/>
              <w:ind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Style w:val="969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  <w:t xml:space="preserve">ClientService.findAllIdentificaciones()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DE9BE26">
            <w:pPr>
              <w:pStyle w:val="959"/>
              <w:pBdr/>
              <w:spacing/>
              <w:ind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Style w:val="960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  <w:t xml:space="preserve">Catálogo activo.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2901DA4">
            <w:pPr>
              <w:pStyle w:val="968"/>
              <w:pBdr/>
              <w:spacing/>
              <w:ind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Style w:val="969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  <w:t xml:space="preserve">POST /api/v1/clients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A24FC50">
            <w:pPr>
              <w:pStyle w:val="968"/>
              <w:pBdr/>
              <w:spacing/>
              <w:ind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Style w:val="969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  <w:t xml:space="preserve">ClientService.create()</w:t>
            </w:r>
            <w:r>
              <w:rPr>
                <w:rStyle w:val="960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  <w:t xml:space="preserve"> → </w:t>
            </w:r>
            <w:r>
              <w:rPr>
                <w:rStyle w:val="969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  <w:t xml:space="preserve">CreateClientUseCase.execute()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0B430A4">
            <w:pPr>
              <w:pStyle w:val="959"/>
              <w:pBdr/>
              <w:spacing/>
              <w:ind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Style w:val="960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  <w:t xml:space="preserve">Cliente creado (</w:t>
            </w:r>
            <w:r>
              <w:rPr>
                <w:rStyle w:val="969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  <w:t xml:space="preserve">201</w:t>
            </w:r>
            <w:r>
              <w:rPr>
                <w:rStyle w:val="960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  <w:t xml:space="preserve">).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C79B811">
            <w:pPr>
              <w:pStyle w:val="968"/>
              <w:pBdr/>
              <w:spacing/>
              <w:ind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Style w:val="969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  <w:t xml:space="preserve">GET /api/v1/clients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83E7D5E">
            <w:pPr>
              <w:pStyle w:val="968"/>
              <w:pBdr/>
              <w:spacing/>
              <w:ind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Style w:val="969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  <w:t xml:space="preserve">ClientService.findAll()</w:t>
            </w:r>
            <w:r>
              <w:rPr>
                <w:rStyle w:val="960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  <w:t xml:space="preserve"> → </w:t>
            </w:r>
            <w:r>
              <w:rPr>
                <w:rStyle w:val="969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  <w:t xml:space="preserve">buildClientFilters()</w:t>
            </w:r>
            <w:r>
              <w:rPr>
                <w:rStyle w:val="960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  <w:t xml:space="preserve"> → </w:t>
            </w:r>
            <w:r>
              <w:rPr>
                <w:rStyle w:val="969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  <w:t xml:space="preserve">ClientRepository.paginateClientes()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B0DC9D4">
            <w:pPr>
              <w:pStyle w:val="959"/>
              <w:pBdr/>
              <w:spacing/>
              <w:ind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Style w:val="960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  <w:t xml:space="preserve">Página de clientes.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795AE90">
            <w:pPr>
              <w:pStyle w:val="968"/>
              <w:pBdr/>
              <w:spacing/>
              <w:ind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Style w:val="969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  <w:t xml:space="preserve">GET /api/v1/clients/:id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DFBC3CF">
            <w:pPr>
              <w:pStyle w:val="968"/>
              <w:pBdr/>
              <w:spacing/>
              <w:ind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Style w:val="969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  <w:t xml:space="preserve">ClientService.findOne()</w:t>
            </w:r>
            <w:r>
              <w:rPr>
                <w:rStyle w:val="960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  <w:t xml:space="preserve"> → </w:t>
            </w:r>
            <w:r>
              <w:rPr>
                <w:rStyle w:val="969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  <w:t xml:space="preserve">FindOneClientUseCase.execute()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700482B">
            <w:pPr>
              <w:pStyle w:val="959"/>
              <w:pBdr/>
              <w:spacing/>
              <w:ind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Style w:val="960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  <w:t xml:space="preserve">Cliente encontrado.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AB92048">
            <w:pPr>
              <w:pStyle w:val="968"/>
              <w:pBdr/>
              <w:spacing/>
              <w:ind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Style w:val="969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  <w:t xml:space="preserve">PATCH /api/v1/clients/:id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CE101C9">
            <w:pPr>
              <w:pStyle w:val="968"/>
              <w:pBdr/>
              <w:spacing/>
              <w:ind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Style w:val="969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  <w:t xml:space="preserve">ClientService.update()</w:t>
            </w:r>
            <w:r>
              <w:rPr>
                <w:rStyle w:val="960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  <w:t xml:space="preserve"> → </w:t>
            </w:r>
            <w:r>
              <w:rPr>
                <w:rStyle w:val="969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  <w:t xml:space="preserve">UpdateClientUseCase.execute()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FFD7FFF">
            <w:pPr>
              <w:pStyle w:val="959"/>
              <w:pBdr/>
              <w:spacing/>
              <w:ind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Style w:val="960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  <w:t xml:space="preserve">Cliente actualizado.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C7BC92A">
            <w:pPr>
              <w:pStyle w:val="968"/>
              <w:pBdr/>
              <w:spacing/>
              <w:ind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Style w:val="969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  <w:t xml:space="preserve">DELETE /api/v1/clients/:id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0C71249">
            <w:pPr>
              <w:pStyle w:val="968"/>
              <w:pBdr/>
              <w:spacing/>
              <w:ind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Style w:val="969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  <w:t xml:space="preserve">ClientService.delete()</w:t>
            </w:r>
            <w:r>
              <w:rPr>
                <w:rStyle w:val="960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  <w:t xml:space="preserve"> → </w:t>
            </w:r>
            <w:r>
              <w:rPr>
                <w:rStyle w:val="969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  <w:t xml:space="preserve">RemoveClientUseCase.execute()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57EC1DD">
            <w:pPr>
              <w:pStyle w:val="959"/>
              <w:pBdr/>
              <w:spacing/>
              <w:ind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Style w:val="960"/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  <w:t xml:space="preserve">Soft delete.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r>
          </w:p>
        </w:tc>
      </w:tr>
    </w:tbl>
    <w:p w14:paraId="4DB57067">
      <w:pPr>
        <w:pBdr/>
        <w:spacing/>
        <w:ind/>
        <w:rPr>
          <w:rFonts w:ascii="Times New Roman" w:hAnsi="Times New Roman" w:cs="Times New Roman"/>
          <w:vanish/>
          <w:sz w:val="2"/>
          <w:szCs w:val="2"/>
        </w:rPr>
      </w:pPr>
      <w:r>
        <w:rPr>
          <w:rFonts w:ascii="Times New Roman" w:hAnsi="Times New Roman" w:eastAsia="Times New Roman" w:cs="Times New Roman"/>
          <w:vanish/>
          <w:sz w:val="2"/>
          <w:szCs w:val="2"/>
        </w:rPr>
      </w:r>
      <w:r>
        <w:rPr>
          <w:rFonts w:ascii="Times New Roman" w:hAnsi="Times New Roman" w:eastAsia="Times New Roman" w:cs="Times New Roman"/>
          <w:vanish/>
          <w:sz w:val="2"/>
          <w:szCs w:val="2"/>
        </w:rPr>
      </w:r>
      <w:r>
        <w:rPr>
          <w:rFonts w:ascii="Times New Roman" w:hAnsi="Times New Roman" w:cs="Times New Roman"/>
          <w:vanish/>
          <w:sz w:val="2"/>
          <w:szCs w:val="2"/>
        </w:rPr>
      </w:r>
    </w:p>
    <w:p w14:paraId="731CE837">
      <w:pPr>
        <w:pStyle w:val="867"/>
        <w:pBdr/>
        <w:spacing/>
        <w:ind/>
        <w:rPr>
          <w:rStyle w:val="932"/>
          <w:rFonts w:ascii="Times New Roman" w:hAnsi="Times New Roman" w:eastAsia="Times New Roman" w:cs="Times New Roman"/>
          <w:color w:val="000000" w:themeColor="text1"/>
          <w:sz w:val="32"/>
          <w:szCs w:val="32"/>
          <w14:ligatures w14:val="none"/>
        </w:rPr>
      </w:pPr>
      <w:r>
        <w:rPr>
          <w:rStyle w:val="932"/>
          <w:rFonts w:ascii="Times New Roman" w:hAnsi="Times New Roman" w:eastAsia="Times New Roman" w:cs="Times New Roman"/>
          <w:color w:val="000000" w:themeColor="text1"/>
          <w:sz w:val="32"/>
          <w:szCs w:val="32"/>
        </w:rPr>
        <w:t xml:space="preserve">Ejemplo JSON</w:t>
      </w:r>
      <w:r>
        <w:rPr>
          <w:rStyle w:val="932"/>
          <w:rFonts w:ascii="Times New Roman" w:hAnsi="Times New Roman" w:eastAsia="Times New Roman" w:cs="Times New Roman"/>
          <w:color w:val="000000" w:themeColor="text1"/>
          <w:sz w:val="32"/>
          <w:szCs w:val="32"/>
        </w:rPr>
      </w:r>
      <w:r>
        <w:rPr>
          <w:rStyle w:val="932"/>
          <w:rFonts w:ascii="Times New Roman" w:hAnsi="Times New Roman" w:eastAsia="Times New Roman" w:cs="Times New Roman"/>
          <w:color w:val="000000" w:themeColor="text1"/>
          <w:sz w:val="32"/>
          <w:szCs w:val="32"/>
          <w14:ligatures w14:val="none"/>
        </w:rPr>
      </w:r>
    </w:p>
    <w:p w14:paraId="2E595C21">
      <w:pPr>
        <w:pStyle w:val="970"/>
        <w:pBdr/>
        <w:spacing/>
        <w:ind/>
        <w:rPr>
          <w:rFonts w:ascii="Times New Roman" w:hAnsi="Times New Roman" w:eastAsia="Times New Roman" w:cs="Times New Roman"/>
          <w:highlight w:val="none"/>
        </w:rPr>
      </w:pPr>
      <w:r>
        <w:rPr>
          <w:rStyle w:val="971"/>
          <w:rFonts w:ascii="Times New Roman" w:hAnsi="Times New Roman" w:eastAsia="Times New Roman" w:cs="Times New Roman"/>
        </w:rPr>
        <w:t xml:space="preserve">{</w:t>
        <w:br/>
        <w:t xml:space="preserve">  "clienteId": "10",</w:t>
        <w:br/>
        <w:t xml:space="preserve">  "identificacion": "1712345678",</w:t>
        <w:br/>
        <w:t xml:space="preserve">  "nombres": "Juan",</w:t>
        <w:br/>
        <w:t xml:space="preserve">  "apellidos": "Pérez",</w:t>
        <w:br/>
        <w:t xml:space="preserve">  "razonSocial": null,</w:t>
        <w:br/>
        <w:t xml:space="preserve">  "email": "juan@example.com",</w:t>
        <w:br/>
        <w:t xml:space="preserve">  "telefono": "0991234567",</w:t>
        <w:br/>
        <w:t xml:space="preserve">  "direccionDomicilio": "Av. Principal 123",</w:t>
        <w:br/>
        <w:t xml:space="preserve">  "activo": true</w:t>
        <w:br/>
        <w:t xml:space="preserve">}</w:t>
        <w:br/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w14:paraId="6406A893">
      <w:pPr>
        <w:pBdr/>
        <w:spacing/>
        <w:ind/>
        <w:rPr>
          <w:rFonts w:ascii="Times New Roman" w:hAnsi="Times New Roman" w:cs="Times New Roman"/>
          <w:sz w:val="2"/>
          <w:szCs w:val="2"/>
        </w:rPr>
      </w:pPr>
      <w:r>
        <w:rPr>
          <w:rFonts w:ascii="Times New Roman" w:hAnsi="Times New Roman" w:cs="Times New Roman"/>
          <w:vanish/>
          <w:sz w:val="2"/>
          <w:szCs w:val="2"/>
        </w:rPr>
      </w:r>
      <w:r>
        <w:rPr>
          <w:rFonts w:ascii="Times New Roman" w:hAnsi="Times New Roman" w:cs="Times New Roman"/>
          <w:vanish/>
          <w:sz w:val="2"/>
          <w:szCs w:val="2"/>
        </w:rPr>
      </w:r>
      <w:r>
        <w:rPr>
          <w:rFonts w:ascii="Times New Roman" w:hAnsi="Times New Roman" w:cs="Times New Roman"/>
          <w:sz w:val="2"/>
          <w:szCs w:val="2"/>
        </w:rPr>
      </w:r>
    </w:p>
    <w:p w14:paraId="541F5E91">
      <w:pPr>
        <w:pBdr/>
        <w:spacing/>
        <w:ind/>
        <w:rPr>
          <w:rFonts w:ascii="Times New Roman" w:hAnsi="Times New Roman" w:cs="Times New Roman"/>
          <w:sz w:val="2"/>
          <w:szCs w:val="2"/>
        </w:rPr>
      </w:pPr>
      <w:r>
        <w:rPr>
          <w:rFonts w:ascii="Times New Roman" w:hAnsi="Times New Roman" w:cs="Times New Roman"/>
          <w:vanish/>
          <w:sz w:val="2"/>
          <w:szCs w:val="2"/>
        </w:rPr>
      </w:r>
      <w:r>
        <w:rPr>
          <w:rFonts w:ascii="Times New Roman" w:hAnsi="Times New Roman" w:cs="Times New Roman"/>
          <w:vanish/>
          <w:sz w:val="2"/>
          <w:szCs w:val="2"/>
        </w:rPr>
      </w:r>
      <w:r>
        <w:rPr>
          <w:rFonts w:ascii="Times New Roman" w:hAnsi="Times New Roman" w:cs="Times New Roman"/>
          <w:sz w:val="2"/>
          <w:szCs w:val="2"/>
        </w:rPr>
      </w:r>
    </w:p>
    <w:p w14:paraId="273DBA2E">
      <w:pPr>
        <w:pBdr/>
        <w:spacing/>
        <w:ind/>
        <w:rPr>
          <w:rFonts w:ascii="Times New Roman" w:hAnsi="Times New Roman" w:cs="Times New Roman"/>
          <w:sz w:val="2"/>
          <w:szCs w:val="2"/>
        </w:rPr>
      </w:pPr>
      <w:r>
        <w:rPr>
          <w:rFonts w:ascii="Times New Roman" w:hAnsi="Times New Roman" w:cs="Times New Roman"/>
          <w:vanish/>
          <w:sz w:val="2"/>
          <w:szCs w:val="2"/>
        </w:rPr>
      </w:r>
      <w:r>
        <w:rPr>
          <w:rFonts w:ascii="Times New Roman" w:hAnsi="Times New Roman" w:cs="Times New Roman"/>
          <w:vanish/>
          <w:sz w:val="2"/>
          <w:szCs w:val="2"/>
        </w:rPr>
      </w:r>
      <w:r>
        <w:rPr>
          <w:rFonts w:ascii="Times New Roman" w:hAnsi="Times New Roman" w:cs="Times New Roman"/>
          <w:sz w:val="2"/>
          <w:szCs w:val="2"/>
        </w:rPr>
      </w:r>
    </w:p>
    <w:p w14:paraId="40078266">
      <w:pPr>
        <w:pBdr/>
        <w:spacing/>
        <w:ind/>
        <w:rPr>
          <w:rFonts w:ascii="Times New Roman" w:hAnsi="Times New Roman" w:cs="Times New Roman"/>
          <w:sz w:val="2"/>
          <w:szCs w:val="2"/>
        </w:rPr>
      </w:pPr>
      <w:r>
        <w:rPr>
          <w:rFonts w:ascii="Times New Roman" w:hAnsi="Times New Roman" w:cs="Times New Roman"/>
          <w:vanish/>
          <w:sz w:val="2"/>
          <w:szCs w:val="2"/>
        </w:rPr>
      </w:r>
      <w:r>
        <w:rPr>
          <w:rFonts w:ascii="Times New Roman" w:hAnsi="Times New Roman" w:cs="Times New Roman"/>
          <w:vanish/>
          <w:sz w:val="2"/>
          <w:szCs w:val="2"/>
        </w:rPr>
      </w:r>
      <w:r>
        <w:rPr>
          <w:rFonts w:ascii="Times New Roman" w:hAnsi="Times New Roman" w:cs="Times New Roman"/>
          <w:sz w:val="2"/>
          <w:szCs w:val="2"/>
        </w:rPr>
      </w:r>
    </w:p>
    <w:p w14:paraId="3D28C9B4">
      <w:pPr>
        <w:pBdr/>
        <w:spacing/>
        <w:ind/>
        <w:rPr>
          <w:rFonts w:ascii="Times New Roman" w:hAnsi="Times New Roman" w:cs="Times New Roman"/>
          <w:sz w:val="2"/>
          <w:szCs w:val="2"/>
        </w:rPr>
      </w:pPr>
      <w:r>
        <w:rPr>
          <w:rFonts w:ascii="Times New Roman" w:hAnsi="Times New Roman" w:cs="Times New Roman"/>
          <w:vanish/>
          <w:sz w:val="2"/>
          <w:szCs w:val="2"/>
        </w:rPr>
      </w:r>
      <w:r>
        <w:rPr>
          <w:rFonts w:ascii="Times New Roman" w:hAnsi="Times New Roman" w:cs="Times New Roman"/>
          <w:vanish/>
          <w:sz w:val="2"/>
          <w:szCs w:val="2"/>
        </w:rPr>
      </w:r>
      <w:r>
        <w:rPr>
          <w:rFonts w:ascii="Times New Roman" w:hAnsi="Times New Roman" w:cs="Times New Roman"/>
          <w:sz w:val="2"/>
          <w:szCs w:val="2"/>
        </w:rPr>
      </w:r>
    </w:p>
    <w:p w14:paraId="1C8323C3">
      <w:pPr>
        <w:pBdr/>
        <w:spacing/>
        <w:ind/>
        <w:rPr>
          <w:rFonts w:ascii="Times New Roman" w:hAnsi="Times New Roman" w:cs="Times New Roman"/>
          <w:sz w:val="2"/>
          <w:szCs w:val="2"/>
        </w:rPr>
      </w:pPr>
      <w:r>
        <w:rPr>
          <w:rFonts w:ascii="Times New Roman" w:hAnsi="Times New Roman" w:cs="Times New Roman"/>
          <w:vanish/>
          <w:sz w:val="2"/>
          <w:szCs w:val="2"/>
        </w:rPr>
      </w:r>
      <w:r>
        <w:rPr>
          <w:rFonts w:ascii="Times New Roman" w:hAnsi="Times New Roman" w:cs="Times New Roman"/>
          <w:vanish/>
          <w:sz w:val="2"/>
          <w:szCs w:val="2"/>
        </w:rPr>
      </w:r>
      <w:r>
        <w:rPr>
          <w:rFonts w:ascii="Times New Roman" w:hAnsi="Times New Roman" w:cs="Times New Roman"/>
          <w:sz w:val="2"/>
          <w:szCs w:val="2"/>
        </w:rPr>
      </w:r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3401"/>
        <w:gridCol w:w="1189"/>
        <w:gridCol w:w="4765"/>
      </w:tblGrid>
      <w:tr>
        <w:trPr/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503791B7">
            <w:pPr>
              <w:pStyle w:val="966"/>
              <w:pBdr/>
              <w:spacing/>
              <w:ind/>
              <w:jc w:val="center"/>
              <w:rPr>
                <w:rStyle w:val="967"/>
                <w:rFonts w:ascii="Times New Roman" w:hAnsi="Times New Roman" w:eastAsia="Times New Roman" w:cs="Times New Roman"/>
                <w:color w:val="000000" w:themeColor="text1"/>
                <w:highlight w:val="none"/>
              </w:rPr>
            </w:pPr>
            <w:r>
              <w:rPr>
                <w:rStyle w:val="967"/>
                <w:rFonts w:ascii="Times New Roman" w:hAnsi="Times New Roman" w:eastAsia="Times New Roman" w:cs="Times New Roman"/>
                <w:color w:val="000000" w:themeColor="text1"/>
              </w:rPr>
              <w:t xml:space="preserve">Campo</w:t>
            </w:r>
            <w:r>
              <w:rPr>
                <w:rStyle w:val="967"/>
                <w:rFonts w:ascii="Times New Roman" w:hAnsi="Times New Roman" w:eastAsia="Times New Roman" w:cs="Times New Roman"/>
                <w:color w:val="000000" w:themeColor="text1"/>
                <w:highlight w:val="none"/>
              </w:rPr>
            </w:r>
            <w:r>
              <w:rPr>
                <w:rStyle w:val="967"/>
                <w:rFonts w:ascii="Times New Roman" w:hAnsi="Times New Roman" w:eastAsia="Times New Roman" w:cs="Times New Roman"/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733E43A0">
            <w:pPr>
              <w:pStyle w:val="966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967"/>
                <w:rFonts w:ascii="Times New Roman" w:hAnsi="Times New Roman" w:eastAsia="Times New Roman" w:cs="Times New Roman"/>
                <w:color w:val="000000" w:themeColor="text1"/>
              </w:rPr>
              <w:t xml:space="preserve">Tipo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7FDB8770">
            <w:pPr>
              <w:pStyle w:val="966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967"/>
                <w:rFonts w:ascii="Times New Roman" w:hAnsi="Times New Roman" w:eastAsia="Times New Roman" w:cs="Times New Roman"/>
                <w:color w:val="000000" w:themeColor="text1"/>
              </w:rPr>
              <w:t xml:space="preserve">Regla/uso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556D4E9">
            <w:pPr>
              <w:pStyle w:val="968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969"/>
                <w:rFonts w:ascii="Times New Roman" w:hAnsi="Times New Roman" w:eastAsia="Times New Roman" w:cs="Times New Roman"/>
                <w:color w:val="000000" w:themeColor="text1"/>
              </w:rPr>
              <w:t xml:space="preserve">clienteId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378C258">
            <w:pPr>
              <w:pStyle w:val="959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960"/>
                <w:rFonts w:ascii="Times New Roman" w:hAnsi="Times New Roman" w:eastAsia="Times New Roman" w:cs="Times New Roman"/>
                <w:color w:val="000000" w:themeColor="text1"/>
              </w:rPr>
              <w:t xml:space="preserve">string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756A466">
            <w:pPr>
              <w:pStyle w:val="968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969"/>
                <w:rFonts w:ascii="Times New Roman" w:hAnsi="Times New Roman" w:eastAsia="Times New Roman" w:cs="Times New Roman"/>
                <w:color w:val="000000" w:themeColor="text1"/>
              </w:rPr>
              <w:t xml:space="preserve">BigInt</w:t>
            </w:r>
            <w:r>
              <w:rPr>
                <w:rStyle w:val="960"/>
                <w:rFonts w:ascii="Times New Roman" w:hAnsi="Times New Roman" w:eastAsia="Times New Roman" w:cs="Times New Roman"/>
                <w:color w:val="000000" w:themeColor="text1"/>
              </w:rPr>
              <w:t xml:space="preserve"> serializado.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753C144">
            <w:pPr>
              <w:pStyle w:val="968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969"/>
                <w:rFonts w:ascii="Times New Roman" w:hAnsi="Times New Roman" w:eastAsia="Times New Roman" w:cs="Times New Roman"/>
                <w:color w:val="000000" w:themeColor="text1"/>
              </w:rPr>
              <w:t xml:space="preserve">tipoIdentificacionId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C71948E">
            <w:pPr>
              <w:pStyle w:val="959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960"/>
                <w:rFonts w:ascii="Times New Roman" w:hAnsi="Times New Roman" w:eastAsia="Times New Roman" w:cs="Times New Roman"/>
                <w:color w:val="000000" w:themeColor="text1"/>
              </w:rPr>
              <w:t xml:space="preserve">number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1CDB182">
            <w:pPr>
              <w:pStyle w:val="959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960"/>
                <w:rFonts w:ascii="Times New Roman" w:hAnsi="Times New Roman" w:eastAsia="Times New Roman" w:cs="Times New Roman"/>
                <w:color w:val="000000" w:themeColor="text1"/>
              </w:rPr>
              <w:t xml:space="preserve">Referencia al catálogo.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F9967BE">
            <w:pPr>
              <w:pStyle w:val="968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969"/>
                <w:rFonts w:ascii="Times New Roman" w:hAnsi="Times New Roman" w:eastAsia="Times New Roman" w:cs="Times New Roman"/>
                <w:color w:val="000000" w:themeColor="text1"/>
              </w:rPr>
              <w:t xml:space="preserve">identificacion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E587B76">
            <w:pPr>
              <w:pStyle w:val="959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960"/>
                <w:rFonts w:ascii="Times New Roman" w:hAnsi="Times New Roman" w:eastAsia="Times New Roman" w:cs="Times New Roman"/>
                <w:color w:val="000000" w:themeColor="text1"/>
              </w:rPr>
              <w:t xml:space="preserve">string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488DAC5">
            <w:pPr>
              <w:pStyle w:val="959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960"/>
                <w:rFonts w:ascii="Times New Roman" w:hAnsi="Times New Roman" w:eastAsia="Times New Roman" w:cs="Times New Roman"/>
                <w:color w:val="000000" w:themeColor="text1"/>
              </w:rPr>
              <w:t xml:space="preserve">Identificador del titular.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8EDA0EE">
            <w:pPr>
              <w:pStyle w:val="968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969"/>
                <w:rFonts w:ascii="Times New Roman" w:hAnsi="Times New Roman" w:eastAsia="Times New Roman" w:cs="Times New Roman"/>
                <w:color w:val="000000" w:themeColor="text1"/>
              </w:rPr>
              <w:t xml:space="preserve">nombres</w:t>
            </w:r>
            <w:r>
              <w:rPr>
                <w:rStyle w:val="960"/>
                <w:rFonts w:ascii="Times New Roman" w:hAnsi="Times New Roman" w:eastAsia="Times New Roman" w:cs="Times New Roman"/>
                <w:color w:val="000000" w:themeColor="text1"/>
              </w:rPr>
              <w:t xml:space="preserve">, </w:t>
            </w:r>
            <w:r>
              <w:rPr>
                <w:rStyle w:val="969"/>
                <w:rFonts w:ascii="Times New Roman" w:hAnsi="Times New Roman" w:eastAsia="Times New Roman" w:cs="Times New Roman"/>
                <w:color w:val="000000" w:themeColor="text1"/>
              </w:rPr>
              <w:t xml:space="preserve">apellidos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6A524A9">
            <w:pPr>
              <w:pStyle w:val="959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960"/>
                <w:rFonts w:ascii="Times New Roman" w:hAnsi="Times New Roman" w:eastAsia="Times New Roman" w:cs="Times New Roman"/>
                <w:color w:val="000000" w:themeColor="text1"/>
              </w:rPr>
              <w:t xml:space="preserve">string/null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F21FF6F">
            <w:pPr>
              <w:pStyle w:val="959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960"/>
                <w:rFonts w:ascii="Times New Roman" w:hAnsi="Times New Roman" w:eastAsia="Times New Roman" w:cs="Times New Roman"/>
                <w:color w:val="000000" w:themeColor="text1"/>
              </w:rPr>
              <w:t xml:space="preserve">Nombre personal.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C0A995E">
            <w:pPr>
              <w:pStyle w:val="968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969"/>
                <w:rFonts w:ascii="Times New Roman" w:hAnsi="Times New Roman" w:eastAsia="Times New Roman" w:cs="Times New Roman"/>
                <w:color w:val="000000" w:themeColor="text1"/>
              </w:rPr>
              <w:t xml:space="preserve">razonSocial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54EBDF5">
            <w:pPr>
              <w:pStyle w:val="959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960"/>
                <w:rFonts w:ascii="Times New Roman" w:hAnsi="Times New Roman" w:eastAsia="Times New Roman" w:cs="Times New Roman"/>
                <w:color w:val="000000" w:themeColor="text1"/>
              </w:rPr>
              <w:t xml:space="preserve">string/null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BD2A4AF">
            <w:pPr>
              <w:pStyle w:val="959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960"/>
                <w:rFonts w:ascii="Times New Roman" w:hAnsi="Times New Roman" w:eastAsia="Times New Roman" w:cs="Times New Roman"/>
                <w:color w:val="000000" w:themeColor="text1"/>
              </w:rPr>
              <w:t xml:space="preserve">Nombre empresarial cuando aplica.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2A3750B">
            <w:pPr>
              <w:pStyle w:val="968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969"/>
                <w:rFonts w:ascii="Times New Roman" w:hAnsi="Times New Roman" w:eastAsia="Times New Roman" w:cs="Times New Roman"/>
                <w:color w:val="000000" w:themeColor="text1"/>
              </w:rPr>
              <w:t xml:space="preserve">email</w:t>
            </w:r>
            <w:r>
              <w:rPr>
                <w:rStyle w:val="960"/>
                <w:rFonts w:ascii="Times New Roman" w:hAnsi="Times New Roman" w:eastAsia="Times New Roman" w:cs="Times New Roman"/>
                <w:color w:val="000000" w:themeColor="text1"/>
              </w:rPr>
              <w:t xml:space="preserve">, </w:t>
            </w:r>
            <w:r>
              <w:rPr>
                <w:rStyle w:val="969"/>
                <w:rFonts w:ascii="Times New Roman" w:hAnsi="Times New Roman" w:eastAsia="Times New Roman" w:cs="Times New Roman"/>
                <w:color w:val="000000" w:themeColor="text1"/>
              </w:rPr>
              <w:t xml:space="preserve">telefono</w:t>
            </w:r>
            <w:r>
              <w:rPr>
                <w:rStyle w:val="960"/>
                <w:rFonts w:ascii="Times New Roman" w:hAnsi="Times New Roman" w:eastAsia="Times New Roman" w:cs="Times New Roman"/>
                <w:color w:val="000000" w:themeColor="text1"/>
              </w:rPr>
              <w:t xml:space="preserve">, </w:t>
            </w:r>
            <w:r>
              <w:rPr>
                <w:rStyle w:val="969"/>
                <w:rFonts w:ascii="Times New Roman" w:hAnsi="Times New Roman" w:eastAsia="Times New Roman" w:cs="Times New Roman"/>
                <w:color w:val="000000" w:themeColor="text1"/>
              </w:rPr>
              <w:t xml:space="preserve">direccionDomicilio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C2DE5ED">
            <w:pPr>
              <w:pStyle w:val="959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960"/>
                <w:rFonts w:ascii="Times New Roman" w:hAnsi="Times New Roman" w:eastAsia="Times New Roman" w:cs="Times New Roman"/>
                <w:color w:val="000000" w:themeColor="text1"/>
              </w:rPr>
              <w:t xml:space="preserve">string/null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1DED57D">
            <w:pPr>
              <w:pStyle w:val="959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960"/>
                <w:rFonts w:ascii="Times New Roman" w:hAnsi="Times New Roman" w:eastAsia="Times New Roman" w:cs="Times New Roman"/>
                <w:color w:val="000000" w:themeColor="text1"/>
              </w:rPr>
              <w:t xml:space="preserve">Datos de contacto y domicilio.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082A6B7">
            <w:pPr>
              <w:pStyle w:val="968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969"/>
                <w:rFonts w:ascii="Times New Roman" w:hAnsi="Times New Roman" w:eastAsia="Times New Roman" w:cs="Times New Roman"/>
                <w:color w:val="000000" w:themeColor="text1"/>
              </w:rPr>
              <w:t xml:space="preserve">activo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60C547C">
            <w:pPr>
              <w:pStyle w:val="959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960"/>
                <w:rFonts w:ascii="Times New Roman" w:hAnsi="Times New Roman" w:eastAsia="Times New Roman" w:cs="Times New Roman"/>
                <w:color w:val="000000" w:themeColor="text1"/>
              </w:rPr>
              <w:t xml:space="preserve">boolean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420D888">
            <w:pPr>
              <w:pStyle w:val="959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960"/>
                <w:rFonts w:ascii="Times New Roman" w:hAnsi="Times New Roman" w:eastAsia="Times New Roman" w:cs="Times New Roman"/>
                <w:color w:val="000000" w:themeColor="text1"/>
              </w:rPr>
              <w:t xml:space="preserve">Disponibilidad lógica expuesta por el DTO.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</w:tbl>
    <w:p w14:paraId="0D52C902">
      <w:pPr>
        <w:pStyle w:val="867"/>
        <w:pBdr/>
        <w:spacing/>
        <w:ind/>
        <w:rPr>
          <w:rStyle w:val="932"/>
          <w:rFonts w:ascii="Times New Roman" w:hAnsi="Times New Roman" w:eastAsia="Times New Roman" w:cs="Times New Roman"/>
          <w:color w:val="000000" w:themeColor="text1"/>
          <w:sz w:val="32"/>
          <w:szCs w:val="32"/>
          <w:highlight w:val="none"/>
          <w14:ligatures w14:val="none"/>
        </w:rPr>
      </w:pPr>
      <w:r>
        <w:rPr>
          <w:rStyle w:val="932"/>
          <w:rFonts w:ascii="Times New Roman" w:hAnsi="Times New Roman" w:eastAsia="Times New Roman" w:cs="Times New Roman"/>
          <w:color w:val="000000" w:themeColor="text1"/>
          <w:sz w:val="32"/>
          <w:szCs w:val="32"/>
        </w:rPr>
        <w:t xml:space="preserve">Estados</w:t>
      </w:r>
      <w:r>
        <w:rPr>
          <w:rStyle w:val="932"/>
          <w:rFonts w:ascii="Times New Roman" w:hAnsi="Times New Roman" w:eastAsia="Times New Roman" w:cs="Times New Roman"/>
          <w:color w:val="000000" w:themeColor="text1"/>
          <w:sz w:val="32"/>
          <w:szCs w:val="32"/>
        </w:rPr>
      </w:r>
      <w:r>
        <w:rPr>
          <w:rStyle w:val="932"/>
          <w:rFonts w:ascii="Times New Roman" w:hAnsi="Times New Roman" w:eastAsia="Times New Roman" w:cs="Times New Roman"/>
          <w:color w:val="000000" w:themeColor="text1"/>
          <w:sz w:val="32"/>
          <w:szCs w:val="32"/>
          <w:highlight w:val="none"/>
          <w14:ligatures w14:val="none"/>
        </w:rPr>
      </w:r>
    </w:p>
    <w:p w14:paraId="7AF1A33A">
      <w:pPr>
        <w:pBdr/>
        <w:spacing/>
        <w:ind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pP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No existe enum vigente de estado de cliente. </w:t>
      </w:r>
      <w:r>
        <w:rPr>
          <w:rStyle w:val="936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activo=true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 indica habilitación; </w:t>
      </w:r>
      <w:r>
        <w:rPr>
          <w:rStyle w:val="936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deletedAt != null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 indica eliminación lógica y es interno.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r>
    </w:p>
    <w:p w14:paraId="0D928EF4">
      <w:pPr>
        <w:pStyle w:val="867"/>
        <w:pBdr/>
        <w:spacing/>
        <w:ind/>
        <w:rPr>
          <w:rStyle w:val="932"/>
          <w:rFonts w:ascii="Times New Roman" w:hAnsi="Times New Roman" w:eastAsia="Times New Roman" w:cs="Times New Roman"/>
          <w:color w:val="000000" w:themeColor="text1"/>
          <w:sz w:val="32"/>
          <w:szCs w:val="32"/>
          <w14:ligatures w14:val="none"/>
        </w:rPr>
      </w:pPr>
      <w:r>
        <w:rPr>
          <w:rStyle w:val="932"/>
          <w:rFonts w:ascii="Times New Roman" w:hAnsi="Times New Roman" w:eastAsia="Times New Roman" w:cs="Times New Roman"/>
          <w:color w:val="000000" w:themeColor="text1"/>
          <w:sz w:val="32"/>
          <w:szCs w:val="32"/>
        </w:rPr>
        <w:t xml:space="preserve">Efectos y transacciones</w:t>
      </w:r>
      <w:r>
        <w:rPr>
          <w:rStyle w:val="932"/>
          <w:rFonts w:ascii="Times New Roman" w:hAnsi="Times New Roman" w:eastAsia="Times New Roman" w:cs="Times New Roman"/>
          <w:color w:val="000000" w:themeColor="text1"/>
          <w:sz w:val="32"/>
          <w:szCs w:val="32"/>
        </w:rPr>
      </w:r>
      <w:r>
        <w:rPr>
          <w:rStyle w:val="932"/>
          <w:rFonts w:ascii="Times New Roman" w:hAnsi="Times New Roman" w:eastAsia="Times New Roman" w:cs="Times New Roman"/>
          <w:color w:val="000000" w:themeColor="text1"/>
          <w:sz w:val="32"/>
          <w:szCs w:val="32"/>
          <w14:ligatures w14:val="none"/>
        </w:rPr>
      </w:r>
    </w:p>
    <w:p w14:paraId="19F6F1DD">
      <w:pPr>
        <w:pBdr/>
        <w:spacing/>
        <w:ind/>
        <w:jc w:val="both"/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pP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Crear, actualizar y eliminar escriben 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Clientes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 mediante sus casos de uso; eliminar usa soft delete. Las consultas, 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buildClientFilters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 y 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ClientResponseDto.fromEntity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 son transformaciones/serialización puras. No se confirmó una transacción adicional ni handler de eventos propio.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r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</w:tblGrid>
      <w:tr>
        <w:trPr/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5541C55E">
            <w:pPr>
              <w:pStyle w:val="966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967"/>
                <w:rFonts w:ascii="Times New Roman" w:hAnsi="Times New Roman" w:eastAsia="Times New Roman" w:cs="Times New Roman"/>
                <w:color w:val="000000" w:themeColor="text1"/>
              </w:rPr>
              <w:t xml:space="preserve">Tabla Prisma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1C2FDDD1">
            <w:pPr>
              <w:pStyle w:val="966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967"/>
                <w:rFonts w:ascii="Times New Roman" w:hAnsi="Times New Roman" w:eastAsia="Times New Roman" w:cs="Times New Roman"/>
                <w:color w:val="000000" w:themeColor="text1"/>
              </w:rPr>
              <w:t xml:space="preserve">Uso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83BB65F">
            <w:pPr>
              <w:pStyle w:val="968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969"/>
                <w:rFonts w:ascii="Times New Roman" w:hAnsi="Times New Roman" w:eastAsia="Times New Roman" w:cs="Times New Roman"/>
                <w:color w:val="000000" w:themeColor="text1"/>
              </w:rPr>
              <w:t xml:space="preserve">Clientes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B7C3E61">
            <w:pPr>
              <w:pStyle w:val="959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960"/>
                <w:rFonts w:ascii="Times New Roman" w:hAnsi="Times New Roman" w:eastAsia="Times New Roman" w:cs="Times New Roman"/>
                <w:color w:val="000000" w:themeColor="text1"/>
              </w:rPr>
              <w:t xml:space="preserve">Titular y soft delete.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3ED16DF">
            <w:pPr>
              <w:pStyle w:val="968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969"/>
                <w:rFonts w:ascii="Times New Roman" w:hAnsi="Times New Roman" w:eastAsia="Times New Roman" w:cs="Times New Roman"/>
                <w:color w:val="000000" w:themeColor="text1"/>
              </w:rPr>
              <w:t xml:space="preserve">CatalogoTiposIdentificacion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E377762">
            <w:pPr>
              <w:pStyle w:val="959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960"/>
                <w:rFonts w:ascii="Times New Roman" w:hAnsi="Times New Roman" w:eastAsia="Times New Roman" w:cs="Times New Roman"/>
                <w:color w:val="000000" w:themeColor="text1"/>
              </w:rPr>
              <w:t xml:space="preserve">Tipos activos y relación.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</w:tbl>
    <w:p w14:paraId="19F5D1B6">
      <w:pPr>
        <w:pBdr/>
        <w:spacing/>
        <w:ind/>
        <w:rPr>
          <w:rFonts w:ascii="Times New Roman" w:hAnsi="Times New Roman" w:cs="Times New Roman"/>
          <w:vanish/>
          <w:sz w:val="2"/>
          <w:szCs w:val="2"/>
        </w:rPr>
      </w:pPr>
      <w:r>
        <w:rPr>
          <w:rFonts w:ascii="Times New Roman" w:hAnsi="Times New Roman" w:eastAsia="Times New Roman" w:cs="Times New Roman"/>
          <w:vanish/>
          <w:sz w:val="2"/>
          <w:szCs w:val="2"/>
        </w:rPr>
      </w:r>
      <w:r>
        <w:rPr>
          <w:rFonts w:ascii="Times New Roman" w:hAnsi="Times New Roman" w:eastAsia="Times New Roman" w:cs="Times New Roman"/>
          <w:vanish/>
          <w:sz w:val="2"/>
          <w:szCs w:val="2"/>
        </w:rPr>
      </w:r>
      <w:r>
        <w:rPr>
          <w:rFonts w:ascii="Times New Roman" w:hAnsi="Times New Roman" w:cs="Times New Roman"/>
          <w:vanish/>
          <w:sz w:val="2"/>
          <w:szCs w:val="2"/>
        </w:rPr>
      </w:r>
    </w:p>
    <w:p w14:paraId="33DDE9AB">
      <w:pPr>
        <w:pStyle w:val="951"/>
        <w:pBdr/>
        <w:spacing/>
        <w:ind/>
        <w:rPr>
          <w:rFonts w:ascii="Times New Roman" w:hAnsi="Times New Roman" w:cs="Times New Roman"/>
        </w:rPr>
      </w:pPr>
      <w:r>
        <w:rPr>
          <w:rStyle w:val="952"/>
          <w:rFonts w:ascii="Times New Roman" w:hAnsi="Times New Roman" w:eastAsia="Times New Roman" w:cs="Times New Roman"/>
          <w:highlight w:val="none"/>
        </w:rPr>
      </w:r>
      <w:r>
        <w:rPr>
          <w:rStyle w:val="952"/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cs="Times New Roman"/>
        </w:rPr>
      </w:r>
    </w:p>
    <w:p w14:paraId="6E45A273">
      <w:pPr>
        <w:pStyle w:val="867"/>
        <w:pBdr/>
        <w:spacing/>
        <w:ind/>
        <w:rPr>
          <w:rStyle w:val="932"/>
          <w:rFonts w:ascii="Times New Roman" w:hAnsi="Times New Roman" w:eastAsia="Times New Roman" w:cs="Times New Roman"/>
          <w:color w:val="000000" w:themeColor="text1"/>
          <w:sz w:val="32"/>
          <w:szCs w:val="32"/>
          <w14:ligatures w14:val="none"/>
        </w:rPr>
      </w:pPr>
      <w:r>
        <w:rPr>
          <w:rStyle w:val="932"/>
          <w:rFonts w:ascii="Times New Roman" w:hAnsi="Times New Roman" w:eastAsia="Times New Roman" w:cs="Times New Roman"/>
          <w:color w:val="000000" w:themeColor="text1"/>
          <w:sz w:val="32"/>
          <w:szCs w:val="32"/>
        </w:rPr>
        <w:t xml:space="preserve">Gráfico de estados</w:t>
      </w:r>
      <w:r>
        <w:rPr>
          <w:rStyle w:val="932"/>
          <w:rFonts w:ascii="Times New Roman" w:hAnsi="Times New Roman" w:eastAsia="Times New Roman" w:cs="Times New Roman"/>
          <w:color w:val="000000" w:themeColor="text1"/>
          <w:sz w:val="32"/>
          <w:szCs w:val="32"/>
        </w:rPr>
      </w:r>
      <w:r>
        <w:rPr>
          <w:rStyle w:val="932"/>
          <w:rFonts w:ascii="Times New Roman" w:hAnsi="Times New Roman" w:eastAsia="Times New Roman" w:cs="Times New Roman"/>
          <w:color w:val="000000" w:themeColor="text1"/>
          <w:sz w:val="32"/>
          <w:szCs w:val="32"/>
          <w14:ligatures w14:val="none"/>
        </w:rPr>
      </w:r>
    </w:p>
    <w:p w14:paraId="317353D5">
      <w:pPr>
        <w:pStyle w:val="951"/>
        <w:pBdr/>
        <w:spacing/>
        <w:ind/>
        <w:rPr>
          <w:rStyle w:val="952"/>
          <w:rFonts w:ascii="Times New Roman" w:hAnsi="Times New Roman" w:eastAsia="Times New Roman" w:cs="Times New Roman"/>
          <w:highlight w:val="none"/>
        </w:rPr>
      </w:pPr>
      <w:r>
        <w:rPr>
          <w:rStyle w:val="952"/>
          <w:rFonts w:ascii="Times New Roman" w:hAnsi="Times New Roman" w:eastAsia="Times New Roman" w:cs="Times New Roman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69698" cy="264190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1019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>
                          <a:extLst>
                            <a:ext uri="{96DAC541-7B7A-43D3-8B79-37D633B846F1}">
                              <asvg:svgBlip xmlns:asvg="http://schemas.microsoft.com/office/drawing/2016/SVG/main" r:embed="rId10"/>
                            </a:ext>
                          </a:extLst>
                        </a:blip>
                        <a:stretch/>
                      </pic:blipFill>
                      <pic:spPr bwMode="auto">
                        <a:xfrm flipH="0" flipV="0">
                          <a:off x="0" y="0"/>
                          <a:ext cx="3469698" cy="26419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73.20pt;height:208.02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Style w:val="952"/>
          <w:rFonts w:ascii="Times New Roman" w:hAnsi="Times New Roman" w:eastAsia="Times New Roman" w:cs="Times New Roman"/>
          <w:highlight w:val="none"/>
        </w:rPr>
      </w:r>
      <w:r>
        <w:rPr>
          <w:rStyle w:val="952"/>
          <w:rFonts w:ascii="Times New Roman" w:hAnsi="Times New Roman" w:eastAsia="Times New Roman" w:cs="Times New Roman"/>
          <w:highlight w:val="none"/>
        </w:rPr>
      </w:r>
    </w:p>
    <w:p w14:paraId="2394FB63">
      <w:pPr>
        <w:pStyle w:val="951"/>
        <w:pBdr/>
        <w:spacing/>
        <w:ind/>
        <w:rPr>
          <w:rStyle w:val="952"/>
          <w:rFonts w:ascii="Times New Roman" w:hAnsi="Times New Roman" w:eastAsia="Times New Roman" w:cs="Times New Roman"/>
          <w:highlight w:val="none"/>
        </w:rPr>
      </w:pPr>
      <w:r>
        <w:rPr>
          <w:rStyle w:val="952"/>
          <w:rFonts w:ascii="Times New Roman" w:hAnsi="Times New Roman" w:eastAsia="Times New Roman" w:cs="Times New Roman"/>
          <w:highlight w:val="none"/>
        </w:rPr>
      </w:r>
      <w:r>
        <w:rPr>
          <w:rStyle w:val="952"/>
          <w:rFonts w:ascii="Times New Roman" w:hAnsi="Times New Roman" w:eastAsia="Times New Roman" w:cs="Times New Roman"/>
          <w:highlight w:val="none"/>
        </w:rPr>
      </w:r>
      <w:r>
        <w:rPr>
          <w:rStyle w:val="952"/>
          <w:rFonts w:ascii="Times New Roman" w:hAnsi="Times New Roman" w:eastAsia="Times New Roman" w:cs="Times New Roman"/>
          <w:highlight w:val="none"/>
        </w:rPr>
      </w:r>
    </w:p>
    <w:p w14:paraId="69EBACD0">
      <w:pPr>
        <w:pStyle w:val="951"/>
        <w:pBdr/>
        <w:spacing/>
        <w:ind/>
        <w:rPr>
          <w:rStyle w:val="952"/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Style w:val="952"/>
          <w:rFonts w:ascii="Times New Roman" w:hAnsi="Times New Roman" w:eastAsia="Times New Roman" w:cs="Times New Roman"/>
          <w:highlight w:val="none"/>
        </w:rPr>
      </w:r>
    </w:p>
    <w:p w14:paraId="548D8C51">
      <w:pPr>
        <w:pStyle w:val="867"/>
        <w:pBdr/>
        <w:spacing/>
        <w:ind/>
        <w:rPr>
          <w:rStyle w:val="932"/>
          <w:rFonts w:ascii="Times New Roman" w:hAnsi="Times New Roman" w:eastAsia="Times New Roman" w:cs="Times New Roman"/>
          <w:color w:val="000000" w:themeColor="text1"/>
          <w:sz w:val="36"/>
          <w:szCs w:val="36"/>
          <w14:ligatures w14:val="none"/>
        </w:rPr>
      </w:pPr>
      <w:r>
        <w:rPr>
          <w:rStyle w:val="932"/>
          <w:rFonts w:ascii="Times New Roman" w:hAnsi="Times New Roman" w:eastAsia="Times New Roman" w:cs="Times New Roman"/>
          <w:color w:val="000000" w:themeColor="text1"/>
          <w:sz w:val="36"/>
          <w:szCs w:val="36"/>
        </w:rPr>
        <w:t xml:space="preserve">Casos de uso</w:t>
      </w:r>
      <w:r>
        <w:rPr>
          <w:rStyle w:val="932"/>
          <w:rFonts w:ascii="Times New Roman" w:hAnsi="Times New Roman" w:eastAsia="Times New Roman" w:cs="Times New Roman"/>
          <w:color w:val="000000" w:themeColor="text1"/>
          <w:sz w:val="36"/>
          <w:szCs w:val="36"/>
        </w:rPr>
      </w:r>
      <w:r>
        <w:rPr>
          <w:rStyle w:val="932"/>
          <w:rFonts w:ascii="Times New Roman" w:hAnsi="Times New Roman" w:eastAsia="Times New Roman" w:cs="Times New Roman"/>
          <w:color w:val="000000" w:themeColor="text1"/>
          <w:sz w:val="36"/>
          <w:szCs w:val="36"/>
          <w14:ligatures w14:val="none"/>
        </w:rPr>
      </w:r>
    </w:p>
    <w:p w14:paraId="6FB26252">
      <w:pPr>
        <w:pStyle w:val="868"/>
        <w:pBdr/>
        <w:spacing/>
        <w:ind/>
        <w:rPr>
          <w:rStyle w:val="932"/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pPr>
      <w:r>
        <w:rPr>
          <w:rStyle w:val="932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Caso: Catálogo de tipos de identificación</w:t>
      </w:r>
      <w:r>
        <w:rPr>
          <w:rStyle w:val="932"/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Style w:val="932"/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r>
    </w:p>
    <w:p w14:paraId="08CE4367">
      <w:pPr>
        <w:pStyle w:val="930"/>
        <w:numPr>
          <w:ilvl w:val="0"/>
          <w:numId w:val="20"/>
        </w:numPr>
        <w:pBdr/>
        <w:spacing/>
        <w:ind/>
        <w:jc w:val="both"/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pPr>
      <w:r>
        <w:rPr>
          <w:rStyle w:val="934"/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Descripción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: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 devuelve los tipos activos para formularios.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r>
    </w:p>
    <w:p w14:paraId="135E2790">
      <w:pPr>
        <w:pStyle w:val="930"/>
        <w:numPr>
          <w:ilvl w:val="0"/>
          <w:numId w:val="20"/>
        </w:numPr>
        <w:pBdr/>
        <w:spacing/>
        <w:ind/>
        <w:jc w:val="both"/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pP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</w:r>
      <w:r>
        <w:rPr>
          <w:rStyle w:val="934"/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HTTP y ruta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: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 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GET /api/v1/clients/identification-types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.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r>
    </w:p>
    <w:p w14:paraId="0BDF2838">
      <w:pPr>
        <w:pStyle w:val="930"/>
        <w:numPr>
          <w:ilvl w:val="0"/>
          <w:numId w:val="20"/>
        </w:numPr>
        <w:pBdr/>
        <w:spacing/>
        <w:ind/>
        <w:jc w:val="both"/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pP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</w:r>
      <w:r>
        <w:rPr>
          <w:rStyle w:val="934"/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Permiso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: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 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clientes:read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.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r>
    </w:p>
    <w:p w14:paraId="137EE817">
      <w:pPr>
        <w:pStyle w:val="930"/>
        <w:numPr>
          <w:ilvl w:val="0"/>
          <w:numId w:val="20"/>
        </w:numPr>
        <w:pBdr/>
        <w:spacing/>
        <w:ind/>
        <w:jc w:val="both"/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pP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</w:r>
      <w:r>
        <w:rPr>
          <w:rStyle w:val="934"/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Cadena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: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 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r>
    </w:p>
    <w:p w14:paraId="3FD3334E">
      <w:pPr>
        <w:pStyle w:val="930"/>
        <w:numPr>
          <w:ilvl w:val="1"/>
          <w:numId w:val="20"/>
        </w:numPr>
        <w:pBdr/>
        <w:spacing/>
        <w:ind/>
        <w:jc w:val="both"/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pP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ClientController.findAllIdentificaciones()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 → 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ClientService.findAllIdentificaciones()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 → 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ClientRepository.findActiveTipoIdentificaciones()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 (sin caso dedicado).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r>
    </w:p>
    <w:p w14:paraId="02D4769D">
      <w:pPr>
        <w:pStyle w:val="930"/>
        <w:numPr>
          <w:ilvl w:val="0"/>
          <w:numId w:val="20"/>
        </w:numPr>
        <w:pBdr/>
        <w:spacing/>
        <w:ind/>
        <w:jc w:val="both"/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pPr>
      <w:r>
        <w:rPr>
          <w:rStyle w:val="934"/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Errores </w:t>
      </w:r>
      <w:r>
        <w:rPr>
          <w:rStyle w:val="934"/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relevantes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: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 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401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 no autenticado; 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403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 sin permiso.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r>
    </w:p>
    <w:p w14:paraId="693AF78B">
      <w:pPr>
        <w:pStyle w:val="930"/>
        <w:numPr>
          <w:ilvl w:val="0"/>
          <w:numId w:val="20"/>
        </w:numPr>
        <w:pBdr/>
        <w:spacing/>
        <w:ind/>
        <w:jc w:val="both"/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pP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</w:r>
      <w:r>
        <w:rPr>
          <w:rStyle w:val="934"/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Efectos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: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 ninguno; consulta y mapeo puros.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r>
    </w:p>
    <w:p w14:paraId="5ED95E10">
      <w:pPr>
        <w:pStyle w:val="930"/>
        <w:numPr>
          <w:ilvl w:val="0"/>
          <w:numId w:val="20"/>
        </w:numPr>
        <w:pBdr/>
        <w:spacing/>
        <w:ind/>
        <w:jc w:val="both"/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pP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</w:r>
      <w:r>
        <w:rPr>
          <w:rStyle w:val="934"/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Prisma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: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 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CatalogoTiposIdentificacion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.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r>
    </w:p>
    <w:p w14:paraId="3388984D">
      <w:pPr>
        <w:pBdr/>
        <w:spacing/>
        <w:ind/>
        <w:jc w:val="both"/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pPr>
      <w:r>
        <w:rPr>
          <w:rStyle w:val="934"/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Entrada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: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 sin body, path ni query.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r>
    </w:p>
    <w:p w14:paraId="15E923C8">
      <w:pPr>
        <w:pStyle w:val="974"/>
        <w:pBdr/>
        <w:spacing/>
        <w:ind/>
        <w:rPr>
          <w:rFonts w:ascii="Times New Roman" w:hAnsi="Times New Roman" w:cs="Times New Roman"/>
          <w:sz w:val="22"/>
          <w:szCs w:val="22"/>
        </w:rPr>
      </w:pPr>
      <w:r>
        <w:rPr>
          <w:rStyle w:val="975"/>
          <w:rFonts w:ascii="Times New Roman" w:hAnsi="Times New Roman" w:eastAsia="Times New Roman" w:cs="Times New Roman"/>
          <w:sz w:val="22"/>
          <w:szCs w:val="22"/>
        </w:rPr>
        <w:t xml:space="preserve">Salida: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4FB715D3">
      <w:pPr>
        <w:pStyle w:val="970"/>
        <w:pBdr/>
        <w:spacing/>
        <w:ind/>
        <w:rPr>
          <w:rFonts w:ascii="Times New Roman" w:hAnsi="Times New Roman" w:cs="Times New Roman"/>
        </w:rPr>
      </w:pPr>
      <w:r>
        <w:rPr>
          <w:rStyle w:val="971"/>
          <w:rFonts w:ascii="Times New Roman" w:hAnsi="Times New Roman" w:eastAsia="Times New Roman" w:cs="Times New Roman"/>
        </w:rPr>
        <w:t xml:space="preserve">[</w:t>
        <w:br/>
        <w:t xml:space="preserve">  {</w:t>
        <w:br/>
        <w:t xml:space="preserve">    "tipoIdentificacionId": 1,</w:t>
        <w:br/>
        <w:t xml:space="preserve">    "codigo": "CEDULA",</w:t>
        <w:br/>
        <w:t xml:space="preserve">    "descripcion": "Cédula"</w:t>
        <w:br/>
        <w:t xml:space="preserve">  }</w:t>
        <w:br/>
        <w:t xml:space="preserve">]</w:t>
        <w:br/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 w14:paraId="71D83D57">
      <w:pPr>
        <w:pStyle w:val="868"/>
        <w:pBdr/>
        <w:spacing/>
        <w:ind/>
        <w:rPr>
          <w:rStyle w:val="932"/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pPr>
      <w:r>
        <w:rPr>
          <w:rStyle w:val="932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Caso: Crear cliente</w:t>
      </w:r>
      <w:r>
        <w:rPr>
          <w:rStyle w:val="932"/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Style w:val="932"/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r>
    </w:p>
    <w:p w14:paraId="4C9540E5">
      <w:pPr>
        <w:pStyle w:val="930"/>
        <w:numPr>
          <w:ilvl w:val="0"/>
          <w:numId w:val="20"/>
        </w:numPr>
        <w:pBdr/>
        <w:spacing/>
        <w:ind/>
        <w:jc w:val="both"/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pPr>
      <w:r>
        <w:rPr>
          <w:rStyle w:val="934"/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Descripción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: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 registra un nuevo titular.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r>
    </w:p>
    <w:p w14:paraId="400DDBFA">
      <w:pPr>
        <w:pStyle w:val="930"/>
        <w:numPr>
          <w:ilvl w:val="0"/>
          <w:numId w:val="20"/>
        </w:numPr>
        <w:pBdr/>
        <w:spacing/>
        <w:ind/>
        <w:jc w:val="both"/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pPr>
      <w:r>
        <w:rPr>
          <w:rStyle w:val="934"/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HTTP </w:t>
      </w:r>
      <w:r>
        <w:rPr>
          <w:rStyle w:val="934"/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y</w:t>
      </w:r>
      <w:r>
        <w:rPr>
          <w:rStyle w:val="934"/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 </w:t>
      </w:r>
      <w:r>
        <w:rPr>
          <w:rStyle w:val="934"/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ruta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: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 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POST /api/v1/clients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.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r>
    </w:p>
    <w:p w14:paraId="3A1D316D">
      <w:pPr>
        <w:pStyle w:val="930"/>
        <w:numPr>
          <w:ilvl w:val="0"/>
          <w:numId w:val="20"/>
        </w:numPr>
        <w:pBdr/>
        <w:spacing/>
        <w:ind/>
        <w:jc w:val="both"/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pPr>
      <w:r>
        <w:rPr>
          <w:rStyle w:val="934"/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Permiso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: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 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clientes:create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.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r>
    </w:p>
    <w:p w14:paraId="7559811E">
      <w:pPr>
        <w:pStyle w:val="930"/>
        <w:numPr>
          <w:ilvl w:val="0"/>
          <w:numId w:val="20"/>
        </w:numPr>
        <w:pBdr/>
        <w:spacing/>
        <w:ind/>
        <w:jc w:val="both"/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pPr>
      <w:r>
        <w:rPr>
          <w:rStyle w:val="934"/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Cadena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: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 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r>
    </w:p>
    <w:p w14:paraId="789DCD97">
      <w:pPr>
        <w:pStyle w:val="930"/>
        <w:numPr>
          <w:ilvl w:val="1"/>
          <w:numId w:val="20"/>
        </w:numPr>
        <w:pBdr/>
        <w:spacing/>
        <w:ind/>
        <w:jc w:val="both"/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pP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ClientController.create()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 → 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ClientService.create()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 → 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CreateClientUseCase.execute()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 → 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ClientRepository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.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r>
    </w:p>
    <w:p w14:paraId="68822E4F">
      <w:pPr>
        <w:pStyle w:val="930"/>
        <w:numPr>
          <w:ilvl w:val="0"/>
          <w:numId w:val="20"/>
        </w:numPr>
        <w:pBdr/>
        <w:spacing/>
        <w:ind/>
        <w:jc w:val="both"/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pPr>
      <w:r>
        <w:rPr>
          <w:rStyle w:val="934"/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Errores </w:t>
      </w:r>
      <w:r>
        <w:rPr>
          <w:rStyle w:val="934"/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relevantes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: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 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400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 datos inválidos; 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401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; 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403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; conflictos de identificación.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r>
    </w:p>
    <w:p w14:paraId="71DAA2D8">
      <w:pPr>
        <w:pStyle w:val="930"/>
        <w:numPr>
          <w:ilvl w:val="0"/>
          <w:numId w:val="20"/>
        </w:numPr>
        <w:pBdr/>
        <w:spacing/>
        <w:ind/>
        <w:jc w:val="both"/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pPr>
      <w:r>
        <w:rPr>
          <w:rStyle w:val="934"/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Efectos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: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 alta en 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Clientes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; el DTO de salida es serialización pura.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r>
    </w:p>
    <w:p w14:paraId="2ECFA76F">
      <w:pPr>
        <w:pStyle w:val="930"/>
        <w:numPr>
          <w:ilvl w:val="0"/>
          <w:numId w:val="20"/>
        </w:numPr>
        <w:pBdr/>
        <w:spacing/>
        <w:ind/>
        <w:jc w:val="both"/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pPr>
      <w:r>
        <w:rPr>
          <w:rStyle w:val="934"/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Prisma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: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 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Clientes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, 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CatalogoTiposIdentificacion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.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r>
    </w:p>
    <w:p w14:paraId="7C9AFF47">
      <w:pPr>
        <w:pStyle w:val="974"/>
        <w:pBdr/>
        <w:spacing/>
        <w:ind/>
        <w:rPr>
          <w:rFonts w:ascii="Times New Roman" w:hAnsi="Times New Roman" w:cs="Times New Roman"/>
        </w:rPr>
      </w:pPr>
      <w:r>
        <w:rPr>
          <w:rStyle w:val="975"/>
          <w:rFonts w:ascii="Times New Roman" w:hAnsi="Times New Roman" w:eastAsia="Times New Roman" w:cs="Times New Roman"/>
        </w:rPr>
        <w:t xml:space="preserve">Entrada: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 w14:paraId="15D8DB8F">
      <w:pPr>
        <w:pStyle w:val="970"/>
        <w:pBdr/>
        <w:spacing/>
        <w:ind/>
        <w:rPr>
          <w:rStyle w:val="971"/>
          <w:rFonts w:ascii="Times New Roman" w:hAnsi="Times New Roman" w:eastAsia="Times New Roman" w:cs="Times New Roman"/>
        </w:rPr>
      </w:pPr>
      <w:r>
        <w:rPr>
          <w:rStyle w:val="971"/>
          <w:rFonts w:ascii="Times New Roman" w:hAnsi="Times New Roman" w:eastAsia="Times New Roman" w:cs="Times New Roman"/>
        </w:rPr>
        <w:t xml:space="preserve">{</w:t>
        <w:br/>
        <w:t xml:space="preserve">  "tipoIdentificacionId": 1,</w:t>
        <w:br/>
        <w:t xml:space="preserve">  "identificacion": "1712345678",</w:t>
        <w:br/>
        <w:t xml:space="preserve">  "nombres": "Juan",</w:t>
        <w:br/>
        <w:t xml:space="preserve">  "apellidos": "Pérez"</w:t>
      </w:r>
      <w:r>
        <w:rPr>
          <w:rStyle w:val="971"/>
          <w:rFonts w:ascii="Times New Roman" w:hAnsi="Times New Roman" w:eastAsia="Times New Roman" w:cs="Times New Roman"/>
          <w:lang w:val="es-ES"/>
        </w:rPr>
        <w:t xml:space="preserve">,</w:t>
        <w:br/>
        <w:t xml:space="preserve">  </w:t>
      </w:r>
      <w:r>
        <w:rPr>
          <w:rStyle w:val="971"/>
          <w:rFonts w:ascii="Times New Roman" w:hAnsi="Times New Roman" w:eastAsia="Times New Roman" w:cs="Times New Roman"/>
        </w:rPr>
        <w:t xml:space="preserve">"razonSocial": null,</w:t>
      </w:r>
      <w:r>
        <w:rPr>
          <w:rStyle w:val="971"/>
          <w:rFonts w:ascii="Times New Roman" w:hAnsi="Times New Roman" w:eastAsia="Times New Roman" w:cs="Times New Roman"/>
          <w:lang w:val="es-ES"/>
        </w:rPr>
        <w:br/>
      </w:r>
      <w:r>
        <w:rPr>
          <w:rStyle w:val="971"/>
          <w:rFonts w:ascii="Times New Roman" w:hAnsi="Times New Roman" w:eastAsia="Times New Roman" w:cs="Times New Roman"/>
        </w:rPr>
        <w:t xml:space="preserve">  "email": "juan@example.com"</w:t>
      </w:r>
      <w:r>
        <w:rPr>
          <w:rStyle w:val="971"/>
          <w:rFonts w:ascii="Times New Roman" w:hAnsi="Times New Roman" w:eastAsia="Times New Roman" w:cs="Times New Roman"/>
          <w:lang w:val="es-ES"/>
        </w:rPr>
        <w:br/>
        <w:t xml:space="preserve">  </w:t>
      </w:r>
      <w:r>
        <w:rPr>
          <w:rStyle w:val="971"/>
          <w:rFonts w:ascii="Times New Roman" w:hAnsi="Times New Roman" w:eastAsia="Times New Roman" w:cs="Times New Roman"/>
        </w:rPr>
        <w:t xml:space="preserve">"telefono": null,</w:t>
        <w:br/>
      </w:r>
      <w:r>
        <w:rPr>
          <w:rStyle w:val="971"/>
          <w:rFonts w:ascii="Times New Roman" w:hAnsi="Times New Roman" w:eastAsia="Times New Roman" w:cs="Times New Roman"/>
          <w:lang w:val="es-ES"/>
        </w:rPr>
        <w:t xml:space="preserve">  </w:t>
      </w:r>
      <w:r>
        <w:rPr>
          <w:rStyle w:val="971"/>
          <w:rFonts w:ascii="Times New Roman" w:hAnsi="Times New Roman" w:eastAsia="Times New Roman" w:cs="Times New Roman"/>
        </w:rPr>
        <w:t xml:space="preserve">"direccionDomicilio": null,</w:t>
        <w:br/>
      </w:r>
      <w:r>
        <w:rPr>
          <w:rStyle w:val="971"/>
          <w:rFonts w:ascii="Times New Roman" w:hAnsi="Times New Roman" w:eastAsia="Times New Roman" w:cs="Times New Roman"/>
          <w:lang w:val="es-ES"/>
        </w:rPr>
        <w:t xml:space="preserve">}</w:t>
      </w:r>
      <w:r>
        <w:rPr>
          <w:rStyle w:val="971"/>
          <w:rFonts w:ascii="Times New Roman" w:hAnsi="Times New Roman" w:eastAsia="Times New Roman" w:cs="Times New Roman"/>
        </w:rPr>
      </w:r>
      <w:r>
        <w:rPr>
          <w:rStyle w:val="971"/>
          <w:rFonts w:ascii="Times New Roman" w:hAnsi="Times New Roman" w:eastAsia="Times New Roman" w:cs="Times New Roman"/>
        </w:rPr>
      </w:r>
    </w:p>
    <w:p w14:paraId="701B12A8">
      <w:pPr>
        <w:pStyle w:val="974"/>
        <w:pBdr/>
        <w:spacing/>
        <w:ind/>
        <w:rPr>
          <w:rFonts w:ascii="Times New Roman" w:hAnsi="Times New Roman" w:cs="Times New Roman"/>
        </w:rPr>
      </w:pPr>
      <w:r>
        <w:rPr>
          <w:rStyle w:val="975"/>
          <w:rFonts w:ascii="Times New Roman" w:hAnsi="Times New Roman" w:eastAsia="Times New Roman" w:cs="Times New Roman"/>
          <w:highlight w:val="none"/>
        </w:rPr>
      </w:r>
      <w:r>
        <w:rPr>
          <w:rStyle w:val="975"/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cs="Times New Roman"/>
        </w:rPr>
      </w:r>
    </w:p>
    <w:p w14:paraId="010F167F">
      <w:pPr>
        <w:pStyle w:val="974"/>
        <w:pBdr/>
        <w:spacing/>
        <w:ind/>
        <w:rPr>
          <w:rStyle w:val="975"/>
          <w:rFonts w:ascii="Times New Roman" w:hAnsi="Times New Roman" w:eastAsia="Times New Roman" w:cs="Times New Roman"/>
          <w:highlight w:val="none"/>
        </w:rPr>
      </w:pPr>
      <w:r>
        <w:rPr>
          <w:rStyle w:val="975"/>
          <w:rFonts w:ascii="Times New Roman" w:hAnsi="Times New Roman" w:eastAsia="Times New Roman" w:cs="Times New Roman"/>
          <w:highlight w:val="none"/>
        </w:rPr>
      </w:r>
      <w:r>
        <w:rPr>
          <w:rStyle w:val="975"/>
          <w:rFonts w:ascii="Times New Roman" w:hAnsi="Times New Roman" w:eastAsia="Times New Roman" w:cs="Times New Roman"/>
          <w:highlight w:val="none"/>
        </w:rPr>
      </w:r>
      <w:r>
        <w:rPr>
          <w:rStyle w:val="975"/>
          <w:rFonts w:ascii="Times New Roman" w:hAnsi="Times New Roman" w:eastAsia="Times New Roman" w:cs="Times New Roman"/>
          <w:highlight w:val="none"/>
        </w:rPr>
      </w:r>
    </w:p>
    <w:p w14:paraId="0901AFC0">
      <w:pPr>
        <w:pStyle w:val="974"/>
        <w:pBdr/>
        <w:spacing/>
        <w:ind/>
        <w:rPr>
          <w:rStyle w:val="975"/>
          <w:rFonts w:ascii="Times New Roman" w:hAnsi="Times New Roman" w:eastAsia="Times New Roman" w:cs="Times New Roman"/>
          <w:highlight w:val="none"/>
        </w:rPr>
      </w:pPr>
      <w:r>
        <w:rPr>
          <w:rStyle w:val="975"/>
          <w:rFonts w:ascii="Times New Roman" w:hAnsi="Times New Roman" w:eastAsia="Times New Roman" w:cs="Times New Roman"/>
        </w:rPr>
        <w:t xml:space="preserve">Salida:</w:t>
      </w:r>
      <w:r>
        <w:rPr>
          <w:rFonts w:ascii="Times New Roman" w:hAnsi="Times New Roman" w:eastAsia="Times New Roman" w:cs="Times New Roman"/>
        </w:rPr>
      </w:r>
      <w:r>
        <w:rPr>
          <w:rStyle w:val="975"/>
          <w:rFonts w:ascii="Times New Roman" w:hAnsi="Times New Roman" w:eastAsia="Times New Roman" w:cs="Times New Roman"/>
          <w:highlight w:val="none"/>
        </w:rPr>
      </w:r>
    </w:p>
    <w:p w14:paraId="577D1A97">
      <w:pPr>
        <w:pStyle w:val="970"/>
        <w:pBdr/>
        <w:spacing/>
        <w:ind/>
        <w:rPr>
          <w:rFonts w:ascii="Times New Roman" w:hAnsi="Times New Roman" w:cs="Times New Roman"/>
        </w:rPr>
      </w:pPr>
      <w:r>
        <w:rPr>
          <w:rStyle w:val="971"/>
          <w:rFonts w:ascii="Times New Roman" w:hAnsi="Times New Roman" w:eastAsia="Times New Roman" w:cs="Times New Roman"/>
        </w:rPr>
        <w:t xml:space="preserve">{</w:t>
        <w:br/>
        <w:t xml:space="preserve">  "clienteId": "10",</w:t>
        <w:br/>
        <w:t xml:space="preserve">  "identificacion": "1712345678",</w:t>
        <w:br/>
        <w:t xml:space="preserve">  "nombres": "Juan",</w:t>
        <w:br/>
        <w:t xml:space="preserve">  "apellidos": "Pérez",</w:t>
        <w:br/>
        <w:t xml:space="preserve">  "razonSocial": null,</w:t>
        <w:br/>
        <w:t xml:space="preserve">  "email": "juan@example.com",</w:t>
        <w:br/>
        <w:t xml:space="preserve">  "telefono": null,</w:t>
        <w:br/>
        <w:t xml:space="preserve">  "direccionDomicilio": null,</w:t>
        <w:br/>
        <w:t xml:space="preserve">  "activo": true</w:t>
        <w:br/>
        <w:t xml:space="preserve">}</w:t>
        <w:br/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 w14:paraId="4FF67123">
      <w:pPr>
        <w:pStyle w:val="868"/>
        <w:pBdr/>
        <w:spacing/>
        <w:ind/>
        <w:rPr>
          <w:rStyle w:val="932"/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pPr>
      <w:r>
        <w:rPr>
          <w:rStyle w:val="932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Caso: Listar clientes</w:t>
      </w:r>
      <w:r>
        <w:rPr>
          <w:rStyle w:val="932"/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Style w:val="932"/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r>
    </w:p>
    <w:p w14:paraId="5D6E128B">
      <w:pPr>
        <w:pStyle w:val="930"/>
        <w:numPr>
          <w:ilvl w:val="0"/>
          <w:numId w:val="20"/>
        </w:numPr>
        <w:pBdr/>
        <w:spacing/>
        <w:ind/>
        <w:jc w:val="both"/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pPr>
      <w:r>
        <w:rPr>
          <w:rStyle w:val="934"/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Descripción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: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 consulta clientes con filtros opcionales y paginación.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r>
    </w:p>
    <w:p w14:paraId="2A9C8A70">
      <w:pPr>
        <w:pStyle w:val="930"/>
        <w:numPr>
          <w:ilvl w:val="0"/>
          <w:numId w:val="20"/>
        </w:numPr>
        <w:pBdr/>
        <w:spacing/>
        <w:ind/>
        <w:jc w:val="both"/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pPr>
      <w:r>
        <w:rPr>
          <w:rStyle w:val="934"/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HTTP </w:t>
      </w:r>
      <w:r>
        <w:rPr>
          <w:rStyle w:val="934"/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y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 </w:t>
      </w:r>
      <w:r>
        <w:rPr>
          <w:rStyle w:val="934"/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ruta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: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 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GET /api/v1/clients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.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r>
    </w:p>
    <w:p w14:paraId="237BADA9">
      <w:pPr>
        <w:pStyle w:val="930"/>
        <w:numPr>
          <w:ilvl w:val="0"/>
          <w:numId w:val="20"/>
        </w:numPr>
        <w:pBdr/>
        <w:spacing/>
        <w:ind/>
        <w:jc w:val="both"/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pPr>
      <w:r>
        <w:rPr>
          <w:rStyle w:val="934"/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Permiso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: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 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clientes:read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.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r>
    </w:p>
    <w:p w14:paraId="0D977008">
      <w:pPr>
        <w:pStyle w:val="930"/>
        <w:numPr>
          <w:ilvl w:val="0"/>
          <w:numId w:val="20"/>
        </w:numPr>
        <w:pBdr/>
        <w:spacing/>
        <w:ind/>
        <w:jc w:val="both"/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pPr>
      <w:r>
        <w:rPr>
          <w:rStyle w:val="934"/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Cadena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: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 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r>
    </w:p>
    <w:p w14:paraId="55337701">
      <w:pPr>
        <w:pStyle w:val="930"/>
        <w:numPr>
          <w:ilvl w:val="1"/>
          <w:numId w:val="20"/>
        </w:numPr>
        <w:pBdr/>
        <w:spacing/>
        <w:ind/>
        <w:jc w:val="both"/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pP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ClientController.findAll()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 → 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ClientService.findAll()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 → 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buildClientFilters()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 → 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ClientRepository.paginateClientes()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; no existe 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FindAllClientUseCase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.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r>
    </w:p>
    <w:p w14:paraId="1B81846A">
      <w:pPr>
        <w:pStyle w:val="930"/>
        <w:numPr>
          <w:ilvl w:val="0"/>
          <w:numId w:val="20"/>
        </w:numPr>
        <w:pBdr/>
        <w:spacing/>
        <w:ind/>
        <w:jc w:val="both"/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pPr>
      <w:r>
        <w:rPr>
          <w:rStyle w:val="934"/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Errores </w:t>
      </w:r>
      <w:r>
        <w:rPr>
          <w:rStyle w:val="934"/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relevantes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: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 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400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 query inválida; 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401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; 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403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.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r>
    </w:p>
    <w:p w14:paraId="5998419F">
      <w:pPr>
        <w:pStyle w:val="930"/>
        <w:numPr>
          <w:ilvl w:val="0"/>
          <w:numId w:val="20"/>
        </w:numPr>
        <w:pBdr/>
        <w:spacing/>
        <w:ind/>
        <w:jc w:val="both"/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pPr>
      <w:r>
        <w:rPr>
          <w:rStyle w:val="934"/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Efectos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: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 ninguno; consulta y DTO puros.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r>
    </w:p>
    <w:p w14:paraId="717B2F66">
      <w:pPr>
        <w:pStyle w:val="930"/>
        <w:numPr>
          <w:ilvl w:val="0"/>
          <w:numId w:val="20"/>
        </w:numPr>
        <w:pBdr/>
        <w:spacing/>
        <w:ind/>
        <w:jc w:val="both"/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pPr>
      <w:r>
        <w:rPr>
          <w:rStyle w:val="934"/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Prisma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: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 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Clientes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, 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CatalogoTiposIdentificacion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.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r>
    </w:p>
    <w:p w14:paraId="3F6AC72F">
      <w:pPr>
        <w:pBdr/>
        <w:spacing/>
        <w:ind w:firstLine="0" w:left="0"/>
        <w:jc w:val="both"/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pPr>
      <w:r>
        <w:rPr>
          <w:rStyle w:val="934"/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Entrada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: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 sin body. Query: 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page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, 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limit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, 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identificacion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, 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nombres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, 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apellidos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, 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nombreCompleto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.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r>
    </w:p>
    <w:p w14:paraId="4FB73A03">
      <w:pPr>
        <w:pStyle w:val="974"/>
        <w:pBdr/>
        <w:spacing/>
        <w:ind/>
        <w:rPr>
          <w:rFonts w:ascii="Times New Roman" w:hAnsi="Times New Roman" w:cs="Times New Roman"/>
        </w:rPr>
      </w:pPr>
      <w:r>
        <w:rPr>
          <w:rStyle w:val="975"/>
          <w:rFonts w:ascii="Times New Roman" w:hAnsi="Times New Roman" w:eastAsia="Times New Roman" w:cs="Times New Roman"/>
        </w:rPr>
        <w:t xml:space="preserve">Salida: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 w14:paraId="2D287EBB">
      <w:pPr>
        <w:pStyle w:val="970"/>
        <w:pBdr/>
        <w:spacing/>
        <w:ind/>
        <w:rPr>
          <w:rFonts w:ascii="Times New Roman" w:hAnsi="Times New Roman" w:cs="Times New Roman"/>
        </w:rPr>
      </w:pPr>
      <w:r>
        <w:rPr>
          <w:rStyle w:val="971"/>
          <w:rFonts w:ascii="Times New Roman" w:hAnsi="Times New Roman" w:eastAsia="Times New Roman" w:cs="Times New Roman"/>
        </w:rPr>
        <w:t xml:space="preserve">{</w:t>
        <w:br/>
        <w:t xml:space="preserve">  "data": [</w:t>
        <w:br/>
        <w:t xml:space="preserve">    {</w:t>
        <w:br/>
        <w:t xml:space="preserve">      "clienteId": "10",</w:t>
        <w:br/>
        <w:t xml:space="preserve">      "identificacion": "1712345678",</w:t>
        <w:br/>
        <w:t xml:space="preserve">      "nombres": "Juan",</w:t>
        <w:br/>
        <w:t xml:space="preserve">      "apellidos": "Pérez",</w:t>
        <w:br/>
        <w:t xml:space="preserve">      "activo": true</w:t>
        <w:br/>
        <w:t xml:space="preserve">    }</w:t>
        <w:br/>
        <w:t xml:space="preserve">  ],</w:t>
        <w:br/>
        <w:t xml:space="preserve">  "meta": {</w:t>
        <w:br/>
        <w:t xml:space="preserve">    "page": 1,</w:t>
        <w:br/>
        <w:t xml:space="preserve">    "limit": 10,</w:t>
        <w:br/>
        <w:t xml:space="preserve">    "total": 1,</w:t>
        <w:br/>
        <w:t xml:space="preserve">    "totalPages": 1</w:t>
        <w:br/>
        <w:t xml:space="preserve">  }</w:t>
        <w:br/>
        <w:t xml:space="preserve">}</w:t>
        <w:br/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 w14:paraId="304079CC">
      <w:pPr>
        <w:pStyle w:val="868"/>
        <w:pBdr/>
        <w:spacing/>
        <w:ind/>
        <w:rPr>
          <w:rStyle w:val="932"/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Style w:val="932"/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br/>
      </w:r>
      <w:r>
        <w:rPr>
          <w:rStyle w:val="932"/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Style w:val="932"/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</w:p>
    <w:p w14:paraId="077CE4D7">
      <w:pPr>
        <w:pBdr/>
        <w:spacing/>
        <w:ind/>
        <w:rPr/>
      </w:pPr>
      <w:r>
        <w:rPr>
          <w:rStyle w:val="932"/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Style w:val="932"/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/>
    </w:p>
    <w:p w14:paraId="13A2F5F1">
      <w:pPr>
        <w:pStyle w:val="868"/>
        <w:pBdr/>
        <w:spacing/>
        <w:ind/>
        <w:rPr>
          <w:rStyle w:val="932"/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Style w:val="932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Caso: Obtener cliente</w:t>
      </w:r>
      <w:r>
        <w:rPr>
          <w:rStyle w:val="932"/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Style w:val="932"/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</w:p>
    <w:p w14:paraId="219F50DB">
      <w:pPr>
        <w:pStyle w:val="930"/>
        <w:numPr>
          <w:ilvl w:val="0"/>
          <w:numId w:val="20"/>
        </w:numPr>
        <w:pBdr/>
        <w:spacing/>
        <w:ind/>
        <w:jc w:val="both"/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pPr>
      <w:r>
        <w:rPr>
          <w:rStyle w:val="934"/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Descripción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: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 devuelve un cliente por identificador.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r>
    </w:p>
    <w:p w14:paraId="7B13BB92">
      <w:pPr>
        <w:pStyle w:val="930"/>
        <w:numPr>
          <w:ilvl w:val="0"/>
          <w:numId w:val="20"/>
        </w:numPr>
        <w:pBdr/>
        <w:spacing/>
        <w:ind/>
        <w:jc w:val="both"/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pPr>
      <w:r>
        <w:rPr>
          <w:rStyle w:val="934"/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HTTP </w:t>
      </w:r>
      <w:r>
        <w:rPr>
          <w:rStyle w:val="934"/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y </w:t>
      </w:r>
      <w:r>
        <w:rPr>
          <w:rStyle w:val="934"/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ruta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: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 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GET /api/v1/clients/:id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.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r>
    </w:p>
    <w:p w14:paraId="70C67554">
      <w:pPr>
        <w:pStyle w:val="930"/>
        <w:numPr>
          <w:ilvl w:val="0"/>
          <w:numId w:val="20"/>
        </w:numPr>
        <w:pBdr/>
        <w:spacing/>
        <w:ind/>
        <w:jc w:val="both"/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pPr>
      <w:r>
        <w:rPr>
          <w:rStyle w:val="934"/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Permiso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: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 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clientes:read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.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r>
    </w:p>
    <w:p w14:paraId="24FD3D5E">
      <w:pPr>
        <w:pStyle w:val="930"/>
        <w:numPr>
          <w:ilvl w:val="0"/>
          <w:numId w:val="20"/>
        </w:numPr>
        <w:pBdr/>
        <w:spacing/>
        <w:ind/>
        <w:jc w:val="both"/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pPr>
      <w:r>
        <w:rPr>
          <w:rStyle w:val="934"/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Cadena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: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r>
    </w:p>
    <w:p w14:paraId="662E5B23">
      <w:pPr>
        <w:pStyle w:val="930"/>
        <w:numPr>
          <w:ilvl w:val="1"/>
          <w:numId w:val="20"/>
        </w:numPr>
        <w:pBdr/>
        <w:spacing/>
        <w:ind/>
        <w:jc w:val="both"/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pP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ClientController.findOne()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 → 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ClientService.findOne()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 → 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FindOneClientUseCase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.execute()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 → 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ClientRepository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.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r>
    </w:p>
    <w:p w14:paraId="4208072C">
      <w:pPr>
        <w:pStyle w:val="930"/>
        <w:numPr>
          <w:ilvl w:val="0"/>
          <w:numId w:val="20"/>
        </w:numPr>
        <w:pBdr/>
        <w:spacing/>
        <w:ind/>
        <w:jc w:val="both"/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pPr>
      <w:r>
        <w:rPr>
          <w:rStyle w:val="934"/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Errores </w:t>
      </w:r>
      <w:r>
        <w:rPr>
          <w:rStyle w:val="934"/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relevantes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: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 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400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 ID inválido; 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401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; 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403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; 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404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 no encontrado.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r>
    </w:p>
    <w:p w14:paraId="243C9485">
      <w:pPr>
        <w:pStyle w:val="930"/>
        <w:numPr>
          <w:ilvl w:val="0"/>
          <w:numId w:val="20"/>
        </w:numPr>
        <w:pBdr/>
        <w:spacing/>
        <w:ind/>
        <w:jc w:val="both"/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pPr>
      <w:r>
        <w:rPr>
          <w:rStyle w:val="934"/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Efectos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: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 ninguno; DTO puro.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r>
    </w:p>
    <w:p w14:paraId="71ACEC2F">
      <w:pPr>
        <w:pStyle w:val="930"/>
        <w:numPr>
          <w:ilvl w:val="0"/>
          <w:numId w:val="20"/>
        </w:numPr>
        <w:pBdr/>
        <w:spacing/>
        <w:ind/>
        <w:jc w:val="both"/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pPr>
      <w:r>
        <w:rPr>
          <w:rStyle w:val="934"/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</w:r>
      <w:r>
        <w:rPr>
          <w:rStyle w:val="934"/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Prisma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: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 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Clientes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, 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CatalogoTiposIdentificacion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.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r>
    </w:p>
    <w:p w14:paraId="742B4143">
      <w:pPr>
        <w:pBdr/>
        <w:spacing/>
        <w:ind w:firstLine="0" w:left="0"/>
        <w:jc w:val="both"/>
        <w:rPr>
          <w:rFonts w:ascii="Times New Roman" w:hAnsi="Times New Roman" w:cs="Times New Roman"/>
        </w:rPr>
      </w:pPr>
      <w:r>
        <w:rPr>
          <w:rStyle w:val="975"/>
          <w:rFonts w:ascii="Times New Roman" w:hAnsi="Times New Roman" w:eastAsia="Times New Roman" w:cs="Times New Roman"/>
        </w:rPr>
        <w:t xml:space="preserve">Entrada:</w:t>
      </w:r>
      <w:r>
        <w:rPr>
          <w:rStyle w:val="934"/>
          <w:rFonts w:ascii="Times New Roman" w:hAnsi="Times New Roman" w:eastAsia="Times New Roman" w:cs="Times New Roman"/>
        </w:rPr>
        <w:t xml:space="preserve"> 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sin body. Path: 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{ "id": "10" }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 w14:paraId="5F8D34B4">
      <w:pPr>
        <w:pStyle w:val="974"/>
        <w:pBdr/>
        <w:spacing/>
        <w:ind/>
        <w:rPr>
          <w:rFonts w:ascii="Times New Roman" w:hAnsi="Times New Roman" w:cs="Times New Roman"/>
        </w:rPr>
      </w:pPr>
      <w:r>
        <w:rPr>
          <w:rStyle w:val="975"/>
          <w:rFonts w:ascii="Times New Roman" w:hAnsi="Times New Roman" w:eastAsia="Times New Roman" w:cs="Times New Roman"/>
        </w:rPr>
        <w:t xml:space="preserve">Salida: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 w14:paraId="12BB0272">
      <w:pPr>
        <w:pStyle w:val="970"/>
        <w:pBdr/>
        <w:spacing/>
        <w:ind/>
        <w:rPr>
          <w:rFonts w:ascii="Times New Roman" w:hAnsi="Times New Roman" w:cs="Times New Roman"/>
        </w:rPr>
      </w:pPr>
      <w:r>
        <w:rPr>
          <w:rStyle w:val="971"/>
          <w:rFonts w:ascii="Times New Roman" w:hAnsi="Times New Roman" w:eastAsia="Times New Roman" w:cs="Times New Roman"/>
        </w:rPr>
        <w:t xml:space="preserve">{</w:t>
        <w:br/>
        <w:t xml:space="preserve">  "clienteId": "10",</w:t>
        <w:br/>
        <w:t xml:space="preserve">  "identificacion": "1712345678",</w:t>
        <w:br/>
        <w:t xml:space="preserve">  "nombres": "Juan",</w:t>
        <w:br/>
        <w:t xml:space="preserve">  "apellidos": "Pérez",</w:t>
        <w:br/>
        <w:t xml:space="preserve">  "razonSocial": null,</w:t>
        <w:br/>
        <w:t xml:space="preserve">  "email": "juan@example.com",</w:t>
        <w:br/>
        <w:t xml:space="preserve">  "telefono": null,</w:t>
        <w:br/>
        <w:t xml:space="preserve">  "direccionDomicilio": null,</w:t>
        <w:br/>
        <w:t xml:space="preserve">  "activo": true</w:t>
        <w:br/>
        <w:t xml:space="preserve">}</w:t>
        <w:br/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 w14:paraId="5470DF32">
      <w:pPr>
        <w:pStyle w:val="868"/>
        <w:pBdr/>
        <w:spacing/>
        <w:ind/>
        <w:rPr>
          <w:rStyle w:val="932"/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pPr>
      <w:r>
        <w:rPr>
          <w:rStyle w:val="932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Caso: Actualizar cliente</w:t>
      </w:r>
      <w:r>
        <w:rPr>
          <w:rStyle w:val="932"/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Style w:val="932"/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r>
    </w:p>
    <w:p w14:paraId="26128CC1">
      <w:pPr>
        <w:pStyle w:val="930"/>
        <w:numPr>
          <w:ilvl w:val="0"/>
          <w:numId w:val="20"/>
        </w:numPr>
        <w:pBdr/>
        <w:spacing/>
        <w:ind/>
        <w:jc w:val="both"/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pPr>
      <w:r>
        <w:rPr>
          <w:rStyle w:val="934"/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Descripción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: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 modifica parcialmente los datos permitidos del titular.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r>
    </w:p>
    <w:p w14:paraId="671ABC2A">
      <w:pPr>
        <w:pStyle w:val="930"/>
        <w:numPr>
          <w:ilvl w:val="0"/>
          <w:numId w:val="20"/>
        </w:numPr>
        <w:pBdr/>
        <w:spacing/>
        <w:ind/>
        <w:jc w:val="both"/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pPr>
      <w:r>
        <w:rPr>
          <w:rStyle w:val="934"/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HTTP </w:t>
      </w:r>
      <w:r>
        <w:rPr>
          <w:rStyle w:val="934"/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y</w:t>
      </w:r>
      <w:r>
        <w:rPr>
          <w:rStyle w:val="934"/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 </w:t>
      </w:r>
      <w:r>
        <w:rPr>
          <w:rStyle w:val="934"/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r</w:t>
      </w:r>
      <w:r>
        <w:rPr>
          <w:rStyle w:val="934"/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uta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: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 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PATCH /api/v1/clients/:id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.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r>
    </w:p>
    <w:p w14:paraId="6506BE48">
      <w:pPr>
        <w:pStyle w:val="930"/>
        <w:numPr>
          <w:ilvl w:val="0"/>
          <w:numId w:val="20"/>
        </w:numPr>
        <w:pBdr/>
        <w:spacing/>
        <w:ind/>
        <w:jc w:val="both"/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pPr>
      <w:r>
        <w:rPr>
          <w:rStyle w:val="934"/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Permiso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: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 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clientes:update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.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r>
    </w:p>
    <w:p w14:paraId="0232B900">
      <w:pPr>
        <w:pStyle w:val="930"/>
        <w:numPr>
          <w:ilvl w:val="0"/>
          <w:numId w:val="20"/>
        </w:numPr>
        <w:pBdr/>
        <w:spacing/>
        <w:ind/>
        <w:jc w:val="both"/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pPr>
      <w:r>
        <w:rPr>
          <w:rStyle w:val="934"/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Cadena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: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 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r>
    </w:p>
    <w:p w14:paraId="090B9AA2">
      <w:pPr>
        <w:pStyle w:val="930"/>
        <w:numPr>
          <w:ilvl w:val="1"/>
          <w:numId w:val="20"/>
        </w:numPr>
        <w:pBdr/>
        <w:spacing/>
        <w:ind/>
        <w:jc w:val="both"/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pP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ClientController.update()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 → 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ClientService.update()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 → 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UpdateClientUseCase.execute()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 → 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ClientRepository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.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r>
    </w:p>
    <w:p w14:paraId="75278324">
      <w:pPr>
        <w:pStyle w:val="930"/>
        <w:numPr>
          <w:ilvl w:val="0"/>
          <w:numId w:val="20"/>
        </w:numPr>
        <w:pBdr/>
        <w:spacing/>
        <w:ind/>
        <w:jc w:val="both"/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pPr>
      <w:r>
        <w:rPr>
          <w:rStyle w:val="934"/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Errores </w:t>
      </w:r>
      <w:r>
        <w:rPr>
          <w:rStyle w:val="934"/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relevantes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: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 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400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 ID/body inválidos; 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401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; 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403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; 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404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 no encontrado.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r>
    </w:p>
    <w:p w14:paraId="3B6AD098">
      <w:pPr>
        <w:pStyle w:val="930"/>
        <w:numPr>
          <w:ilvl w:val="0"/>
          <w:numId w:val="20"/>
        </w:numPr>
        <w:pBdr/>
        <w:spacing/>
        <w:ind/>
        <w:jc w:val="both"/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pPr>
      <w:r>
        <w:rPr>
          <w:rStyle w:val="934"/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Efectos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: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 actualización de 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Clientes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; DTO puro.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r>
    </w:p>
    <w:p w14:paraId="74466D74">
      <w:pPr>
        <w:pStyle w:val="930"/>
        <w:numPr>
          <w:ilvl w:val="0"/>
          <w:numId w:val="20"/>
        </w:numPr>
        <w:pBdr/>
        <w:spacing/>
        <w:ind/>
        <w:jc w:val="both"/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pPr>
      <w:r>
        <w:rPr>
          <w:rStyle w:val="934"/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Prisma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: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 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Clientes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, 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CatalogoTiposIdentificacion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.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r>
    </w:p>
    <w:p w14:paraId="2CF30EC7">
      <w:pPr>
        <w:pBdr/>
        <w:spacing/>
        <w:ind w:firstLine="0" w:left="0"/>
        <w:jc w:val="both"/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pPr>
      <w:r>
        <w:rPr>
          <w:rStyle w:val="934"/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Entrada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: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 path 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{ "id": "10" }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; body: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r>
    </w:p>
    <w:p w14:paraId="23C2D3F6">
      <w:pPr>
        <w:pStyle w:val="970"/>
        <w:pBdr/>
        <w:spacing/>
        <w:ind/>
        <w:rPr>
          <w:rFonts w:ascii="Times New Roman" w:hAnsi="Times New Roman" w:cs="Times New Roman"/>
        </w:rPr>
      </w:pPr>
      <w:r>
        <w:rPr>
          <w:rStyle w:val="971"/>
          <w:rFonts w:ascii="Times New Roman" w:hAnsi="Times New Roman" w:eastAsia="Times New Roman" w:cs="Times New Roman"/>
        </w:rPr>
        <w:t xml:space="preserve">{</w:t>
        <w:br/>
        <w:t xml:space="preserve">  "telefono": "0990000000",</w:t>
        <w:br/>
        <w:t xml:space="preserve">  "email": "nuevo@example.com"</w:t>
        <w:br/>
        <w:t xml:space="preserve">}</w:t>
        <w:br/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 w14:paraId="032EA818">
      <w:pPr>
        <w:pStyle w:val="974"/>
        <w:pBdr/>
        <w:spacing/>
        <w:ind/>
        <w:rPr>
          <w:rFonts w:ascii="Times New Roman" w:hAnsi="Times New Roman" w:cs="Times New Roman"/>
        </w:rPr>
      </w:pPr>
      <w:r>
        <w:rPr>
          <w:rStyle w:val="975"/>
          <w:rFonts w:ascii="Times New Roman" w:hAnsi="Times New Roman" w:eastAsia="Times New Roman" w:cs="Times New Roman"/>
        </w:rPr>
        <w:t xml:space="preserve">Salida: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 w14:paraId="3A487635">
      <w:pPr>
        <w:pStyle w:val="970"/>
        <w:pBdr/>
        <w:spacing/>
        <w:ind/>
        <w:rPr>
          <w:rFonts w:ascii="Times New Roman" w:hAnsi="Times New Roman" w:cs="Times New Roman"/>
        </w:rPr>
      </w:pPr>
      <w:r>
        <w:rPr>
          <w:rStyle w:val="971"/>
          <w:rFonts w:ascii="Times New Roman" w:hAnsi="Times New Roman" w:eastAsia="Times New Roman" w:cs="Times New Roman"/>
        </w:rPr>
        <w:t xml:space="preserve">{</w:t>
        <w:br/>
        <w:t xml:space="preserve">  "clienteId": "10",</w:t>
        <w:br/>
        <w:t xml:space="preserve">  "telefono": "0990000000",</w:t>
        <w:br/>
        <w:t xml:space="preserve">  "email": "nuevo@example.com",</w:t>
        <w:br/>
        <w:t xml:space="preserve">  "activo": true</w:t>
        <w:br/>
        <w:t xml:space="preserve">}</w:t>
        <w:br/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 w14:paraId="0CD98F6B">
      <w:pPr>
        <w:pStyle w:val="868"/>
        <w:pBdr/>
        <w:spacing/>
        <w:ind/>
        <w:rPr>
          <w:rStyle w:val="932"/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pPr>
      <w:r>
        <w:rPr>
          <w:rStyle w:val="932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Caso: Eliminar cliente</w:t>
      </w:r>
      <w:r>
        <w:rPr>
          <w:rStyle w:val="932"/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Style w:val="932"/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r>
    </w:p>
    <w:p w14:paraId="4BB986FA">
      <w:pPr>
        <w:pStyle w:val="930"/>
        <w:numPr>
          <w:ilvl w:val="0"/>
          <w:numId w:val="20"/>
        </w:numPr>
        <w:pBdr/>
        <w:spacing/>
        <w:ind/>
        <w:jc w:val="both"/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pPr>
      <w:r>
        <w:rPr>
          <w:rStyle w:val="934"/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Descripción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: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 marca el cliente como eliminado sin borrado físico.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r>
    </w:p>
    <w:p w14:paraId="45B5F705">
      <w:pPr>
        <w:pStyle w:val="930"/>
        <w:numPr>
          <w:ilvl w:val="0"/>
          <w:numId w:val="20"/>
        </w:numPr>
        <w:pBdr/>
        <w:spacing/>
        <w:ind/>
        <w:jc w:val="both"/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pPr>
      <w:r>
        <w:rPr>
          <w:rStyle w:val="934"/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HTTP </w:t>
      </w:r>
      <w:r>
        <w:rPr>
          <w:rStyle w:val="934"/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y </w:t>
      </w:r>
      <w:r>
        <w:rPr>
          <w:rStyle w:val="934"/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ruta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: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 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DELETE /api/v1/clients/:id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.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r>
    </w:p>
    <w:p w14:paraId="67508BD2">
      <w:pPr>
        <w:pStyle w:val="930"/>
        <w:numPr>
          <w:ilvl w:val="0"/>
          <w:numId w:val="20"/>
        </w:numPr>
        <w:pBdr/>
        <w:spacing/>
        <w:ind/>
        <w:jc w:val="both"/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pPr>
      <w:r>
        <w:rPr>
          <w:rStyle w:val="934"/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Permiso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: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 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clientes:delete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.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r>
    </w:p>
    <w:p w14:paraId="59D433F6">
      <w:pPr>
        <w:pStyle w:val="930"/>
        <w:numPr>
          <w:ilvl w:val="0"/>
          <w:numId w:val="20"/>
        </w:numPr>
        <w:pBdr/>
        <w:spacing/>
        <w:ind/>
        <w:jc w:val="both"/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pPr>
      <w:r>
        <w:rPr>
          <w:rStyle w:val="934"/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Cadena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: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 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ClientController.delete()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 → 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ClientService.delete()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 → 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RemoveClientUseCase.execute()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 → 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ClientRepository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.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r>
    </w:p>
    <w:p w14:paraId="0A331669">
      <w:pPr>
        <w:pStyle w:val="930"/>
        <w:numPr>
          <w:ilvl w:val="0"/>
          <w:numId w:val="20"/>
        </w:numPr>
        <w:pBdr/>
        <w:spacing/>
        <w:ind/>
        <w:jc w:val="both"/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pPr>
      <w:r>
        <w:rPr>
          <w:rStyle w:val="934"/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Errores </w:t>
      </w:r>
      <w:r>
        <w:rPr>
          <w:rStyle w:val="934"/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relevantes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: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 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400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 ID inválido; 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401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; 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403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; 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404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 no encontrado.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r>
    </w:p>
    <w:p w14:paraId="6B55D271">
      <w:pPr>
        <w:pStyle w:val="930"/>
        <w:numPr>
          <w:ilvl w:val="0"/>
          <w:numId w:val="20"/>
        </w:numPr>
        <w:pBdr/>
        <w:spacing/>
        <w:ind/>
        <w:jc w:val="both"/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pPr>
      <w:r>
        <w:rPr>
          <w:rStyle w:val="934"/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Efectos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: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 soft delete en 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Clientes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; 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deletedAt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 no se expone.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r>
    </w:p>
    <w:p w14:paraId="2D744D98">
      <w:pPr>
        <w:pStyle w:val="930"/>
        <w:numPr>
          <w:ilvl w:val="0"/>
          <w:numId w:val="20"/>
        </w:numPr>
        <w:pBdr/>
        <w:spacing/>
        <w:ind/>
        <w:jc w:val="both"/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pPr>
      <w:r>
        <w:rPr>
          <w:rStyle w:val="934"/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Prisma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: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 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Clientes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.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r>
    </w:p>
    <w:p w14:paraId="35C7AEE7">
      <w:pPr>
        <w:pBdr/>
        <w:spacing/>
        <w:ind w:firstLine="0" w:left="0"/>
        <w:jc w:val="both"/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pPr>
      <w:r>
        <w:rPr>
          <w:rStyle w:val="934"/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Entrada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: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 sin body. Path: 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{ "id": "10" }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.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r>
    </w:p>
    <w:p w14:paraId="10DA3B10">
      <w:pPr>
        <w:pStyle w:val="974"/>
        <w:pBdr/>
        <w:spacing/>
        <w:ind/>
        <w:rPr>
          <w:rFonts w:ascii="Times New Roman" w:hAnsi="Times New Roman" w:cs="Times New Roman"/>
        </w:rPr>
      </w:pPr>
      <w:r>
        <w:rPr>
          <w:rStyle w:val="975"/>
          <w:rFonts w:ascii="Times New Roman" w:hAnsi="Times New Roman" w:eastAsia="Times New Roman" w:cs="Times New Roman"/>
        </w:rPr>
        <w:t xml:space="preserve">Salida: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 w14:paraId="14F99163">
      <w:pPr>
        <w:pStyle w:val="970"/>
        <w:pBdr/>
        <w:spacing/>
        <w:ind/>
        <w:rPr>
          <w:rFonts w:ascii="Times New Roman" w:hAnsi="Times New Roman" w:cs="Times New Roman"/>
        </w:rPr>
      </w:pPr>
      <w:r>
        <w:rPr>
          <w:rStyle w:val="971"/>
          <w:rFonts w:ascii="Times New Roman" w:hAnsi="Times New Roman" w:eastAsia="Times New Roman" w:cs="Times New Roman"/>
        </w:rPr>
        <w:t xml:space="preserve">{</w:t>
        <w:br/>
        <w:t xml:space="preserve">  "clienteId": "10",</w:t>
        <w:br/>
        <w:t xml:space="preserve">  "identificacion": "1712345678",</w:t>
        <w:br/>
        <w:t xml:space="preserve">  "activo": false</w:t>
        <w:br/>
        <w:t xml:space="preserve">}</w:t>
        <w:br/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 w14:paraId="590281BA">
      <w:pPr>
        <w:pStyle w:val="868"/>
        <w:pBdr/>
        <w:spacing/>
        <w:ind/>
        <w:rPr>
          <w:rStyle w:val="932"/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pPr>
      <w:r>
        <w:rPr>
          <w:rStyle w:val="932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No documentado o pendiente de confirmar</w:t>
      </w:r>
      <w:r>
        <w:rPr>
          <w:rStyle w:val="932"/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Style w:val="932"/>
          <w:rFonts w:ascii="Times New Roman" w:hAnsi="Times New Roman" w:eastAsia="Times New Roman" w:cs="Times New Roman"/>
          <w:color w:val="000000" w:themeColor="text1"/>
          <w:sz w:val="28"/>
          <w:szCs w:val="28"/>
          <w14:ligatures w14:val="none"/>
        </w:rPr>
      </w:r>
    </w:p>
    <w:p w14:paraId="7487D572">
      <w:pPr>
        <w:pStyle w:val="930"/>
        <w:numPr>
          <w:ilvl w:val="0"/>
          <w:numId w:val="20"/>
        </w:numPr>
        <w:pBdr/>
        <w:spacing/>
        <w:ind/>
        <w:jc w:val="both"/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pP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Reactivación pública y transiciones automáticas de 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activo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.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r>
    </w:p>
    <w:p w14:paraId="4CC5FFC2">
      <w:pPr>
        <w:pStyle w:val="930"/>
        <w:numPr>
          <w:ilvl w:val="0"/>
          <w:numId w:val="20"/>
        </w:numPr>
        <w:pBdr/>
        <w:spacing/>
        <w:ind/>
        <w:jc w:val="both"/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pP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Handlers de eventos de clientes.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r>
    </w:p>
    <w:p w14:paraId="118A3753">
      <w:pPr>
        <w:pStyle w:val="930"/>
        <w:numPr>
          <w:ilvl w:val="0"/>
          <w:numId w:val="20"/>
        </w:numPr>
        <w:pBdr/>
        <w:spacing/>
        <w:ind/>
        <w:jc w:val="both"/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pP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Estados legacy distintos de 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activo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/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deletedAt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.</w:t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</w:r>
      <w:r>
        <w:rPr>
          <w:rStyle w:val="934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14:ligatures w14:val="none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Menlo">
    <w:panose1 w:val="020009090300000000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1">
    <w:nsid w:val="2EB04BD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17CA483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D2ECAEC"/>
    <w:lvl w:ilvl="0">
      <w:isLgl w:val="false"/>
      <w:lvlJc w:val="left"/>
      <w:lvlText w:val="§"/>
      <w:numFmt w:val="bullet"/>
      <w:pPr>
        <w:pBdr/>
        <w:spacing/>
        <w:ind w:hanging="360" w:left="709"/>
      </w:pPr>
      <w:rPr>
        <w:rFonts w:hint="default"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72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144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288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360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04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5EB29C1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6">
    <w:nsid w:val="5931689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6D76F33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68CFE0B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1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12">
    <w:nsid w:val="721B0C6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14">
    <w:nsid w:val="2DD46B9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16">
    <w:nsid w:val="531015B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18">
    <w:nsid w:val="7D4F177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04F4D37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1">
    <w:name w:val="Table Grid"/>
    <w:basedOn w:val="9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Table Grid Light"/>
    <w:basedOn w:val="9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Plain Table 1"/>
    <w:basedOn w:val="9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Plain Table 2"/>
    <w:basedOn w:val="9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Plain Table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Plain Table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 - Accent 1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 - Accent 2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 - Accent 3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4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5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6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 1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ned - Accent 2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 3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 4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5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6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 1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&amp; Lined - Accent 2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 3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 4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5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6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7">
    <w:name w:val="Heading 1"/>
    <w:basedOn w:val="926"/>
    <w:next w:val="926"/>
    <w:link w:val="87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68">
    <w:name w:val="Heading 2"/>
    <w:basedOn w:val="926"/>
    <w:next w:val="926"/>
    <w:link w:val="87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69">
    <w:name w:val="Heading 3"/>
    <w:basedOn w:val="926"/>
    <w:next w:val="926"/>
    <w:link w:val="87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70">
    <w:name w:val="Heading 4"/>
    <w:basedOn w:val="926"/>
    <w:next w:val="926"/>
    <w:link w:val="88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71">
    <w:name w:val="Heading 5"/>
    <w:basedOn w:val="926"/>
    <w:next w:val="926"/>
    <w:link w:val="88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2">
    <w:name w:val="Heading 6"/>
    <w:basedOn w:val="926"/>
    <w:next w:val="926"/>
    <w:link w:val="88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3">
    <w:name w:val="Heading 7"/>
    <w:basedOn w:val="926"/>
    <w:next w:val="926"/>
    <w:link w:val="88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4">
    <w:name w:val="Heading 8"/>
    <w:basedOn w:val="926"/>
    <w:next w:val="926"/>
    <w:link w:val="88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5">
    <w:name w:val="Heading 9"/>
    <w:basedOn w:val="926"/>
    <w:next w:val="926"/>
    <w:link w:val="88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6" w:default="1">
    <w:name w:val="Default Paragraph Font"/>
    <w:uiPriority w:val="1"/>
    <w:semiHidden/>
    <w:unhideWhenUsed/>
    <w:pPr>
      <w:pBdr/>
      <w:spacing/>
      <w:ind/>
    </w:pPr>
  </w:style>
  <w:style w:type="character" w:styleId="877">
    <w:name w:val="Heading 1 Char"/>
    <w:basedOn w:val="876"/>
    <w:link w:val="8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8">
    <w:name w:val="Heading 2 Char"/>
    <w:basedOn w:val="876"/>
    <w:link w:val="8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9">
    <w:name w:val="Heading 3 Char"/>
    <w:basedOn w:val="876"/>
    <w:link w:val="8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0">
    <w:name w:val="Heading 4 Char"/>
    <w:basedOn w:val="876"/>
    <w:link w:val="87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1">
    <w:name w:val="Heading 5 Char"/>
    <w:basedOn w:val="876"/>
    <w:link w:val="8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2">
    <w:name w:val="Heading 6 Char"/>
    <w:basedOn w:val="876"/>
    <w:link w:val="87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3">
    <w:name w:val="Heading 7 Char"/>
    <w:basedOn w:val="876"/>
    <w:link w:val="87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4">
    <w:name w:val="Heading 8 Char"/>
    <w:basedOn w:val="876"/>
    <w:link w:val="87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5">
    <w:name w:val="Heading 9 Char"/>
    <w:basedOn w:val="876"/>
    <w:link w:val="87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86">
    <w:name w:val="Title"/>
    <w:basedOn w:val="926"/>
    <w:next w:val="926"/>
    <w:link w:val="88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87">
    <w:name w:val="Title Char"/>
    <w:basedOn w:val="876"/>
    <w:link w:val="88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8">
    <w:name w:val="Subtitle"/>
    <w:basedOn w:val="926"/>
    <w:next w:val="926"/>
    <w:link w:val="88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9">
    <w:name w:val="Subtitle Char"/>
    <w:basedOn w:val="876"/>
    <w:link w:val="88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0">
    <w:name w:val="Quote"/>
    <w:basedOn w:val="926"/>
    <w:next w:val="926"/>
    <w:link w:val="89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1">
    <w:name w:val="Quote Char"/>
    <w:basedOn w:val="876"/>
    <w:link w:val="89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2">
    <w:name w:val="Intense Emphasis"/>
    <w:basedOn w:val="87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3">
    <w:name w:val="Intense Quote"/>
    <w:basedOn w:val="926"/>
    <w:next w:val="926"/>
    <w:link w:val="89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4">
    <w:name w:val="Intense Quote Char"/>
    <w:basedOn w:val="876"/>
    <w:link w:val="89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5">
    <w:name w:val="Intense Reference"/>
    <w:basedOn w:val="87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96">
    <w:name w:val="Subtle Emphasis"/>
    <w:basedOn w:val="87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7">
    <w:name w:val="Emphasis"/>
    <w:basedOn w:val="876"/>
    <w:uiPriority w:val="20"/>
    <w:qFormat/>
    <w:pPr>
      <w:pBdr/>
      <w:spacing/>
      <w:ind/>
    </w:pPr>
    <w:rPr>
      <w:i/>
      <w:iCs/>
    </w:rPr>
  </w:style>
  <w:style w:type="character" w:styleId="898">
    <w:name w:val="Strong"/>
    <w:basedOn w:val="876"/>
    <w:uiPriority w:val="22"/>
    <w:qFormat/>
    <w:pPr>
      <w:pBdr/>
      <w:spacing/>
      <w:ind/>
    </w:pPr>
    <w:rPr>
      <w:b/>
      <w:bCs/>
    </w:rPr>
  </w:style>
  <w:style w:type="character" w:styleId="899">
    <w:name w:val="Subtle Reference"/>
    <w:basedOn w:val="87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0">
    <w:name w:val="Book Title"/>
    <w:basedOn w:val="87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1">
    <w:name w:val="Header"/>
    <w:basedOn w:val="926"/>
    <w:link w:val="90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2">
    <w:name w:val="Header Char"/>
    <w:basedOn w:val="876"/>
    <w:link w:val="901"/>
    <w:uiPriority w:val="99"/>
    <w:pPr>
      <w:pBdr/>
      <w:spacing/>
      <w:ind/>
    </w:pPr>
  </w:style>
  <w:style w:type="paragraph" w:styleId="903">
    <w:name w:val="Footer"/>
    <w:basedOn w:val="926"/>
    <w:link w:val="90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4">
    <w:name w:val="Footer Char"/>
    <w:basedOn w:val="876"/>
    <w:link w:val="903"/>
    <w:uiPriority w:val="99"/>
    <w:pPr>
      <w:pBdr/>
      <w:spacing/>
      <w:ind/>
    </w:pPr>
  </w:style>
  <w:style w:type="paragraph" w:styleId="905">
    <w:name w:val="Caption"/>
    <w:basedOn w:val="926"/>
    <w:next w:val="92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6">
    <w:name w:val="footnote text"/>
    <w:basedOn w:val="926"/>
    <w:link w:val="90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7">
    <w:name w:val="Footnote Text Char"/>
    <w:basedOn w:val="876"/>
    <w:link w:val="906"/>
    <w:uiPriority w:val="99"/>
    <w:semiHidden/>
    <w:pPr>
      <w:pBdr/>
      <w:spacing/>
      <w:ind/>
    </w:pPr>
    <w:rPr>
      <w:sz w:val="20"/>
      <w:szCs w:val="20"/>
    </w:rPr>
  </w:style>
  <w:style w:type="character" w:styleId="908">
    <w:name w:val="footnote reference"/>
    <w:basedOn w:val="876"/>
    <w:uiPriority w:val="99"/>
    <w:semiHidden/>
    <w:unhideWhenUsed/>
    <w:pPr>
      <w:pBdr/>
      <w:spacing/>
      <w:ind/>
    </w:pPr>
    <w:rPr>
      <w:vertAlign w:val="superscript"/>
    </w:rPr>
  </w:style>
  <w:style w:type="paragraph" w:styleId="909">
    <w:name w:val="endnote text"/>
    <w:basedOn w:val="926"/>
    <w:link w:val="91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0">
    <w:name w:val="Endnote Text Char"/>
    <w:basedOn w:val="876"/>
    <w:link w:val="909"/>
    <w:uiPriority w:val="99"/>
    <w:semiHidden/>
    <w:pPr>
      <w:pBdr/>
      <w:spacing/>
      <w:ind/>
    </w:pPr>
    <w:rPr>
      <w:sz w:val="20"/>
      <w:szCs w:val="20"/>
    </w:rPr>
  </w:style>
  <w:style w:type="character" w:styleId="911">
    <w:name w:val="endnote reference"/>
    <w:basedOn w:val="876"/>
    <w:uiPriority w:val="99"/>
    <w:semiHidden/>
    <w:unhideWhenUsed/>
    <w:pPr>
      <w:pBdr/>
      <w:spacing/>
      <w:ind/>
    </w:pPr>
    <w:rPr>
      <w:vertAlign w:val="superscript"/>
    </w:rPr>
  </w:style>
  <w:style w:type="character" w:styleId="912">
    <w:name w:val="Hyperlink"/>
    <w:basedOn w:val="87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3">
    <w:name w:val="FollowedHyperlink"/>
    <w:basedOn w:val="87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4">
    <w:name w:val="toc 1"/>
    <w:basedOn w:val="926"/>
    <w:next w:val="926"/>
    <w:uiPriority w:val="39"/>
    <w:unhideWhenUsed/>
    <w:pPr>
      <w:pBdr/>
      <w:spacing w:after="100"/>
      <w:ind/>
    </w:pPr>
  </w:style>
  <w:style w:type="paragraph" w:styleId="915">
    <w:name w:val="toc 2"/>
    <w:basedOn w:val="926"/>
    <w:next w:val="926"/>
    <w:uiPriority w:val="39"/>
    <w:unhideWhenUsed/>
    <w:pPr>
      <w:pBdr/>
      <w:spacing w:after="100"/>
      <w:ind w:left="220"/>
    </w:pPr>
  </w:style>
  <w:style w:type="paragraph" w:styleId="916">
    <w:name w:val="toc 3"/>
    <w:basedOn w:val="926"/>
    <w:next w:val="926"/>
    <w:uiPriority w:val="39"/>
    <w:unhideWhenUsed/>
    <w:pPr>
      <w:pBdr/>
      <w:spacing w:after="100"/>
      <w:ind w:left="440"/>
    </w:pPr>
  </w:style>
  <w:style w:type="paragraph" w:styleId="917">
    <w:name w:val="toc 4"/>
    <w:basedOn w:val="926"/>
    <w:next w:val="926"/>
    <w:uiPriority w:val="39"/>
    <w:unhideWhenUsed/>
    <w:pPr>
      <w:pBdr/>
      <w:spacing w:after="100"/>
      <w:ind w:left="660"/>
    </w:pPr>
  </w:style>
  <w:style w:type="paragraph" w:styleId="918">
    <w:name w:val="toc 5"/>
    <w:basedOn w:val="926"/>
    <w:next w:val="926"/>
    <w:uiPriority w:val="39"/>
    <w:unhideWhenUsed/>
    <w:pPr>
      <w:pBdr/>
      <w:spacing w:after="100"/>
      <w:ind w:left="880"/>
    </w:pPr>
  </w:style>
  <w:style w:type="paragraph" w:styleId="919">
    <w:name w:val="toc 6"/>
    <w:basedOn w:val="926"/>
    <w:next w:val="926"/>
    <w:uiPriority w:val="39"/>
    <w:unhideWhenUsed/>
    <w:pPr>
      <w:pBdr/>
      <w:spacing w:after="100"/>
      <w:ind w:left="1100"/>
    </w:pPr>
  </w:style>
  <w:style w:type="paragraph" w:styleId="920">
    <w:name w:val="toc 7"/>
    <w:basedOn w:val="926"/>
    <w:next w:val="926"/>
    <w:uiPriority w:val="39"/>
    <w:unhideWhenUsed/>
    <w:pPr>
      <w:pBdr/>
      <w:spacing w:after="100"/>
      <w:ind w:left="1320"/>
    </w:pPr>
  </w:style>
  <w:style w:type="paragraph" w:styleId="921">
    <w:name w:val="toc 8"/>
    <w:basedOn w:val="926"/>
    <w:next w:val="926"/>
    <w:uiPriority w:val="39"/>
    <w:unhideWhenUsed/>
    <w:pPr>
      <w:pBdr/>
      <w:spacing w:after="100"/>
      <w:ind w:left="1540"/>
    </w:pPr>
  </w:style>
  <w:style w:type="paragraph" w:styleId="922">
    <w:name w:val="toc 9"/>
    <w:basedOn w:val="926"/>
    <w:next w:val="926"/>
    <w:uiPriority w:val="39"/>
    <w:unhideWhenUsed/>
    <w:pPr>
      <w:pBdr/>
      <w:spacing w:after="100"/>
      <w:ind w:left="1760"/>
    </w:pPr>
  </w:style>
  <w:style w:type="character" w:styleId="923">
    <w:name w:val="Placeholder Text"/>
    <w:basedOn w:val="876"/>
    <w:uiPriority w:val="99"/>
    <w:semiHidden/>
    <w:pPr>
      <w:pBdr/>
      <w:spacing/>
      <w:ind/>
    </w:pPr>
    <w:rPr>
      <w:color w:val="666666"/>
    </w:rPr>
  </w:style>
  <w:style w:type="paragraph" w:styleId="924">
    <w:name w:val="TOC Heading"/>
    <w:uiPriority w:val="39"/>
    <w:unhideWhenUsed/>
    <w:pPr>
      <w:pBdr/>
      <w:spacing/>
      <w:ind/>
    </w:pPr>
  </w:style>
  <w:style w:type="paragraph" w:styleId="925">
    <w:name w:val="table of figures"/>
    <w:basedOn w:val="926"/>
    <w:next w:val="926"/>
    <w:uiPriority w:val="99"/>
    <w:unhideWhenUsed/>
    <w:pPr>
      <w:pBdr/>
      <w:spacing w:after="0" w:afterAutospacing="0"/>
      <w:ind/>
    </w:pPr>
  </w:style>
  <w:style w:type="paragraph" w:styleId="926" w:default="1">
    <w:name w:val="Normal"/>
    <w:qFormat/>
    <w:pPr>
      <w:pBdr/>
      <w:spacing/>
      <w:ind/>
    </w:pPr>
  </w:style>
  <w:style w:type="table" w:styleId="92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8" w:default="1">
    <w:name w:val="No List"/>
    <w:uiPriority w:val="99"/>
    <w:semiHidden/>
    <w:unhideWhenUsed/>
    <w:pPr>
      <w:pBdr/>
      <w:spacing/>
      <w:ind/>
    </w:pPr>
  </w:style>
  <w:style w:type="paragraph" w:styleId="929">
    <w:name w:val="No Spacing"/>
    <w:basedOn w:val="926"/>
    <w:uiPriority w:val="1"/>
    <w:qFormat/>
    <w:pPr>
      <w:pBdr/>
      <w:spacing w:after="0" w:line="240" w:lineRule="auto"/>
      <w:ind/>
    </w:pPr>
  </w:style>
  <w:style w:type="paragraph" w:styleId="930">
    <w:name w:val="List Paragraph"/>
    <w:basedOn w:val="926"/>
    <w:uiPriority w:val="34"/>
    <w:qFormat/>
    <w:pPr>
      <w:pBdr/>
      <w:spacing/>
      <w:ind w:left="720"/>
      <w:contextualSpacing w:val="true"/>
    </w:pPr>
  </w:style>
  <w:style w:type="paragraph" w:styleId="931" w:customStyle="1">
    <w:name w:val="text-3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80" w:afterAutospacing="1" w:before="360" w:beforeAutospacing="1" w:line="240" w:lineRule="auto"/>
      <w:ind w:right="0" w:firstLine="0" w:left="0"/>
      <w:contextualSpacing w:val="false"/>
      <w:jc w:val="left"/>
      <w:outlineLvl w:val="0"/>
    </w:pPr>
    <w:rPr>
      <w:rFonts w:ascii="Times New Roman" w:hAnsi="Times New Roman" w:cs="Times New Roman" w:eastAsiaTheme="minorEastAsia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932" w:customStyle="1">
    <w:name w:val="text-3-c"/>
    <w:pPr>
      <w:pBdr/>
      <w:spacing/>
      <w:ind/>
    </w:pPr>
    <w:rPr>
      <w:rFonts w:ascii="Arial" w:hAnsi="Arial" w:eastAsia="Arial" w:cs="Arial"/>
      <w:b/>
      <w:bCs/>
      <w:color w:val="0f4761"/>
      <w:sz w:val="40"/>
      <w:szCs w:val="40"/>
    </w:rPr>
  </w:style>
  <w:style w:type="paragraph" w:styleId="933" w:customStyle="1">
    <w:name w:val="text-5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80" w:afterAutospacing="1" w:before="160" w:beforeAutospacing="1" w:line="240" w:lineRule="auto"/>
      <w:ind w:right="0" w:firstLine="0" w:left="0"/>
      <w:contextualSpacing w:val="false"/>
      <w:jc w:val="left"/>
      <w:outlineLvl w:val="1"/>
    </w:pPr>
    <w:rPr>
      <w:rFonts w:ascii="Times New Roman" w:hAnsi="Times New Roman" w:cs="Times New Roman" w:eastAsiaTheme="minorEastAsia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934" w:customStyle="1">
    <w:name w:val="text-5-c"/>
    <w:pPr>
      <w:pBdr/>
      <w:spacing/>
      <w:ind/>
    </w:pPr>
    <w:rPr>
      <w:rFonts w:ascii="Arial" w:hAnsi="Arial" w:eastAsia="Arial" w:cs="Arial"/>
      <w:b/>
      <w:bCs/>
      <w:color w:val="0f4761"/>
      <w:sz w:val="32"/>
      <w:szCs w:val="32"/>
    </w:rPr>
  </w:style>
  <w:style w:type="paragraph" w:styleId="935" w:customStyle="1">
    <w:name w:val="text-7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50" w:afterAutospacing="1" w:before="0" w:beforeAutospacing="0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936" w:customStyle="1">
    <w:name w:val="text-7-c"/>
    <w:pPr>
      <w:pBdr/>
      <w:spacing/>
      <w:ind/>
    </w:pPr>
    <w:rPr>
      <w:rFonts w:ascii="Arial" w:hAnsi="Arial" w:eastAsia="Arial" w:cs="Arial"/>
      <w:color w:val="000000"/>
    </w:rPr>
  </w:style>
  <w:style w:type="character" w:styleId="937" w:customStyle="1">
    <w:name w:val="text-9-c"/>
    <w:pPr>
      <w:pBdr/>
      <w:spacing/>
      <w:ind/>
    </w:pPr>
    <w:rPr>
      <w:rFonts w:ascii="Menlo" w:hAnsi="Menlo" w:eastAsia="Menlo" w:cs="Menlo"/>
      <w:color w:val="c7254e"/>
      <w:sz w:val="22"/>
      <w:szCs w:val="22"/>
      <w:shd w:val="clear" w:color="auto" w:fill="f9f2f4"/>
    </w:rPr>
  </w:style>
  <w:style w:type="paragraph" w:styleId="938" w:customStyle="1">
    <w:name w:val="text-25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300" w:afterAutospacing="1" w:before="0" w:beforeAutospacing="0" w:line="240" w:lineRule="auto"/>
      <w:ind w:right="0" w:firstLine="0" w:left="0"/>
      <w:contextualSpacing w:val="false"/>
      <w:jc w:val="center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939" w:customStyle="1">
    <w:name w:val="text-25-c"/>
    <w:pPr>
      <w:pBdr/>
      <w:spacing/>
      <w:ind/>
    </w:pPr>
    <w:rPr>
      <w:rFonts w:ascii="Arial" w:hAnsi="Arial" w:eastAsia="Arial" w:cs="Arial"/>
      <w:b/>
      <w:bCs/>
      <w:color w:val="000000"/>
    </w:rPr>
  </w:style>
  <w:style w:type="paragraph" w:styleId="940" w:customStyle="1">
    <w:name w:val="text-32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300" w:afterAutospacing="1" w:before="0" w:beforeAutospacing="0" w:line="1" w:lineRule="atLeast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941" w:customStyle="1">
    <w:name w:val="text-32-c"/>
    <w:pPr>
      <w:pBdr/>
      <w:spacing/>
      <w:ind/>
    </w:pPr>
    <w:rPr>
      <w:rFonts w:ascii="Menlo" w:hAnsi="Menlo" w:eastAsia="Menlo" w:cs="Menlo"/>
      <w:color w:val="c7254e"/>
      <w:sz w:val="22"/>
      <w:szCs w:val="22"/>
    </w:rPr>
  </w:style>
  <w:style w:type="paragraph" w:styleId="942" w:customStyle="1">
    <w:name w:val="text-34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300" w:afterAutospacing="1" w:before="0" w:beforeAutospacing="0" w:line="1" w:lineRule="atLeast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943" w:customStyle="1">
    <w:name w:val="text-34-c"/>
    <w:pPr>
      <w:pBdr/>
      <w:spacing/>
      <w:ind/>
    </w:pPr>
    <w:rPr>
      <w:rFonts w:ascii="Arial" w:hAnsi="Arial" w:eastAsia="Arial" w:cs="Arial"/>
      <w:color w:val="000000"/>
    </w:rPr>
  </w:style>
  <w:style w:type="paragraph" w:styleId="944" w:customStyle="1">
    <w:name w:val="text-59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80" w:afterAutospacing="1" w:before="160" w:beforeAutospacing="1" w:line="240" w:lineRule="auto"/>
      <w:ind w:right="0" w:firstLine="0" w:left="0"/>
      <w:contextualSpacing w:val="false"/>
      <w:jc w:val="left"/>
      <w:outlineLvl w:val="2"/>
    </w:pPr>
    <w:rPr>
      <w:rFonts w:ascii="Times New Roman" w:hAnsi="Times New Roman" w:cs="Times New Roman" w:eastAsiaTheme="minorEastAsia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945" w:customStyle="1">
    <w:name w:val="text-59-c"/>
    <w:pPr>
      <w:pBdr/>
      <w:spacing/>
      <w:ind/>
    </w:pPr>
    <w:rPr>
      <w:rFonts w:ascii="Arial" w:hAnsi="Arial" w:eastAsia="Arial" w:cs="Arial"/>
      <w:b/>
      <w:bCs/>
      <w:color w:val="0f4761"/>
      <w:sz w:val="28"/>
      <w:szCs w:val="28"/>
    </w:rPr>
  </w:style>
  <w:style w:type="paragraph" w:styleId="946" w:customStyle="1">
    <w:name w:val="text-62"/>
    <w:qFormat/>
    <w:pPr>
      <w:keepNext w:val="false"/>
      <w:keepLines w:val="false"/>
      <w:pageBreakBefore w:val="false"/>
      <w:widowControl w:val="true"/>
      <w:suppressLineNumbers w:val="false"/>
      <w:pBdr>
        <w:top w:val="single" w:color="ffffff" w:sz="2" w:space="0"/>
        <w:left w:val="single" w:color="ffffff" w:sz="2" w:space="0"/>
        <w:bottom w:val="single" w:color="ffffff" w:sz="2" w:space="0"/>
        <w:right w:val="single" w:color="ffffff" w:sz="2" w:space="0"/>
        <w:between w:val="none" w:color="000000" w:sz="4" w:space="0"/>
      </w:pBdr>
      <w:shd w:val="clear" w:color="auto" w:fill="f8f8f8"/>
      <w:bidi w:val="false"/>
      <w:spacing w:after="150" w:afterAutospacing="1" w:before="0" w:beforeAutospacing="0" w:line="1" w:lineRule="atLeast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947" w:customStyle="1">
    <w:name w:val="text-62-c"/>
    <w:pPr>
      <w:pBdr/>
      <w:spacing/>
      <w:ind/>
    </w:pPr>
    <w:rPr>
      <w:rFonts w:ascii="Menlo" w:hAnsi="Menlo" w:eastAsia="Menlo" w:cs="Menlo"/>
      <w:color w:val="000000"/>
      <w:sz w:val="22"/>
      <w:szCs w:val="22"/>
      <w:shd w:val="clear" w:color="auto" w:fill="f8f8f8"/>
    </w:rPr>
  </w:style>
  <w:style w:type="paragraph" w:styleId="948" w:customStyle="1">
    <w:name w:val="text-126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50" w:afterAutospacing="1" w:before="0" w:beforeAutospacing="0" w:line="240" w:lineRule="auto"/>
      <w:ind w:right="0" w:firstLine="0" w:left="720"/>
      <w:contextualSpacing w:val="true"/>
      <w:jc w:val="left"/>
    </w:pPr>
    <w:rPr>
      <w:rFonts w:ascii="Times New Roman" w:hAnsi="Times New Roman" w:cs="Times New Roman" w:eastAsiaTheme="minorEastAsia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949" w:customStyle="1">
    <w:name w:val="text-126-c"/>
    <w:pPr>
      <w:pBdr/>
      <w:spacing/>
      <w:ind/>
    </w:pPr>
    <w:rPr>
      <w:rFonts w:ascii="Arial" w:hAnsi="Arial" w:eastAsia="Arial" w:cs="Arial"/>
      <w:color w:val="000000"/>
    </w:rPr>
  </w:style>
  <w:style w:type="character" w:styleId="950" w:customStyle="1">
    <w:name w:val="text-128-c"/>
    <w:pPr>
      <w:pBdr/>
      <w:spacing/>
      <w:ind/>
    </w:pPr>
    <w:rPr>
      <w:rFonts w:ascii="Menlo" w:hAnsi="Menlo" w:eastAsia="Menlo" w:cs="Menlo"/>
      <w:color w:val="c7254e"/>
      <w:sz w:val="22"/>
      <w:szCs w:val="22"/>
      <w:shd w:val="clear" w:color="auto" w:fill="f9f2f4"/>
    </w:rPr>
  </w:style>
  <w:style w:type="paragraph" w:styleId="951" w:customStyle="1">
    <w:name w:val="text-10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80" w:afterAutospacing="1" w:before="160" w:beforeAutospacing="1" w:line="240" w:lineRule="auto"/>
      <w:ind w:right="0" w:firstLine="0" w:left="0"/>
      <w:contextualSpacing w:val="false"/>
      <w:jc w:val="left"/>
      <w:outlineLvl w:val="1"/>
    </w:pPr>
    <w:rPr>
      <w:rFonts w:ascii="Times New Roman" w:hAnsi="Times New Roman" w:cs="Times New Roman" w:eastAsiaTheme="minorEastAsia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952" w:customStyle="1">
    <w:name w:val="text-10-c"/>
    <w:pPr>
      <w:pBdr/>
      <w:spacing/>
      <w:ind/>
    </w:pPr>
    <w:rPr>
      <w:rFonts w:ascii="Arial" w:hAnsi="Arial" w:eastAsia="Arial" w:cs="Arial"/>
      <w:b/>
      <w:bCs/>
      <w:color w:val="0f4761"/>
      <w:sz w:val="32"/>
      <w:szCs w:val="32"/>
    </w:rPr>
  </w:style>
  <w:style w:type="paragraph" w:styleId="953" w:customStyle="1">
    <w:name w:val="text-27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80" w:afterAutospacing="1" w:before="160" w:beforeAutospacing="1" w:line="240" w:lineRule="auto"/>
      <w:ind w:right="0" w:firstLine="0" w:left="0"/>
      <w:contextualSpacing w:val="false"/>
      <w:jc w:val="left"/>
      <w:outlineLvl w:val="2"/>
    </w:pPr>
    <w:rPr>
      <w:rFonts w:ascii="Times New Roman" w:hAnsi="Times New Roman" w:cs="Times New Roman" w:eastAsiaTheme="minorEastAsia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954" w:customStyle="1">
    <w:name w:val="text-27-c"/>
    <w:pPr>
      <w:pBdr/>
      <w:spacing/>
      <w:ind/>
    </w:pPr>
    <w:rPr>
      <w:rFonts w:ascii="Arial" w:hAnsi="Arial" w:eastAsia="Arial" w:cs="Arial"/>
      <w:b/>
      <w:bCs/>
      <w:color w:val="0f4761"/>
      <w:sz w:val="28"/>
      <w:szCs w:val="28"/>
    </w:rPr>
  </w:style>
  <w:style w:type="paragraph" w:styleId="955" w:customStyle="1">
    <w:name w:val="text-29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50" w:afterAutospacing="1" w:before="0" w:beforeAutospacing="0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956" w:customStyle="1">
    <w:name w:val="text-29-c"/>
    <w:pPr>
      <w:pBdr/>
      <w:spacing/>
      <w:ind/>
    </w:pPr>
    <w:rPr>
      <w:rFonts w:ascii="Arial" w:hAnsi="Arial" w:eastAsia="Arial" w:cs="Arial"/>
      <w:b/>
      <w:bCs/>
      <w:color w:val="000000"/>
    </w:rPr>
  </w:style>
  <w:style w:type="character" w:styleId="957" w:customStyle="1">
    <w:name w:val="text-30-c"/>
    <w:pPr>
      <w:pBdr/>
      <w:spacing/>
      <w:ind/>
    </w:pPr>
    <w:rPr>
      <w:rFonts w:ascii="Arial" w:hAnsi="Arial" w:eastAsia="Arial" w:cs="Arial"/>
      <w:color w:val="000000"/>
    </w:rPr>
  </w:style>
  <w:style w:type="character" w:styleId="958" w:customStyle="1">
    <w:name w:val="text-33-c"/>
    <w:pPr>
      <w:pBdr/>
      <w:spacing/>
      <w:ind/>
    </w:pPr>
    <w:rPr>
      <w:rFonts w:ascii="Menlo" w:hAnsi="Menlo" w:eastAsia="Menlo" w:cs="Menlo"/>
      <w:color w:val="c7254e"/>
      <w:sz w:val="22"/>
      <w:szCs w:val="22"/>
      <w:shd w:val="clear" w:color="auto" w:fill="f9f2f4"/>
    </w:rPr>
  </w:style>
  <w:style w:type="paragraph" w:styleId="959" w:customStyle="1">
    <w:name w:val="text-51"/>
    <w:qFormat/>
    <w:pPr>
      <w:keepNext w:val="false"/>
      <w:keepLines w:val="false"/>
      <w:pageBreakBefore w:val="false"/>
      <w:widowControl w:val="true"/>
      <w:suppressLineNumbers w:val="false"/>
      <w:pBdr>
        <w:top w:val="single" w:color="ffffff" w:sz="2" w:space="0"/>
        <w:left w:val="single" w:color="ffffff" w:sz="2" w:space="0"/>
        <w:bottom w:val="single" w:color="ffffff" w:sz="2" w:space="0"/>
        <w:right w:val="single" w:color="ffffff" w:sz="2" w:space="0"/>
        <w:between w:val="none" w:color="000000" w:sz="4" w:space="0"/>
      </w:pBdr>
      <w:shd w:val="clear" w:color="auto" w:fill="f8f8f8"/>
      <w:bidi w:val="false"/>
      <w:spacing w:after="150" w:afterAutospacing="1" w:before="0" w:beforeAutospacing="0" w:line="1" w:lineRule="atLeast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960" w:customStyle="1">
    <w:name w:val="text-51-c"/>
    <w:pPr>
      <w:pBdr/>
      <w:spacing/>
      <w:ind/>
    </w:pPr>
    <w:rPr>
      <w:rFonts w:ascii="Menlo" w:hAnsi="Menlo" w:eastAsia="Menlo" w:cs="Menlo"/>
      <w:color w:val="000000"/>
      <w:sz w:val="22"/>
      <w:szCs w:val="22"/>
      <w:shd w:val="clear" w:color="auto" w:fill="f8f8f8"/>
    </w:rPr>
  </w:style>
  <w:style w:type="character" w:styleId="961" w:customStyle="1">
    <w:name w:val="text-131-c"/>
    <w:pPr>
      <w:pBdr/>
      <w:spacing/>
      <w:ind/>
    </w:pPr>
    <w:rPr>
      <w:rFonts w:ascii="Menlo" w:hAnsi="Menlo" w:eastAsia="Menlo" w:cs="Menlo"/>
      <w:b/>
      <w:bCs/>
      <w:color w:val="c7254e"/>
      <w:sz w:val="22"/>
      <w:szCs w:val="22"/>
      <w:shd w:val="clear" w:color="auto" w:fill="f9f2f4"/>
    </w:rPr>
  </w:style>
  <w:style w:type="paragraph" w:styleId="962" w:customStyle="1">
    <w:name w:val="text-14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50" w:afterAutospacing="1" w:before="0" w:beforeAutospacing="0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963" w:customStyle="1">
    <w:name w:val="text-14-c"/>
    <w:pPr>
      <w:pBdr/>
      <w:spacing/>
      <w:ind/>
    </w:pPr>
    <w:rPr>
      <w:rFonts w:ascii="Arial" w:hAnsi="Arial" w:eastAsia="Arial" w:cs="Arial"/>
      <w:b/>
      <w:bCs/>
      <w:color w:val="000000"/>
    </w:rPr>
  </w:style>
  <w:style w:type="character" w:styleId="964" w:customStyle="1">
    <w:name w:val="text-16-c"/>
    <w:pPr>
      <w:pBdr/>
      <w:spacing/>
      <w:ind/>
    </w:pPr>
    <w:rPr>
      <w:rFonts w:ascii="Menlo" w:hAnsi="Menlo" w:eastAsia="Menlo" w:cs="Menlo"/>
      <w:color w:val="c7254e"/>
      <w:sz w:val="22"/>
      <w:szCs w:val="22"/>
      <w:shd w:val="clear" w:color="auto" w:fill="f9f2f4"/>
    </w:rPr>
  </w:style>
  <w:style w:type="character" w:styleId="965" w:customStyle="1">
    <w:name w:val="text-17-c"/>
    <w:pPr>
      <w:pBdr/>
      <w:spacing/>
      <w:ind/>
    </w:pPr>
    <w:rPr>
      <w:rFonts w:ascii="Arial" w:hAnsi="Arial" w:eastAsia="Arial" w:cs="Arial"/>
      <w:color w:val="000000"/>
    </w:rPr>
  </w:style>
  <w:style w:type="paragraph" w:styleId="966" w:customStyle="1">
    <w:name w:val="text-42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300" w:afterAutospacing="1" w:before="0" w:beforeAutospacing="0" w:line="240" w:lineRule="auto"/>
      <w:ind w:right="0" w:firstLine="0" w:left="0"/>
      <w:contextualSpacing w:val="false"/>
      <w:jc w:val="center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967" w:customStyle="1">
    <w:name w:val="text-42-c"/>
    <w:pPr>
      <w:pBdr/>
      <w:spacing/>
      <w:ind/>
    </w:pPr>
    <w:rPr>
      <w:rFonts w:ascii="Arial" w:hAnsi="Arial" w:eastAsia="Arial" w:cs="Arial"/>
      <w:b/>
      <w:bCs/>
      <w:color w:val="000000"/>
    </w:rPr>
  </w:style>
  <w:style w:type="paragraph" w:styleId="968" w:customStyle="1">
    <w:name w:val="text-49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300" w:afterAutospacing="1" w:before="0" w:beforeAutospacing="0" w:line="1" w:lineRule="atLeast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969" w:customStyle="1">
    <w:name w:val="text-49-c"/>
    <w:pPr>
      <w:pBdr/>
      <w:spacing/>
      <w:ind/>
    </w:pPr>
    <w:rPr>
      <w:rFonts w:ascii="Menlo" w:hAnsi="Menlo" w:eastAsia="Menlo" w:cs="Menlo"/>
      <w:color w:val="c7254e"/>
      <w:sz w:val="22"/>
      <w:szCs w:val="22"/>
    </w:rPr>
  </w:style>
  <w:style w:type="paragraph" w:styleId="970" w:customStyle="1">
    <w:name w:val="text-84"/>
    <w:qFormat/>
    <w:pPr>
      <w:keepNext w:val="false"/>
      <w:keepLines w:val="false"/>
      <w:pageBreakBefore w:val="false"/>
      <w:widowControl w:val="true"/>
      <w:suppressLineNumbers w:val="false"/>
      <w:pBdr>
        <w:top w:val="single" w:color="ffffff" w:sz="2" w:space="0"/>
        <w:left w:val="single" w:color="ffffff" w:sz="2" w:space="0"/>
        <w:bottom w:val="single" w:color="ffffff" w:sz="2" w:space="0"/>
        <w:right w:val="single" w:color="ffffff" w:sz="2" w:space="0"/>
        <w:between w:val="none" w:color="000000" w:sz="4" w:space="0"/>
      </w:pBdr>
      <w:shd w:val="clear" w:color="auto" w:fill="f8f8f8"/>
      <w:bidi w:val="false"/>
      <w:spacing w:after="150" w:afterAutospacing="1" w:before="0" w:beforeAutospacing="0" w:line="1" w:lineRule="atLeast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971" w:customStyle="1">
    <w:name w:val="text-84-c"/>
    <w:pPr>
      <w:pBdr/>
      <w:spacing/>
      <w:ind/>
    </w:pPr>
    <w:rPr>
      <w:rFonts w:ascii="Menlo" w:hAnsi="Menlo" w:eastAsia="Menlo" w:cs="Menlo"/>
      <w:color w:val="000000"/>
      <w:sz w:val="22"/>
      <w:szCs w:val="22"/>
      <w:shd w:val="clear" w:color="auto" w:fill="f8f8f8"/>
    </w:rPr>
  </w:style>
  <w:style w:type="paragraph" w:styleId="972" w:customStyle="1">
    <w:name w:val="text-141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80" w:afterAutospacing="1" w:before="160" w:beforeAutospacing="1" w:line="240" w:lineRule="auto"/>
      <w:ind w:right="0" w:firstLine="0" w:left="0"/>
      <w:contextualSpacing w:val="false"/>
      <w:jc w:val="left"/>
      <w:outlineLvl w:val="2"/>
    </w:pPr>
    <w:rPr>
      <w:rFonts w:ascii="Times New Roman" w:hAnsi="Times New Roman" w:cs="Times New Roman" w:eastAsiaTheme="minorEastAsia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973" w:customStyle="1">
    <w:name w:val="text-141-c"/>
    <w:pPr>
      <w:pBdr/>
      <w:spacing/>
      <w:ind/>
    </w:pPr>
    <w:rPr>
      <w:rFonts w:ascii="Arial" w:hAnsi="Arial" w:eastAsia="Arial" w:cs="Arial"/>
      <w:b/>
      <w:bCs/>
      <w:color w:val="0f4761"/>
      <w:sz w:val="28"/>
      <w:szCs w:val="28"/>
    </w:rPr>
  </w:style>
  <w:style w:type="paragraph" w:styleId="974" w:customStyle="1">
    <w:name w:val="text-143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50" w:afterAutospacing="1" w:before="0" w:beforeAutospacing="0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975" w:customStyle="1">
    <w:name w:val="text-143-c"/>
    <w:pPr>
      <w:pBdr/>
      <w:spacing/>
      <w:ind/>
    </w:pPr>
    <w:rPr>
      <w:rFonts w:ascii="Arial" w:hAnsi="Arial" w:eastAsia="Arial" w:cs="Arial"/>
      <w:b/>
      <w:bCs/>
      <w:color w:val="000000"/>
    </w:rPr>
  </w:style>
  <w:style w:type="paragraph" w:styleId="976" w:customStyle="1">
    <w:name w:val="text-416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50" w:afterAutospacing="1" w:before="0" w:beforeAutospacing="0" w:line="240" w:lineRule="auto"/>
      <w:ind w:right="0" w:firstLine="0" w:left="720"/>
      <w:contextualSpacing w:val="true"/>
      <w:jc w:val="left"/>
    </w:pPr>
    <w:rPr>
      <w:rFonts w:ascii="Times New Roman" w:hAnsi="Times New Roman" w:cs="Times New Roman" w:eastAsiaTheme="minorEastAsia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zh-CN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media1.sv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2026-09-17T15:33:14Z</dcterms:modified>
</cp:coreProperties>
</file>