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472F513C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BF2542">
        <w:rPr>
          <w:rFonts w:ascii="Helvetica Neue" w:hAnsi="Helvetica Neue"/>
          <w:b/>
          <w:bCs/>
          <w:color w:val="333333"/>
          <w:sz w:val="42"/>
          <w:szCs w:val="42"/>
        </w:rPr>
        <w:t>6</w:t>
      </w:r>
    </w:p>
    <w:p w14:paraId="3EFAF2C9" w14:textId="77777777" w:rsidR="00D776F5" w:rsidRPr="00497EBD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Cs w:val="28"/>
        </w:rPr>
      </w:pPr>
      <w:proofErr w:type="gramStart"/>
      <w:r w:rsidRPr="00497EBD">
        <w:rPr>
          <w:rFonts w:ascii="Helvetica Neue" w:hAnsi="Helvetica Neue"/>
          <w:bCs/>
          <w:color w:val="333333"/>
          <w:szCs w:val="28"/>
        </w:rPr>
        <w:t>Team :</w:t>
      </w:r>
      <w:proofErr w:type="gramEnd"/>
      <w:r w:rsidRPr="00497EBD">
        <w:rPr>
          <w:rFonts w:ascii="Helvetica Neue" w:hAnsi="Helvetica Neue"/>
          <w:bCs/>
          <w:color w:val="333333"/>
          <w:szCs w:val="28"/>
        </w:rPr>
        <w:t xml:space="preserve"> </w:t>
      </w:r>
    </w:p>
    <w:p w14:paraId="3C40CBDB" w14:textId="77777777" w:rsidR="00D776F5" w:rsidRPr="00497EBD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Cs w:val="28"/>
        </w:rPr>
      </w:pPr>
      <w:proofErr w:type="spellStart"/>
      <w:r w:rsidRPr="00497EBD">
        <w:rPr>
          <w:rFonts w:ascii="Helvetica Neue" w:hAnsi="Helvetica Neue"/>
          <w:bCs/>
          <w:color w:val="333333"/>
          <w:szCs w:val="28"/>
        </w:rPr>
        <w:t>Minyuan</w:t>
      </w:r>
      <w:proofErr w:type="spellEnd"/>
      <w:r w:rsidRPr="00497EBD">
        <w:rPr>
          <w:rFonts w:ascii="Helvetica Neue" w:hAnsi="Helvetica Neue"/>
          <w:bCs/>
          <w:color w:val="333333"/>
          <w:szCs w:val="28"/>
        </w:rPr>
        <w:t xml:space="preserve"> Gu (</w:t>
      </w:r>
      <w:hyperlink r:id="rId6" w:history="1">
        <w:r w:rsidRPr="00497EBD">
          <w:rPr>
            <w:rStyle w:val="Hyperlink"/>
            <w:rFonts w:ascii="Helvetica Neue" w:hAnsi="Helvetica Neue"/>
            <w:bCs/>
            <w:szCs w:val="28"/>
          </w:rPr>
          <w:t>minyuan3@illinois.edu</w:t>
        </w:r>
      </w:hyperlink>
      <w:r w:rsidRPr="00497EBD">
        <w:rPr>
          <w:rStyle w:val="Hyperlink"/>
          <w:rFonts w:ascii="Helvetica Neue" w:hAnsi="Helvetica Neue"/>
          <w:bCs/>
          <w:szCs w:val="28"/>
        </w:rPr>
        <w:t xml:space="preserve">, </w:t>
      </w:r>
      <w:proofErr w:type="spellStart"/>
      <w:r w:rsidRPr="00497EBD">
        <w:rPr>
          <w:rStyle w:val="Hyperlink"/>
          <w:rFonts w:ascii="Helvetica Neue" w:hAnsi="Helvetica Neue"/>
          <w:bCs/>
          <w:szCs w:val="28"/>
        </w:rPr>
        <w:t>netid</w:t>
      </w:r>
      <w:proofErr w:type="spellEnd"/>
      <w:r w:rsidRPr="00497EBD">
        <w:rPr>
          <w:rStyle w:val="Hyperlink"/>
          <w:rFonts w:ascii="Helvetica Neue" w:hAnsi="Helvetica Neue"/>
          <w:bCs/>
          <w:szCs w:val="28"/>
        </w:rPr>
        <w:t xml:space="preserve"> minyuan3</w:t>
      </w:r>
      <w:r w:rsidRPr="00497EBD">
        <w:rPr>
          <w:rFonts w:ascii="Helvetica Neue" w:hAnsi="Helvetica Neue"/>
          <w:bCs/>
          <w:color w:val="333333"/>
          <w:szCs w:val="28"/>
        </w:rPr>
        <w:t>)</w:t>
      </w:r>
    </w:p>
    <w:p w14:paraId="61C73108" w14:textId="43256513" w:rsidR="004B58C3" w:rsidRPr="00497EBD" w:rsidRDefault="00D776F5" w:rsidP="00836D13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Cs w:val="28"/>
        </w:rPr>
      </w:pPr>
      <w:proofErr w:type="spellStart"/>
      <w:r w:rsidRPr="00497EBD">
        <w:rPr>
          <w:rFonts w:ascii="Helvetica Neue" w:hAnsi="Helvetica Neue"/>
          <w:bCs/>
          <w:color w:val="333333"/>
          <w:szCs w:val="28"/>
        </w:rPr>
        <w:t>Yanislav</w:t>
      </w:r>
      <w:proofErr w:type="spellEnd"/>
      <w:r w:rsidRPr="00497EBD">
        <w:rPr>
          <w:rFonts w:ascii="Helvetica Neue" w:hAnsi="Helvetica Neue"/>
          <w:bCs/>
          <w:color w:val="333333"/>
          <w:szCs w:val="28"/>
        </w:rPr>
        <w:t xml:space="preserve"> Shterev (</w:t>
      </w:r>
      <w:hyperlink r:id="rId7" w:history="1">
        <w:r w:rsidRPr="00497EBD">
          <w:rPr>
            <w:rStyle w:val="Hyperlink"/>
            <w:rFonts w:ascii="Helvetica Neue" w:hAnsi="Helvetica Neue"/>
            <w:bCs/>
            <w:szCs w:val="28"/>
          </w:rPr>
          <w:t>shterev2@illinois.edu</w:t>
        </w:r>
      </w:hyperlink>
      <w:r w:rsidRPr="00497EBD">
        <w:rPr>
          <w:rStyle w:val="Hyperlink"/>
          <w:rFonts w:ascii="Helvetica Neue" w:hAnsi="Helvetica Neue"/>
          <w:bCs/>
          <w:szCs w:val="28"/>
        </w:rPr>
        <w:t xml:space="preserve">, </w:t>
      </w:r>
      <w:proofErr w:type="spellStart"/>
      <w:r w:rsidRPr="00497EBD">
        <w:rPr>
          <w:rStyle w:val="Hyperlink"/>
          <w:rFonts w:ascii="Helvetica Neue" w:hAnsi="Helvetica Neue"/>
          <w:bCs/>
          <w:szCs w:val="28"/>
        </w:rPr>
        <w:t>netid</w:t>
      </w:r>
      <w:proofErr w:type="spellEnd"/>
      <w:r w:rsidRPr="00497EBD">
        <w:rPr>
          <w:rStyle w:val="Hyperlink"/>
          <w:rFonts w:ascii="Helvetica Neue" w:hAnsi="Helvetica Neue"/>
          <w:bCs/>
          <w:szCs w:val="28"/>
        </w:rPr>
        <w:t xml:space="preserve"> shterev2</w:t>
      </w:r>
      <w:r w:rsidRPr="00497EBD">
        <w:rPr>
          <w:rFonts w:ascii="Helvetica Neue" w:hAnsi="Helvetica Neue"/>
          <w:bCs/>
          <w:color w:val="333333"/>
          <w:szCs w:val="28"/>
        </w:rPr>
        <w:t>)</w:t>
      </w:r>
    </w:p>
    <w:p w14:paraId="4718ABF9" w14:textId="77777777" w:rsidR="00451E73" w:rsidRDefault="00451E73" w:rsidP="00726AB7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33333"/>
          <w:sz w:val="22"/>
        </w:rPr>
      </w:pPr>
    </w:p>
    <w:p w14:paraId="0E865F20" w14:textId="77777777" w:rsidR="00451E73" w:rsidRDefault="00451E7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F2E8AA6" w14:textId="351D672E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1</w:t>
      </w:r>
      <w:r>
        <w:rPr>
          <w:rFonts w:ascii="Segoe UI" w:hAnsi="Segoe UI" w:cs="Segoe UI"/>
          <w:color w:val="333333"/>
          <w:spacing w:val="5"/>
        </w:rPr>
        <w:t>: code for regression and resulting model.</w:t>
      </w:r>
    </w:p>
    <w:p w14:paraId="440C26DA" w14:textId="213B5C8D" w:rsidR="00FF0163" w:rsidRDefault="00FF0163" w:rsidP="00FF016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7D5A6183" w14:textId="0F5BEC0F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46FB9E0B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Residuals:</w:t>
      </w:r>
    </w:p>
    <w:p w14:paraId="3DEAD953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Min      1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Q  Median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3Q     Max </w:t>
      </w:r>
    </w:p>
    <w:p w14:paraId="75A01579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-15.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595  -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2.730  -0.518   1.777  26.199 </w:t>
      </w:r>
    </w:p>
    <w:p w14:paraId="1964B85F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4801E044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Coefficients:</w:t>
      </w:r>
    </w:p>
    <w:p w14:paraId="0B055CAF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     Estimate Std. Error t value </w:t>
      </w: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Pr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(&gt;|t|)    </w:t>
      </w:r>
    </w:p>
    <w:p w14:paraId="67C16017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(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Intercept)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.646e+01  5.103e+00   7.144 3.28e-12 ***</w:t>
      </w:r>
    </w:p>
    <w:p w14:paraId="00904D3E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crim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-1.080e-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.286e-02  -3.287 0.001087 ** </w:t>
      </w:r>
    </w:p>
    <w:p w14:paraId="3AEFF2CE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zn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  4.642e-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02  1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.373e-02   3.382 0.000778 ***</w:t>
      </w:r>
    </w:p>
    <w:p w14:paraId="224293EB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indus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2.056e-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02  6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.150e-02   0.334 0.738288    </w:t>
      </w:r>
    </w:p>
    <w:p w14:paraId="6F315D75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chas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2.687e+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00  8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.616e-01   3.118 0.001925 ** </w:t>
      </w:r>
    </w:p>
    <w:p w14:paraId="53DB4F75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nox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-1.777e+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.820e+00  -4.651 4.25e-06 ***</w:t>
      </w:r>
    </w:p>
    <w:p w14:paraId="1F842262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rm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  3.810e+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00  4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.179e-01   9.116  &lt; 2e-16 ***</w:t>
      </w:r>
    </w:p>
    <w:p w14:paraId="2B27CC24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age          6.922e-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04  1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.321e-02   0.052 0.958229    </w:t>
      </w:r>
    </w:p>
    <w:p w14:paraId="30CF3FF2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dis         -1.476e+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00  1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.995e-01  -7.398 6.01e-13 ***</w:t>
      </w:r>
    </w:p>
    <w:p w14:paraId="19D4E99A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rad          3.060e-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01  6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.635e-02   4.613 5.07e-06 ***</w:t>
      </w:r>
    </w:p>
    <w:p w14:paraId="181285C0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tax         -1.233e-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02  3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.760e-03  -3.280 0.001112 ** </w:t>
      </w:r>
    </w:p>
    <w:p w14:paraId="19A1D132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ptratio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-9.527e-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.308e-01  -7.283 1.31e-12 ***</w:t>
      </w:r>
    </w:p>
    <w:p w14:paraId="6FE338B6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black        9.312e-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03  2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.686e-03   3.467 0.000573 ***</w:t>
      </w:r>
    </w:p>
    <w:p w14:paraId="7B039E3E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lstat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-5.248e-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01  5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.072e-02 -10.347  &lt; 2e-16 ***</w:t>
      </w:r>
    </w:p>
    <w:p w14:paraId="54DAA1BD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---</w:t>
      </w:r>
    </w:p>
    <w:p w14:paraId="3FC8C6A7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1479C093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Residual standard error: 4.745 on 492 degrees of freedom</w:t>
      </w:r>
    </w:p>
    <w:p w14:paraId="1DDD7AF5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Multiple R-squared:  0.7406,</w:t>
      </w: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ab/>
        <w:t xml:space="preserve">Adjusted R-squared:  0.7338 </w:t>
      </w:r>
    </w:p>
    <w:p w14:paraId="547BAC87" w14:textId="54C2BB48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F-statistic: 108.1 on 13 and 492 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DF,  p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-value: &lt; 2.2e-16</w:t>
      </w:r>
    </w:p>
    <w:p w14:paraId="7716C4C8" w14:textId="3F883267" w:rsidR="00FF0163" w:rsidRDefault="00FF0163" w:rsidP="00FF016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67027C19" w14:textId="77777777" w:rsidR="00FF0163" w:rsidRDefault="00FF0163" w:rsidP="00FF016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7789CBE2" w14:textId="2006B028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(</w:t>
      </w:r>
      <w:r>
        <w:rPr>
          <w:rStyle w:val="Strong"/>
          <w:rFonts w:ascii="Segoe UI" w:hAnsi="Segoe UI" w:cs="Segoe UI"/>
          <w:color w:val="333333"/>
          <w:spacing w:val="5"/>
        </w:rPr>
        <w:t>50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2</w:t>
      </w:r>
      <w:r>
        <w:rPr>
          <w:rFonts w:ascii="Segoe UI" w:hAnsi="Segoe UI" w:cs="Segoe UI"/>
          <w:color w:val="333333"/>
          <w:spacing w:val="5"/>
        </w:rPr>
        <w:t>: a screenshot of your diagnostic plot and a few sentences of your explanation.</w:t>
      </w:r>
    </w:p>
    <w:p w14:paraId="368E5DDF" w14:textId="1FD33782" w:rsidR="00451E73" w:rsidRPr="00E2405B" w:rsidRDefault="00451E73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After regressing the house price on all the other 13 variables the R-squared is as follows: </w:t>
      </w:r>
    </w:p>
    <w:p w14:paraId="64B87D9B" w14:textId="4BE99D21" w:rsidR="00451E73" w:rsidRPr="00E2405B" w:rsidRDefault="00451E73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[1] 0.7406427</w:t>
      </w:r>
      <w:r w:rsidR="00D617F8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</w:p>
    <w:p w14:paraId="11B2268D" w14:textId="77777777" w:rsidR="00E2405B" w:rsidRDefault="00EB2BBB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Estimating cook distance</w:t>
      </w:r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, leverage(</w:t>
      </w:r>
      <w:proofErr w:type="spellStart"/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hat_matrix</w:t>
      </w:r>
      <w:proofErr w:type="spellEnd"/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) and residuals(errors)</w:t>
      </w: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we were able to indicate 10 outlier points on row indexes: 366, 368, 370,365, 369, 373,372,371,381,413</w:t>
      </w:r>
    </w:p>
    <w:p w14:paraId="69405210" w14:textId="63DFB523" w:rsidR="00EB2BBB" w:rsidRDefault="00E2405B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Cutoff </w:t>
      </w:r>
      <w:r w:rsidR="00D77E39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Threshold</w:t>
      </w: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for detecting outliers</w:t>
      </w:r>
      <w:r w:rsidR="00D77E39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:</w:t>
      </w:r>
      <w:r w:rsidR="00EB2BB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0.008163265</w:t>
      </w:r>
    </w:p>
    <w:p w14:paraId="1834DB81" w14:textId="77777777" w:rsidR="00CF5694" w:rsidRPr="00E2405B" w:rsidRDefault="00CF5694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647AF7F1" w14:textId="6A15A2B7" w:rsidR="00D77E39" w:rsidRPr="00CF5694" w:rsidRDefault="00100420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All of the listed outlier points have very high cook distance which makes them influential points.</w:t>
      </w:r>
      <w:r w:rsidR="00F51C17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Any large difference from the 0 residuals with combination of high leverage makes them influential. </w:t>
      </w:r>
    </w:p>
    <w:p w14:paraId="2BDE686F" w14:textId="5976ED11" w:rsidR="00100420" w:rsidRPr="00CF5694" w:rsidRDefault="00100420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381,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413</w:t>
      </w: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have very high 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leverage</w:t>
      </w:r>
    </w:p>
    <w:p w14:paraId="5D2BFE94" w14:textId="6CFBE8C8" w:rsidR="000901F8" w:rsidRPr="00CF5694" w:rsidRDefault="000901F8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365</w:t>
      </w: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- has very negative residual</w:t>
      </w:r>
    </w:p>
    <w:p w14:paraId="00BB60AB" w14:textId="16D1A0E5" w:rsidR="00100420" w:rsidRPr="00CF5694" w:rsidRDefault="00F51C17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2336" behindDoc="0" locked="0" layoutInCell="1" allowOverlap="1" wp14:anchorId="70186F9F" wp14:editId="0F2E5212">
            <wp:simplePos x="0" y="0"/>
            <wp:positionH relativeFrom="column">
              <wp:posOffset>4765254</wp:posOffset>
            </wp:positionH>
            <wp:positionV relativeFrom="paragraph">
              <wp:posOffset>400899</wp:posOffset>
            </wp:positionV>
            <wp:extent cx="2015490" cy="218567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okDistanc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1312" behindDoc="0" locked="0" layoutInCell="1" allowOverlap="1" wp14:anchorId="67794421" wp14:editId="2CCDD106">
            <wp:simplePos x="0" y="0"/>
            <wp:positionH relativeFrom="column">
              <wp:posOffset>2462530</wp:posOffset>
            </wp:positionH>
            <wp:positionV relativeFrom="paragraph">
              <wp:posOffset>466262</wp:posOffset>
            </wp:positionV>
            <wp:extent cx="2249170" cy="20351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okDistance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366, 368, 370, 369, 373,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372,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371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have very high positive error values</w:t>
      </w:r>
      <w:r>
        <w:rPr>
          <w:rFonts w:asciiTheme="minorHAnsi" w:hAnsiTheme="minorHAnsi" w:cstheme="minorHAnsi"/>
          <w:color w:val="333333"/>
          <w:spacing w:val="5"/>
          <w:sz w:val="22"/>
          <w:szCs w:val="22"/>
        </w:rPr>
        <w:t>(residuals)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.</w:t>
      </w:r>
    </w:p>
    <w:p w14:paraId="4DFAFDBE" w14:textId="413DE03F" w:rsidR="00D77E39" w:rsidRDefault="00F51C17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5408" behindDoc="0" locked="0" layoutInCell="1" allowOverlap="1" wp14:anchorId="3B20CF9D" wp14:editId="105F4B89">
            <wp:simplePos x="0" y="0"/>
            <wp:positionH relativeFrom="column">
              <wp:posOffset>4464639</wp:posOffset>
            </wp:positionH>
            <wp:positionV relativeFrom="paragraph">
              <wp:posOffset>2926075</wp:posOffset>
            </wp:positionV>
            <wp:extent cx="2369185" cy="2280920"/>
            <wp:effectExtent l="0" t="0" r="5715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dualsVsLever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4384" behindDoc="0" locked="0" layoutInCell="1" allowOverlap="1" wp14:anchorId="7AA1F582" wp14:editId="5091E31D">
            <wp:simplePos x="0" y="0"/>
            <wp:positionH relativeFrom="column">
              <wp:posOffset>-219395</wp:posOffset>
            </wp:positionH>
            <wp:positionV relativeFrom="paragraph">
              <wp:posOffset>2923285</wp:posOffset>
            </wp:positionV>
            <wp:extent cx="2380615" cy="20485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dualsVsLever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420"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0288" behindDoc="0" locked="0" layoutInCell="1" allowOverlap="1" wp14:anchorId="1D3A8081" wp14:editId="0ED002AA">
            <wp:simplePos x="0" y="0"/>
            <wp:positionH relativeFrom="column">
              <wp:posOffset>-219269</wp:posOffset>
            </wp:positionH>
            <wp:positionV relativeFrom="paragraph">
              <wp:posOffset>166087</wp:posOffset>
            </wp:positionV>
            <wp:extent cx="2636408" cy="2305641"/>
            <wp:effectExtent l="0" t="0" r="571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okDist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408" cy="230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E781B" w14:textId="1C0855CF" w:rsidR="002A0390" w:rsidRDefault="00F51C17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3360" behindDoc="0" locked="0" layoutInCell="1" allowOverlap="1" wp14:anchorId="2AB86604" wp14:editId="7AA3B1B7">
            <wp:simplePos x="0" y="0"/>
            <wp:positionH relativeFrom="column">
              <wp:posOffset>2199983</wp:posOffset>
            </wp:positionH>
            <wp:positionV relativeFrom="paragraph">
              <wp:posOffset>107551</wp:posOffset>
            </wp:positionV>
            <wp:extent cx="2262505" cy="215836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dualsVsLeverage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7654C" w14:textId="504606F3" w:rsidR="00100420" w:rsidRDefault="00100420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  <w:bookmarkStart w:id="0" w:name="_GoBack"/>
      <w:bookmarkEnd w:id="0"/>
    </w:p>
    <w:p w14:paraId="29857929" w14:textId="77777777" w:rsidR="00100420" w:rsidRDefault="00100420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</w:p>
    <w:p w14:paraId="7C5F852C" w14:textId="13FA941F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20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3</w:t>
      </w:r>
      <w:r>
        <w:rPr>
          <w:rFonts w:ascii="Segoe UI" w:hAnsi="Segoe UI" w:cs="Segoe UI"/>
          <w:color w:val="333333"/>
          <w:spacing w:val="5"/>
        </w:rPr>
        <w:t>: a screenshot of your new diagnostic plot.</w:t>
      </w:r>
    </w:p>
    <w:p w14:paraId="0F111672" w14:textId="1D96DB33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3F63E774" w14:textId="3938E79E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After removing the outliers </w:t>
      </w:r>
      <w:r w:rsidR="00915BF3">
        <w:rPr>
          <w:rFonts w:ascii="Segoe UI" w:hAnsi="Segoe UI" w:cs="Segoe UI"/>
          <w:color w:val="333333"/>
          <w:spacing w:val="5"/>
        </w:rPr>
        <w:t xml:space="preserve">R-squared metric became </w:t>
      </w:r>
      <w:r w:rsidR="00915BF3" w:rsidRPr="00915BF3">
        <w:rPr>
          <w:rFonts w:ascii="Segoe UI" w:hAnsi="Segoe UI" w:cs="Segoe UI"/>
          <w:color w:val="333333"/>
          <w:spacing w:val="5"/>
        </w:rPr>
        <w:t>0.8233966</w:t>
      </w:r>
    </w:p>
    <w:p w14:paraId="51362501" w14:textId="2EAC7FD1" w:rsidR="002B7EA7" w:rsidRDefault="00526B1E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 wp14:anchorId="2AB03883" wp14:editId="67A55155">
            <wp:extent cx="5408542" cy="5092607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dualsvsLeverage_noOutli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08" cy="51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399A" w14:textId="4ED78842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3D933879" w14:textId="53EA5465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5FB489BF" w14:textId="2C15432C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46BEC035" w14:textId="1EE08733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4E8BC7E7" w14:textId="77777777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0B478FEF" w14:textId="56AEFFE8" w:rsidR="00526B1E" w:rsidRPr="003229F7" w:rsidRDefault="00451E73" w:rsidP="00526B1E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(</w:t>
      </w:r>
      <w:r>
        <w:rPr>
          <w:rStyle w:val="Strong"/>
          <w:rFonts w:ascii="Segoe UI" w:hAnsi="Segoe UI" w:cs="Segoe UI"/>
          <w:color w:val="333333"/>
          <w:spacing w:val="5"/>
        </w:rPr>
        <w:t>10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4</w:t>
      </w:r>
      <w:r>
        <w:rPr>
          <w:rFonts w:ascii="Segoe UI" w:hAnsi="Segoe UI" w:cs="Segoe UI"/>
          <w:color w:val="333333"/>
          <w:spacing w:val="5"/>
        </w:rPr>
        <w:t>: a screenshot of your code for subproblem 2.</w:t>
      </w:r>
    </w:p>
    <w:p w14:paraId="0E076E2F" w14:textId="77777777" w:rsidR="00526B1E" w:rsidRDefault="00526B1E" w:rsidP="00526B1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42AD5445" w14:textId="483128A6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10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5</w:t>
      </w:r>
      <w:r>
        <w:rPr>
          <w:rFonts w:ascii="Segoe UI" w:hAnsi="Segoe UI" w:cs="Segoe UI"/>
          <w:color w:val="333333"/>
          <w:spacing w:val="5"/>
        </w:rPr>
        <w:t>: a screenshot of Box-Cox transformation plot and the best value you chose.</w:t>
      </w:r>
    </w:p>
    <w:p w14:paraId="635AED69" w14:textId="77777777" w:rsidR="00C232DB" w:rsidRDefault="00C232DB" w:rsidP="00C232DB">
      <w:pPr>
        <w:pStyle w:val="ListParagraph"/>
        <w:rPr>
          <w:rFonts w:ascii="Segoe UI" w:hAnsi="Segoe UI" w:cs="Segoe UI"/>
          <w:color w:val="333333"/>
          <w:spacing w:val="5"/>
        </w:rPr>
      </w:pPr>
    </w:p>
    <w:p w14:paraId="20F147C4" w14:textId="4CF4E667" w:rsidR="00C232DB" w:rsidRDefault="00C232DB" w:rsidP="00C232D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The best value of lambda is </w:t>
      </w:r>
      <w:r w:rsidRPr="00C232DB">
        <w:rPr>
          <w:rFonts w:ascii="Segoe UI" w:hAnsi="Segoe UI" w:cs="Segoe UI"/>
          <w:color w:val="333333"/>
          <w:spacing w:val="5"/>
        </w:rPr>
        <w:t>0.1111111</w:t>
      </w:r>
    </w:p>
    <w:p w14:paraId="483CFD1E" w14:textId="1397249A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 wp14:anchorId="2863F533" wp14:editId="456CDB0F">
            <wp:extent cx="3886200" cy="421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C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95C5" w14:textId="515D588B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051AAC42" w14:textId="6B4F18B2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547351C2" w14:textId="67146B4C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15652B10" w14:textId="6531C03B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40A872D9" w14:textId="194AB963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62B6DA89" w14:textId="1BEAB63A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74A5405F" w14:textId="77777777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0E86A6AC" w14:textId="4E1AC93B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10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6</w:t>
      </w:r>
      <w:r>
        <w:rPr>
          <w:rFonts w:ascii="Segoe UI" w:hAnsi="Segoe UI" w:cs="Segoe UI"/>
          <w:color w:val="333333"/>
          <w:spacing w:val="5"/>
        </w:rPr>
        <w:t>: result of the standardized residuals of the regression after Box-Cox transformation and a plot of fitted house price against true house price.</w:t>
      </w:r>
    </w:p>
    <w:p w14:paraId="74A6B333" w14:textId="02A373BA" w:rsidR="00526B1E" w:rsidRDefault="00504A08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After fitting linear regression with box-cox transformation the new R-squared value became: </w:t>
      </w:r>
      <w:r w:rsidRPr="00504A08">
        <w:rPr>
          <w:rFonts w:ascii="Segoe UI" w:hAnsi="Segoe UI" w:cs="Segoe UI"/>
          <w:color w:val="333333"/>
          <w:spacing w:val="5"/>
        </w:rPr>
        <w:t>0.8348808</w:t>
      </w:r>
    </w:p>
    <w:p w14:paraId="539B59BF" w14:textId="3538DEBA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1C553CB" w14:textId="35BB12BC" w:rsidR="00021F52" w:rsidRDefault="009C4955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59264" behindDoc="0" locked="0" layoutInCell="1" allowOverlap="1" wp14:anchorId="50DDF187" wp14:editId="739668CE">
            <wp:simplePos x="0" y="0"/>
            <wp:positionH relativeFrom="column">
              <wp:posOffset>3363595</wp:posOffset>
            </wp:positionH>
            <wp:positionV relativeFrom="paragraph">
              <wp:posOffset>307340</wp:posOffset>
            </wp:positionV>
            <wp:extent cx="2929890" cy="3178810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dicted_vs_actu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58240" behindDoc="0" locked="0" layoutInCell="1" allowOverlap="1" wp14:anchorId="725C2944" wp14:editId="08C5433E">
            <wp:simplePos x="0" y="0"/>
            <wp:positionH relativeFrom="column">
              <wp:posOffset>311785</wp:posOffset>
            </wp:positionH>
            <wp:positionV relativeFrom="paragraph">
              <wp:posOffset>335915</wp:posOffset>
            </wp:positionV>
            <wp:extent cx="2964180" cy="32162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duals_vs_Fitt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38BBC" w14:textId="1CB06262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ED14573" w14:textId="19DE06CA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54621719" w14:textId="270565D7" w:rsidR="00021F52" w:rsidRDefault="00021F52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DF3D927" w14:textId="5584AB79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F9CA808" w14:textId="589ABBF6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3BC25F21" w14:textId="2AC8563F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2A17FE2" w14:textId="68B3E880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58EB69D0" w14:textId="5A473F4E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A547F01" w14:textId="16994A3E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1C1F030" w14:textId="582815BC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4D6C543" w14:textId="0E5A4767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3871E667" w14:textId="04A0C8CD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2744099C" w14:textId="783174CB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C5A88C2" w14:textId="583D3B70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401E2409" w14:textId="5F5939C5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D0A25DC" w14:textId="095B6D53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37DBB22" w14:textId="5980C0BF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3B6F3E79" w14:textId="35BC6EB1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8EF41C3" w14:textId="2DBA97EE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A6340E0" w14:textId="7CBCD326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2FD49B8" w14:textId="7A020DDA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3BDA67B2" w14:textId="77777777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5EB4D286" w14:textId="77777777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7</w:t>
      </w:r>
      <w:r>
        <w:rPr>
          <w:rFonts w:ascii="Segoe UI" w:hAnsi="Segoe UI" w:cs="Segoe UI"/>
          <w:color w:val="333333"/>
          <w:spacing w:val="5"/>
        </w:rPr>
        <w:t>: code for subproblems 3 and 4.</w:t>
      </w:r>
    </w:p>
    <w:p w14:paraId="3757FA3D" w14:textId="77777777" w:rsidR="00451E73" w:rsidRDefault="00451E7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1C0CEFCB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53D6C968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1F97824" w14:textId="2EAAE152" w:rsidR="00190107" w:rsidRPr="00AC73EB" w:rsidRDefault="00190107" w:rsidP="00726AB7">
      <w:pPr>
        <w:shd w:val="clear" w:color="auto" w:fill="FFFFFF"/>
        <w:rPr>
          <w:rFonts w:cstheme="minorHAnsi"/>
          <w:bCs/>
          <w:color w:val="333333"/>
        </w:rPr>
      </w:pPr>
      <w:r w:rsidRPr="00190107">
        <w:rPr>
          <w:rFonts w:cstheme="minorHAnsi"/>
          <w:b/>
          <w:bCs/>
          <w:color w:val="333333"/>
        </w:rPr>
        <w:t>Accelerometer dataset</w:t>
      </w:r>
      <w:r>
        <w:rPr>
          <w:rFonts w:cstheme="minorHAnsi"/>
          <w:bCs/>
          <w:color w:val="333333"/>
        </w:rPr>
        <w:t xml:space="preserve"> - </w:t>
      </w:r>
      <w:hyperlink r:id="rId18" w:history="1">
        <w:r w:rsidRPr="00A27C46">
          <w:rPr>
            <w:rStyle w:val="Hyperlink"/>
            <w:rFonts w:cstheme="minorHAnsi"/>
            <w:bCs/>
          </w:rPr>
          <w:t>https://archive.ics.uci.edu/ml/datasets/Dataset+for+ADL+Recognition+with+Wrist-worn+Accelerometer</w:t>
        </w:r>
      </w:hyperlink>
      <w:r>
        <w:rPr>
          <w:rFonts w:cstheme="minorHAnsi"/>
          <w:bCs/>
          <w:color w:val="333333"/>
        </w:rPr>
        <w:t xml:space="preserve"> </w:t>
      </w:r>
    </w:p>
    <w:p w14:paraId="50FCE624" w14:textId="77777777" w:rsidR="00726AB7" w:rsidRPr="00726AB7" w:rsidRDefault="00726AB7"/>
    <w:sectPr w:rsidR="00726AB7" w:rsidRPr="00726AB7" w:rsidSect="00803E25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3D80"/>
    <w:multiLevelType w:val="multilevel"/>
    <w:tmpl w:val="49E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78C"/>
    <w:multiLevelType w:val="hybridMultilevel"/>
    <w:tmpl w:val="BE38225A"/>
    <w:lvl w:ilvl="0" w:tplc="3ABE01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86B1C"/>
    <w:multiLevelType w:val="hybridMultilevel"/>
    <w:tmpl w:val="0A84E02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11D26"/>
    <w:multiLevelType w:val="hybridMultilevel"/>
    <w:tmpl w:val="24E618A8"/>
    <w:lvl w:ilvl="0" w:tplc="4266CF10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1286B"/>
    <w:rsid w:val="00021F52"/>
    <w:rsid w:val="00024C68"/>
    <w:rsid w:val="00031981"/>
    <w:rsid w:val="00035702"/>
    <w:rsid w:val="00042B79"/>
    <w:rsid w:val="00046914"/>
    <w:rsid w:val="00051857"/>
    <w:rsid w:val="000540CE"/>
    <w:rsid w:val="000775BF"/>
    <w:rsid w:val="00087DAC"/>
    <w:rsid w:val="000901F8"/>
    <w:rsid w:val="000A0234"/>
    <w:rsid w:val="000B1871"/>
    <w:rsid w:val="000B5640"/>
    <w:rsid w:val="0010031F"/>
    <w:rsid w:val="00100420"/>
    <w:rsid w:val="00107DAA"/>
    <w:rsid w:val="00121EDE"/>
    <w:rsid w:val="001243AA"/>
    <w:rsid w:val="00124922"/>
    <w:rsid w:val="001427C5"/>
    <w:rsid w:val="001619B6"/>
    <w:rsid w:val="00180C86"/>
    <w:rsid w:val="0018409C"/>
    <w:rsid w:val="00190107"/>
    <w:rsid w:val="001C5E54"/>
    <w:rsid w:val="001D0565"/>
    <w:rsid w:val="00204AA5"/>
    <w:rsid w:val="00233C42"/>
    <w:rsid w:val="00234A43"/>
    <w:rsid w:val="00281367"/>
    <w:rsid w:val="002A0390"/>
    <w:rsid w:val="002A5341"/>
    <w:rsid w:val="002B06F6"/>
    <w:rsid w:val="002B7EA7"/>
    <w:rsid w:val="002D0F5A"/>
    <w:rsid w:val="00301840"/>
    <w:rsid w:val="003229F7"/>
    <w:rsid w:val="00333DB8"/>
    <w:rsid w:val="00354E99"/>
    <w:rsid w:val="003614A0"/>
    <w:rsid w:val="00375CAC"/>
    <w:rsid w:val="00391D2D"/>
    <w:rsid w:val="003923EE"/>
    <w:rsid w:val="003A61AA"/>
    <w:rsid w:val="003B7833"/>
    <w:rsid w:val="003C01DD"/>
    <w:rsid w:val="00435104"/>
    <w:rsid w:val="00451E73"/>
    <w:rsid w:val="004604E0"/>
    <w:rsid w:val="00497EBD"/>
    <w:rsid w:val="004A1FAE"/>
    <w:rsid w:val="004B58C3"/>
    <w:rsid w:val="004C3697"/>
    <w:rsid w:val="004F2134"/>
    <w:rsid w:val="004F3EB9"/>
    <w:rsid w:val="00501014"/>
    <w:rsid w:val="00504A08"/>
    <w:rsid w:val="00526B1E"/>
    <w:rsid w:val="00556205"/>
    <w:rsid w:val="00563AD8"/>
    <w:rsid w:val="00577224"/>
    <w:rsid w:val="00582255"/>
    <w:rsid w:val="005C7C90"/>
    <w:rsid w:val="005E1DB6"/>
    <w:rsid w:val="005E4AE0"/>
    <w:rsid w:val="006263DA"/>
    <w:rsid w:val="00645FA7"/>
    <w:rsid w:val="006479AF"/>
    <w:rsid w:val="006607E2"/>
    <w:rsid w:val="00661C8D"/>
    <w:rsid w:val="00667C94"/>
    <w:rsid w:val="006E0516"/>
    <w:rsid w:val="00726AB7"/>
    <w:rsid w:val="00735141"/>
    <w:rsid w:val="0077113D"/>
    <w:rsid w:val="00786578"/>
    <w:rsid w:val="00787057"/>
    <w:rsid w:val="007E0281"/>
    <w:rsid w:val="007F0B48"/>
    <w:rsid w:val="0080280A"/>
    <w:rsid w:val="00803E25"/>
    <w:rsid w:val="00804952"/>
    <w:rsid w:val="00807BBB"/>
    <w:rsid w:val="00820B3C"/>
    <w:rsid w:val="00836D13"/>
    <w:rsid w:val="00865DBD"/>
    <w:rsid w:val="008921F9"/>
    <w:rsid w:val="008B068A"/>
    <w:rsid w:val="008C0ED9"/>
    <w:rsid w:val="008C5B2C"/>
    <w:rsid w:val="008D2539"/>
    <w:rsid w:val="008E5133"/>
    <w:rsid w:val="00915BF3"/>
    <w:rsid w:val="009952DF"/>
    <w:rsid w:val="009C4955"/>
    <w:rsid w:val="009E1358"/>
    <w:rsid w:val="009E1C52"/>
    <w:rsid w:val="00A044E1"/>
    <w:rsid w:val="00A058A4"/>
    <w:rsid w:val="00A20C93"/>
    <w:rsid w:val="00A40734"/>
    <w:rsid w:val="00A82E21"/>
    <w:rsid w:val="00A84F21"/>
    <w:rsid w:val="00AD35FD"/>
    <w:rsid w:val="00AF6334"/>
    <w:rsid w:val="00B225DA"/>
    <w:rsid w:val="00B52D18"/>
    <w:rsid w:val="00B8033B"/>
    <w:rsid w:val="00B8445A"/>
    <w:rsid w:val="00B95078"/>
    <w:rsid w:val="00B97D3E"/>
    <w:rsid w:val="00BB38A8"/>
    <w:rsid w:val="00BE2364"/>
    <w:rsid w:val="00BE5CF9"/>
    <w:rsid w:val="00BF2542"/>
    <w:rsid w:val="00C034A9"/>
    <w:rsid w:val="00C232DB"/>
    <w:rsid w:val="00C3635C"/>
    <w:rsid w:val="00C37CB4"/>
    <w:rsid w:val="00C72CB0"/>
    <w:rsid w:val="00C81FE0"/>
    <w:rsid w:val="00C957B5"/>
    <w:rsid w:val="00CF5694"/>
    <w:rsid w:val="00CF6EB0"/>
    <w:rsid w:val="00D02BBF"/>
    <w:rsid w:val="00D06E20"/>
    <w:rsid w:val="00D34104"/>
    <w:rsid w:val="00D40528"/>
    <w:rsid w:val="00D50494"/>
    <w:rsid w:val="00D617F8"/>
    <w:rsid w:val="00D73CB8"/>
    <w:rsid w:val="00D776F5"/>
    <w:rsid w:val="00D77E39"/>
    <w:rsid w:val="00DE1BF6"/>
    <w:rsid w:val="00E16ABA"/>
    <w:rsid w:val="00E236F1"/>
    <w:rsid w:val="00E2405B"/>
    <w:rsid w:val="00E242D9"/>
    <w:rsid w:val="00E24D88"/>
    <w:rsid w:val="00E47777"/>
    <w:rsid w:val="00E5013B"/>
    <w:rsid w:val="00E63925"/>
    <w:rsid w:val="00E921CA"/>
    <w:rsid w:val="00E972B6"/>
    <w:rsid w:val="00EB2BBB"/>
    <w:rsid w:val="00ED31AA"/>
    <w:rsid w:val="00ED551B"/>
    <w:rsid w:val="00EF0DF3"/>
    <w:rsid w:val="00F015B4"/>
    <w:rsid w:val="00F311C3"/>
    <w:rsid w:val="00F51C17"/>
    <w:rsid w:val="00F5558D"/>
    <w:rsid w:val="00FC093C"/>
    <w:rsid w:val="00FD4C37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4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901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0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9010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5640"/>
  </w:style>
  <w:style w:type="character" w:styleId="CommentReference">
    <w:name w:val="annotation reference"/>
    <w:basedOn w:val="DefaultParagraphFont"/>
    <w:uiPriority w:val="99"/>
    <w:semiHidden/>
    <w:unhideWhenUsed/>
    <w:rsid w:val="000A0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3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049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chive.ics.uci.edu/ml/datasets/Dataset+for+ADL+Recognition+with+Wrist-worn+Accelerometer" TargetMode="External"/><Relationship Id="rId3" Type="http://schemas.openxmlformats.org/officeDocument/2006/relationships/styles" Target="styles.xml"/><Relationship Id="rId7" Type="http://schemas.openxmlformats.org/officeDocument/2006/relationships/hyperlink" Target="mailto:shterev2@illinois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inyuan3@illinois.ed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6267-FBCF-054C-B58F-E078FC4C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Yanilsav Shterev</cp:lastModifiedBy>
  <cp:revision>61</cp:revision>
  <cp:lastPrinted>2019-02-15T12:05:00Z</cp:lastPrinted>
  <dcterms:created xsi:type="dcterms:W3CDTF">2019-02-04T01:02:00Z</dcterms:created>
  <dcterms:modified xsi:type="dcterms:W3CDTF">2019-03-02T18:58:00Z</dcterms:modified>
</cp:coreProperties>
</file>