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5A73D" w14:textId="77777777" w:rsidR="00782F69" w:rsidRPr="00782F69" w:rsidRDefault="00782F69" w:rsidP="00782F6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b/>
          <w:bCs/>
          <w:color w:val="000000"/>
          <w:lang w:eastAsia="ru-RU"/>
        </w:rPr>
        <w:t>Тестирование</w:t>
      </w:r>
      <w:r w:rsidRPr="00782F69">
        <w:rPr>
          <w:rFonts w:ascii="Arial" w:eastAsia="Times New Roman" w:hAnsi="Arial" w:cs="Arial"/>
          <w:color w:val="000000"/>
          <w:lang w:eastAsia="ru-RU"/>
        </w:rPr>
        <w:t> — заключительный этап разработки программного обеспечения.</w:t>
      </w:r>
    </w:p>
    <w:p w14:paraId="6ABDB92E" w14:textId="77777777" w:rsidR="00782F69" w:rsidRPr="00782F69" w:rsidRDefault="00782F69" w:rsidP="00782F6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Он позволяет ответить на три важных вопроса:</w:t>
      </w:r>
    </w:p>
    <w:p w14:paraId="0B761ABE" w14:textId="77777777" w:rsidR="00782F69" w:rsidRPr="00782F69" w:rsidRDefault="00782F69" w:rsidP="00782F69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соответствует ли продукт изначальной задумке,</w:t>
      </w:r>
    </w:p>
    <w:p w14:paraId="4CEC9642" w14:textId="77777777" w:rsidR="00782F69" w:rsidRPr="00782F69" w:rsidRDefault="00782F69" w:rsidP="00782F69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все ли работает как надо</w:t>
      </w:r>
    </w:p>
    <w:p w14:paraId="64E0661F" w14:textId="56AAE6C9" w:rsidR="00782F69" w:rsidRPr="00EA27D2" w:rsidRDefault="00782F69" w:rsidP="00782F69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и что нужно сделать, чтобы ответ на первые два вопроса был положительным.</w:t>
      </w:r>
    </w:p>
    <w:p w14:paraId="5E45A4B0" w14:textId="023FCE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Functional testing types include:</w:t>
      </w:r>
    </w:p>
    <w:p w14:paraId="30CBCD07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Unit testing.</w:t>
      </w:r>
    </w:p>
    <w:p w14:paraId="15855E43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Integration testing.</w:t>
      </w:r>
    </w:p>
    <w:p w14:paraId="387DE637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System testing.</w:t>
      </w:r>
    </w:p>
    <w:p w14:paraId="50F59675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Sanity testing.</w:t>
      </w:r>
    </w:p>
    <w:p w14:paraId="7899F578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Smoke testing.</w:t>
      </w:r>
    </w:p>
    <w:p w14:paraId="456AFD2C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Regression testing.</w:t>
      </w:r>
    </w:p>
    <w:p w14:paraId="347F4F23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Beta/Acceptance testing.</w:t>
      </w:r>
    </w:p>
    <w:p w14:paraId="130BB681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Security testing.</w:t>
      </w:r>
    </w:p>
    <w:p w14:paraId="43651C99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Non-functional testing types include:</w:t>
      </w:r>
    </w:p>
    <w:p w14:paraId="1906FA18" w14:textId="77777777" w:rsid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(тестирование производительности).</w:t>
      </w:r>
    </w:p>
    <w:p w14:paraId="3BB51C66" w14:textId="77777777" w:rsid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(нагрузочное тестирование).</w:t>
      </w:r>
    </w:p>
    <w:p w14:paraId="2E0F38F1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Stress testing (soak, spike).</w:t>
      </w:r>
    </w:p>
    <w:p w14:paraId="19083EC2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Volume testing (</w:t>
      </w:r>
      <w:r>
        <w:rPr>
          <w:rFonts w:ascii="Arial" w:hAnsi="Arial" w:cs="Arial"/>
          <w:color w:val="000000"/>
          <w:sz w:val="22"/>
          <w:szCs w:val="22"/>
        </w:rPr>
        <w:t>объемное</w:t>
      </w:r>
      <w:r w:rsidRPr="00782F6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тестирование</w:t>
      </w:r>
      <w:r w:rsidRPr="00782F69">
        <w:rPr>
          <w:rFonts w:ascii="Arial" w:hAnsi="Arial" w:cs="Arial"/>
          <w:color w:val="000000"/>
          <w:sz w:val="22"/>
          <w:szCs w:val="22"/>
          <w:lang w:val="en-US"/>
        </w:rPr>
        <w:t>).</w:t>
      </w:r>
    </w:p>
    <w:p w14:paraId="6C5C5DB5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Recoverability testing (</w:t>
      </w:r>
      <w:r>
        <w:rPr>
          <w:rFonts w:ascii="Arial" w:hAnsi="Arial" w:cs="Arial"/>
          <w:color w:val="000000"/>
          <w:sz w:val="22"/>
          <w:szCs w:val="22"/>
        </w:rPr>
        <w:t>восстанавливаемость</w:t>
      </w:r>
      <w:r w:rsidRPr="00782F69">
        <w:rPr>
          <w:rFonts w:ascii="Arial" w:hAnsi="Arial" w:cs="Arial"/>
          <w:color w:val="000000"/>
          <w:sz w:val="22"/>
          <w:szCs w:val="22"/>
          <w:lang w:val="en-US"/>
        </w:rPr>
        <w:t>).</w:t>
      </w:r>
    </w:p>
    <w:p w14:paraId="2E83E2AA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Usability testing (</w:t>
      </w:r>
      <w:r>
        <w:rPr>
          <w:rFonts w:ascii="Arial" w:hAnsi="Arial" w:cs="Arial"/>
          <w:color w:val="000000"/>
          <w:sz w:val="22"/>
          <w:szCs w:val="22"/>
        </w:rPr>
        <w:t>удобство</w:t>
      </w:r>
      <w:r w:rsidRPr="00782F6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использования</w:t>
      </w:r>
      <w:r w:rsidRPr="00782F69">
        <w:rPr>
          <w:rFonts w:ascii="Arial" w:hAnsi="Arial" w:cs="Arial"/>
          <w:color w:val="000000"/>
          <w:sz w:val="22"/>
          <w:szCs w:val="22"/>
          <w:lang w:val="en-US"/>
        </w:rPr>
        <w:t>).</w:t>
      </w:r>
    </w:p>
    <w:p w14:paraId="149B5B9E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782F69">
        <w:rPr>
          <w:rFonts w:ascii="Arial" w:hAnsi="Arial" w:cs="Arial"/>
          <w:color w:val="000000"/>
          <w:sz w:val="22"/>
          <w:szCs w:val="22"/>
          <w:lang w:val="en-US"/>
        </w:rPr>
        <w:t>• Reliability (</w:t>
      </w:r>
      <w:r>
        <w:rPr>
          <w:rFonts w:ascii="Arial" w:hAnsi="Arial" w:cs="Arial"/>
          <w:color w:val="000000"/>
          <w:sz w:val="22"/>
          <w:szCs w:val="22"/>
        </w:rPr>
        <w:t>надежность</w:t>
      </w:r>
      <w:r w:rsidRPr="00782F69">
        <w:rPr>
          <w:rFonts w:ascii="Arial" w:hAnsi="Arial" w:cs="Arial"/>
          <w:color w:val="000000"/>
          <w:sz w:val="22"/>
          <w:szCs w:val="22"/>
          <w:lang w:val="en-US"/>
        </w:rPr>
        <w:t>).</w:t>
      </w:r>
    </w:p>
    <w:p w14:paraId="2716774B" w14:textId="77777777" w:rsid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Portability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(переносимость).</w:t>
      </w:r>
    </w:p>
    <w:p w14:paraId="4D7DFEFC" w14:textId="75ABF477" w:rsidR="00782F69" w:rsidRDefault="00782F69"/>
    <w:p w14:paraId="2DBBAA67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23BB294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CBD0735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1555160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3B6E29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7099AEF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29A47F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4447670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F0270D7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C63441E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6B17D2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8AF4A9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802BD73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504E11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ABF448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EF9EC23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41B4B9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9F1BF0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BDFEC75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9F28EE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1EA715E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6B794E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2BEE8C4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A7B290C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8CEEFE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B1D554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D26D2BA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EAC1FA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050554A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87F8131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C824D9D" w14:textId="77777777" w:rsidR="00EA27D2" w:rsidRDefault="00EA27D2" w:rsidP="00782F6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D3D7BD3" w14:textId="5E8C0400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Тест</w:t>
      </w:r>
      <w:r w:rsidRPr="00782F69">
        <w:rPr>
          <w:rFonts w:ascii="Arial" w:hAnsi="Arial" w:cs="Arial"/>
          <w:b/>
          <w:bCs/>
          <w:color w:val="000000"/>
          <w:sz w:val="22"/>
          <w:szCs w:val="22"/>
        </w:rPr>
        <w:t>-</w:t>
      </w:r>
      <w:r>
        <w:rPr>
          <w:rFonts w:ascii="Arial" w:hAnsi="Arial" w:cs="Arial"/>
          <w:b/>
          <w:bCs/>
          <w:color w:val="000000"/>
          <w:sz w:val="22"/>
          <w:szCs w:val="22"/>
        </w:rPr>
        <w:t>кейс</w:t>
      </w:r>
    </w:p>
    <w:p w14:paraId="6AC43281" w14:textId="77777777" w:rsidR="00782F69" w:rsidRPr="00782F69" w:rsidRDefault="00782F69" w:rsidP="00782F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3D26B97" w14:textId="77777777" w:rsidR="00782F69" w:rsidRPr="00782F69" w:rsidRDefault="00782F69" w:rsidP="00782F6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Атрибуты тест-кейса:</w:t>
      </w:r>
    </w:p>
    <w:p w14:paraId="3A76228C" w14:textId="77777777" w:rsidR="00782F69" w:rsidRPr="00782F69" w:rsidRDefault="00782F69" w:rsidP="00782F69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Название — основная тема тест-кейса. Краткое описание его сути.</w:t>
      </w:r>
    </w:p>
    <w:p w14:paraId="61183285" w14:textId="77777777" w:rsidR="00782F69" w:rsidRPr="00782F69" w:rsidRDefault="00782F69" w:rsidP="00782F69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Шаги — описание последовательности действий, которые должны привести нас к ожидаемому результату. Каждый шаг отвечает на вопрос «что сделать?» (например, «зайти на страницу „Новости"», «кликнуть на кнопку „Узнать больше"»).</w:t>
      </w:r>
    </w:p>
    <w:p w14:paraId="7856F41A" w14:textId="77777777" w:rsidR="00782F69" w:rsidRPr="00782F69" w:rsidRDefault="00782F69" w:rsidP="00782F69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Ожидаемый результат — то, что должно произойти после выполнения всех шагов, если функционал работает правильно.</w:t>
      </w:r>
    </w:p>
    <w:p w14:paraId="3ADF76D7" w14:textId="77777777" w:rsidR="00782F69" w:rsidRPr="00782F69" w:rsidRDefault="00782F69" w:rsidP="00782F69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Фактический результат — то, что происходит, если функционал работает некорректно (ошибка, баг).</w:t>
      </w:r>
    </w:p>
    <w:p w14:paraId="6C952FB5" w14:textId="77777777" w:rsidR="00782F69" w:rsidRPr="00782F69" w:rsidRDefault="00782F69" w:rsidP="00782F69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b/>
          <w:bCs/>
          <w:color w:val="000000"/>
          <w:lang w:eastAsia="ru-RU"/>
        </w:rPr>
        <w:t>Чек-лист</w:t>
      </w:r>
    </w:p>
    <w:p w14:paraId="32541B0E" w14:textId="77777777" w:rsidR="00782F69" w:rsidRPr="00782F69" w:rsidRDefault="00782F69" w:rsidP="00782F69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Документ, который описывает, что должно быть протестировано. Он может быть абсолютно разного уровня детализации — все зависит от требований к отчетности, уровня знания продукта сотрудниками и сложности разработки.</w:t>
      </w:r>
    </w:p>
    <w:p w14:paraId="5F9EBBEE" w14:textId="77777777" w:rsidR="00782F69" w:rsidRPr="00782F69" w:rsidRDefault="00782F69" w:rsidP="00782F69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b/>
          <w:bCs/>
          <w:color w:val="000000"/>
          <w:lang w:eastAsia="ru-RU"/>
        </w:rPr>
        <w:t>Баг-лист (баг-репорт)</w:t>
      </w:r>
    </w:p>
    <w:p w14:paraId="679C7D1D" w14:textId="77777777" w:rsidR="00782F69" w:rsidRPr="00782F69" w:rsidRDefault="00782F69" w:rsidP="00782F69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Документ, описывающий ситуацию или последовательность действий, которые привели к некорректной работе объекта тестирования. В нем указываются причины и ожидаемый результат.</w:t>
      </w:r>
    </w:p>
    <w:p w14:paraId="7978B1B3" w14:textId="77777777" w:rsidR="00782F69" w:rsidRPr="00782F69" w:rsidRDefault="00782F69" w:rsidP="00782F69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b/>
          <w:bCs/>
          <w:color w:val="000000"/>
          <w:lang w:eastAsia="ru-RU"/>
        </w:rPr>
        <w:t>Фреймворк тестирования</w:t>
      </w:r>
    </w:p>
    <w:p w14:paraId="26461D02" w14:textId="77777777" w:rsidR="00782F69" w:rsidRPr="00782F69" w:rsidRDefault="00782F69" w:rsidP="00782F69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Программная платформа или комплекс компонентов и моделей, которые упрощают реализацию продукта. С помощью фреймворков, позволяющих эмулировать поведение реальных пользователей из программной среды, строится автоматизация тестирования.</w:t>
      </w:r>
    </w:p>
    <w:p w14:paraId="6B307EFE" w14:textId="77777777" w:rsidR="00782F69" w:rsidRPr="00782F69" w:rsidRDefault="00782F69" w:rsidP="00782F6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Фреймворки обычно состоят из двух частей:</w:t>
      </w:r>
    </w:p>
    <w:p w14:paraId="3E84C7DD" w14:textId="77777777" w:rsidR="00782F69" w:rsidRPr="00782F69" w:rsidRDefault="00782F69" w:rsidP="00782F69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Программы или надстройки над браузером, которые позволяют управлять браузером.</w:t>
      </w:r>
    </w:p>
    <w:p w14:paraId="06F45137" w14:textId="77777777" w:rsidR="00782F69" w:rsidRPr="00782F69" w:rsidRDefault="00782F69" w:rsidP="00782F69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API, предоставляющего удобные функции для контролирования этой программы.</w:t>
      </w:r>
    </w:p>
    <w:p w14:paraId="65DC5BFB" w14:textId="77777777" w:rsidR="00782F69" w:rsidRPr="00782F69" w:rsidRDefault="00782F69" w:rsidP="00782F6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Возможности фреймворков, полезные для тестирования:</w:t>
      </w:r>
    </w:p>
    <w:p w14:paraId="51C1A471" w14:textId="77777777" w:rsidR="00782F69" w:rsidRPr="00782F69" w:rsidRDefault="00782F69" w:rsidP="00782F69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Открытие новой вкладки или окна браузера, изменение размеров.</w:t>
      </w:r>
    </w:p>
    <w:p w14:paraId="0CCE7159" w14:textId="77777777" w:rsidR="00782F69" w:rsidRPr="00782F69" w:rsidRDefault="00782F69" w:rsidP="00782F69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Навигация между веб-страницами.</w:t>
      </w:r>
    </w:p>
    <w:p w14:paraId="66DF2531" w14:textId="77777777" w:rsidR="00782F69" w:rsidRPr="00782F69" w:rsidRDefault="00782F69" w:rsidP="00782F69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Поиск на странице веб-элемента с указанными параметрами.</w:t>
      </w:r>
    </w:p>
    <w:p w14:paraId="19A2BC0B" w14:textId="77777777" w:rsidR="00782F69" w:rsidRPr="00782F69" w:rsidRDefault="00782F69" w:rsidP="00782F69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Функции ожидания определенных событий, в частности, ожидания полной загрузки страницы или появления на ней определенного элемента.</w:t>
      </w:r>
    </w:p>
    <w:p w14:paraId="1314B369" w14:textId="77777777" w:rsidR="00782F69" w:rsidRPr="00782F69" w:rsidRDefault="00782F69" w:rsidP="00782F69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Эмуляция действий пользователя, например, нажатие кнопки мыши на определенный элемент или ввод последовательности символов с клавиатуры.</w:t>
      </w:r>
    </w:p>
    <w:p w14:paraId="1C338C94" w14:textId="77777777" w:rsidR="00782F69" w:rsidRPr="00782F69" w:rsidRDefault="00782F69" w:rsidP="00782F69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 xml:space="preserve">Исполнение на странице команды </w:t>
      </w:r>
      <w:proofErr w:type="spellStart"/>
      <w:r w:rsidRPr="00782F69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782F69">
        <w:rPr>
          <w:rFonts w:ascii="Arial" w:eastAsia="Times New Roman" w:hAnsi="Arial" w:cs="Arial"/>
          <w:color w:val="000000"/>
          <w:lang w:eastAsia="ru-RU"/>
        </w:rPr>
        <w:t xml:space="preserve"> для более сложных действий.</w:t>
      </w:r>
    </w:p>
    <w:p w14:paraId="00A4BD8C" w14:textId="77777777" w:rsidR="00782F69" w:rsidRPr="00782F69" w:rsidRDefault="00782F69" w:rsidP="00782F6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82F69">
        <w:rPr>
          <w:rFonts w:ascii="Arial" w:eastAsia="Times New Roman" w:hAnsi="Arial" w:cs="Arial"/>
          <w:color w:val="000000"/>
          <w:lang w:eastAsia="ru-RU"/>
        </w:rPr>
        <w:t>Для автоматизации тестирования подходят разные фреймворки. Самые популярные — </w:t>
      </w:r>
      <w:proofErr w:type="spellStart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begin"/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instrText xml:space="preserve"> HYPERLINK "https://www.google.com/url?q=https://www.google.com/url?q%3Dhttps://www.seleniumhq.org/projects/%26amp;sa%3DD%26amp;ust%3D1604587317117000%26amp;usg%3DAOvVaw3bHD5oDHmCN-afVMST9evA&amp;sa=D&amp;ust=1604587317155000&amp;usg=AOvVaw0eRKVl3gPaRqufRqElygrL" </w:instrText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separate"/>
      </w:r>
      <w:r w:rsidRPr="00782F69">
        <w:rPr>
          <w:rFonts w:ascii="Arial" w:eastAsia="Times New Roman" w:hAnsi="Arial" w:cs="Arial"/>
          <w:color w:val="0000FF"/>
          <w:u w:val="single"/>
          <w:lang w:eastAsia="ru-RU"/>
        </w:rPr>
        <w:t>Selenium</w:t>
      </w:r>
      <w:proofErr w:type="spellEnd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end"/>
      </w:r>
      <w:r w:rsidRPr="00782F69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begin"/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instrText xml:space="preserve"> HYPERLINK "https://www.google.com/url?q=https://www.google.com/url?q%3Dhttp://watij.com/%26amp;sa%3DD%26amp;ust%3D1604587317117000%26amp;usg%3DAOvVaw2jUc_0ZMAPy_OCIhmCUMJX&amp;sa=D&amp;ust=1604587317155000&amp;usg=AOvVaw1DeK97mvChqJp7TrDAyi8e" </w:instrText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separate"/>
      </w:r>
      <w:r w:rsidRPr="00782F69">
        <w:rPr>
          <w:rFonts w:ascii="Arial" w:eastAsia="Times New Roman" w:hAnsi="Arial" w:cs="Arial"/>
          <w:color w:val="0000FF"/>
          <w:u w:val="single"/>
          <w:lang w:eastAsia="ru-RU"/>
        </w:rPr>
        <w:t>Watij</w:t>
      </w:r>
      <w:proofErr w:type="spellEnd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end"/>
      </w:r>
      <w:r w:rsidRPr="00782F69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begin"/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instrText xml:space="preserve"> HYPERLINK "https://www.google.com/url?q=https://www.google.com/url?q%3Dhttp://htmlunit.sourceforge.net/%26amp;sa%3DD%26amp;ust%3D1604587317117000%26amp;usg%3DAOvVaw1gDz1aOz3em1EoKOkvhh8_&amp;sa=D&amp;ust=1604587317155000&amp;usg=AOvVaw3qzWfRagJ7loa5is-LgYQg" </w:instrText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separate"/>
      </w:r>
      <w:r w:rsidRPr="00782F69">
        <w:rPr>
          <w:rFonts w:ascii="Arial" w:eastAsia="Times New Roman" w:hAnsi="Arial" w:cs="Arial"/>
          <w:color w:val="0000FF"/>
          <w:u w:val="single"/>
          <w:lang w:eastAsia="ru-RU"/>
        </w:rPr>
        <w:t>HtmlUnit</w:t>
      </w:r>
      <w:proofErr w:type="spellEnd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end"/>
      </w:r>
      <w:r w:rsidRPr="00782F69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begin"/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instrText xml:space="preserve"> HYPERLINK "https://www.google.com/url?q=https://www.google.com/url?q%3Dhttp://jameleon.sourceforge.net/%26amp;sa%3DD%26amp;ust%3D1604587317118000%26amp;usg%3DAOvVaw2PhgOyHpm6SEfY15YsdYUs&amp;sa=D&amp;ust=1604587317155000&amp;usg=AOvVaw0OXR5cEOQcvemaUBvR7O9z" </w:instrText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separate"/>
      </w:r>
      <w:r w:rsidRPr="00782F69">
        <w:rPr>
          <w:rFonts w:ascii="Arial" w:eastAsia="Times New Roman" w:hAnsi="Arial" w:cs="Arial"/>
          <w:color w:val="0000FF"/>
          <w:u w:val="single"/>
          <w:lang w:eastAsia="ru-RU"/>
        </w:rPr>
        <w:t>Jamaleon</w:t>
      </w:r>
      <w:proofErr w:type="spellEnd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end"/>
      </w:r>
      <w:r w:rsidRPr="00782F69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begin"/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instrText xml:space="preserve"> HYPERLINK "https://www.google.com/url?q=https://www.google.com/url?q%3Dhttps://jestjs.io/%26amp;sa%3DD%26amp;ust%3D1604587317118000%26amp;usg%3DAOvVaw1Nv2UEVcfLa6rtedr7nT7K&amp;sa=D&amp;ust=1604587317155000&amp;usg=AOvVaw2LNrOxfM9tdxw9VXSyXmjh" </w:instrText>
      </w:r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separate"/>
      </w:r>
      <w:r w:rsidRPr="00782F69">
        <w:rPr>
          <w:rFonts w:ascii="Arial" w:eastAsia="Times New Roman" w:hAnsi="Arial" w:cs="Arial"/>
          <w:color w:val="0000FF"/>
          <w:u w:val="single"/>
          <w:lang w:eastAsia="ru-RU"/>
        </w:rPr>
        <w:t>Jest</w:t>
      </w:r>
      <w:proofErr w:type="spellEnd"/>
      <w:r w:rsidRPr="00782F69">
        <w:rPr>
          <w:rFonts w:ascii="Arial" w:eastAsia="Times New Roman" w:hAnsi="Arial" w:cs="Arial"/>
          <w:color w:val="1155CC"/>
          <w:u w:val="single"/>
          <w:lang w:eastAsia="ru-RU"/>
        </w:rPr>
        <w:fldChar w:fldCharType="end"/>
      </w:r>
      <w:r w:rsidRPr="00782F69">
        <w:rPr>
          <w:rFonts w:ascii="Arial" w:eastAsia="Times New Roman" w:hAnsi="Arial" w:cs="Arial"/>
          <w:color w:val="000000"/>
          <w:lang w:eastAsia="ru-RU"/>
        </w:rPr>
        <w:t>.</w:t>
      </w:r>
    </w:p>
    <w:p w14:paraId="4F209E3B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0A913CD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E8A95DC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DD8B22F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E1FF50F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7259BD9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BE76D05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8650674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12F6A40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5441E0E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5E6D0E0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61F1B5D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71F8EA9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84FFCB3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ED6D4EC" w14:textId="77777777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1336AFF" w14:textId="4F9E16A0" w:rsidR="00EA27D2" w:rsidRDefault="00EA27D2" w:rsidP="00EA2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Уровни тестирования</w:t>
      </w:r>
    </w:p>
    <w:p w14:paraId="07312804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6C9C959F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Компонентное</w:t>
      </w:r>
      <w:r w:rsidRPr="00EA27D2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unit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testing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) — тестирование, при котором проверяются отдельные модули / компоненты (исходного кода программы) программного обеспечения. Обычно выполняется разработчиком.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White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box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techniques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>. Хотя в практическом мире QA- специалисты также проводят модульное тестирование.</w:t>
      </w:r>
    </w:p>
    <w:p w14:paraId="4E24DE8F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Интеграционное</w:t>
      </w:r>
      <w:r w:rsidRPr="00EA27D2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integration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testing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>) —</w:t>
      </w:r>
    </w:p>
    <w:p w14:paraId="777B0011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A27D2">
        <w:rPr>
          <w:rFonts w:ascii="Arial" w:eastAsia="Times New Roman" w:hAnsi="Arial" w:cs="Arial"/>
          <w:color w:val="000000"/>
          <w:lang w:eastAsia="ru-RU"/>
        </w:rPr>
        <w:t>ISTQB — тестирование, выполняемое для обнаружения дефектов в интерфейсах и во взаимодействии между интегрированными компонентами или системами. тестирование, при котором программные модули интегрируются логически и проверяются как группа.</w:t>
      </w:r>
    </w:p>
    <w:p w14:paraId="44BE9080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Bottom-up</w:t>
      </w:r>
      <w:proofErr w:type="spellEnd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testing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 — последовательный подход к интеграционному тестированию, при котором компоненты нижнего уровня тестируются первыми и потом используется для облегчения тестирования компонентов более высокого уровня.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It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takes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help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of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Drivers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for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testing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>.</w:t>
      </w:r>
    </w:p>
    <w:p w14:paraId="5DBA4FF2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Top-down</w:t>
      </w:r>
      <w:proofErr w:type="spellEnd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testing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> — подход к интеграционному тестированию, при котором компоненты из верхнего уровня иерархии объектов тестируются в первую очередь, с использованием заглушек вместо компонентов более низкого уровня.</w:t>
      </w:r>
    </w:p>
    <w:p w14:paraId="4F99E1C3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A27D2">
        <w:rPr>
          <w:rFonts w:ascii="Arial" w:eastAsia="Times New Roman" w:hAnsi="Arial" w:cs="Arial"/>
          <w:color w:val="000000"/>
          <w:lang w:eastAsia="ru-RU"/>
        </w:rPr>
        <w:t>Протестированные компоненты используются для тестирования компонентов более низкого уровня и данный процесс повторяется до тех пор, пока не будет протестированы компоненты самого низшего уровня.</w:t>
      </w:r>
    </w:p>
    <w:p w14:paraId="5D76D06D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Sandwich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 xml:space="preserve"> — Стратегия сэндвич / гибрид представляет собой комбинацию подходов сверху вниз и снизу вверх. Здесь верхние модули тестируются с нижними модулями, а нижние модули интегрируются с верхними модулями и тестируются. Эта стратегия использует заглушки, а также драйверы.</w:t>
      </w:r>
    </w:p>
    <w:p w14:paraId="3226D697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Big</w:t>
      </w:r>
      <w:proofErr w:type="spellEnd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bang</w:t>
      </w:r>
      <w:proofErr w:type="spellEnd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testing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> — вид подхода к интеграционному тестированию, при котором элементы программного или аппаратного обеспечения, или и то и другое, собираются в компонент или в целую систему сразу, а не по этапам.</w:t>
      </w:r>
    </w:p>
    <w:p w14:paraId="17033567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A27D2">
        <w:rPr>
          <w:rFonts w:ascii="Arial" w:eastAsia="Times New Roman" w:hAnsi="Arial" w:cs="Arial"/>
          <w:b/>
          <w:bCs/>
          <w:color w:val="000000"/>
          <w:lang w:eastAsia="ru-RU"/>
        </w:rPr>
        <w:t>Системное тестирование</w:t>
      </w:r>
      <w:r w:rsidRPr="00EA27D2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EA27D2">
        <w:rPr>
          <w:rFonts w:ascii="Arial" w:eastAsia="Times New Roman" w:hAnsi="Arial" w:cs="Arial"/>
          <w:color w:val="000000"/>
          <w:lang w:eastAsia="ru-RU"/>
        </w:rPr>
        <w:t>System</w:t>
      </w:r>
      <w:proofErr w:type="spellEnd"/>
      <w:r w:rsidRPr="00EA27D2">
        <w:rPr>
          <w:rFonts w:ascii="Arial" w:eastAsia="Times New Roman" w:hAnsi="Arial" w:cs="Arial"/>
          <w:color w:val="000000"/>
          <w:lang w:eastAsia="ru-RU"/>
        </w:rPr>
        <w:t>) — Процесс тестирования системы в целом с целью проверки того, что она соответствует установленным требованиям.</w:t>
      </w:r>
    </w:p>
    <w:p w14:paraId="71245C06" w14:textId="77777777" w:rsidR="00EA27D2" w:rsidRPr="00EA27D2" w:rsidRDefault="00EA27D2" w:rsidP="00EA27D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A27D2">
        <w:rPr>
          <w:rFonts w:ascii="Arial" w:eastAsia="Times New Roman" w:hAnsi="Arial" w:cs="Arial"/>
          <w:color w:val="000000"/>
          <w:lang w:eastAsia="ru-RU"/>
        </w:rPr>
        <w:t>Тестирование полностью интегрированных приложений, включая внешние периферийные устройства, чтобы проверить, как компоненты взаимодействуют друг с</w:t>
      </w:r>
    </w:p>
    <w:p w14:paraId="60CE8126" w14:textId="2867792A" w:rsidR="00782F69" w:rsidRDefault="00782F69"/>
    <w:p w14:paraId="24A000EC" w14:textId="29502E36" w:rsidR="00664606" w:rsidRDefault="00664606"/>
    <w:p w14:paraId="0409843E" w14:textId="7C2301F5" w:rsidR="00664606" w:rsidRDefault="00664606"/>
    <w:p w14:paraId="660F0020" w14:textId="5E94E984" w:rsidR="00664606" w:rsidRDefault="00664606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</w:pPr>
      <w:r w:rsidRPr="0066460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knowledge of test frameworks: JMeter, Selenium, Mockito, TestNG, Junit, Protractor</w:t>
      </w:r>
    </w:p>
    <w:p w14:paraId="11CF4CDD" w14:textId="6A9B1933" w:rsidR="00664606" w:rsidRDefault="0066460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66460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knowledge of CI tools (Jenkins)</w:t>
      </w:r>
    </w:p>
    <w:p w14:paraId="5B2298D6" w14:textId="594E2561" w:rsidR="00664606" w:rsidRDefault="0066460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14:paraId="25FCD9B3" w14:textId="70386B3C" w:rsidR="00664606" w:rsidRDefault="0066460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14:paraId="2F127D73" w14:textId="76A66A89" w:rsidR="00664606" w:rsidRDefault="00664606">
      <w:pPr>
        <w:rPr>
          <w:rFonts w:ascii="inherit" w:eastAsia="Times New Roman" w:hAnsi="inherit" w:cs="Courier New"/>
          <w:color w:val="222222"/>
          <w:sz w:val="42"/>
          <w:szCs w:val="42"/>
          <w:lang w:val="en" w:eastAsia="ru-RU"/>
        </w:rPr>
      </w:pPr>
    </w:p>
    <w:p w14:paraId="6952076C" w14:textId="0AF3AB9B" w:rsidR="00664606" w:rsidRDefault="00664606">
      <w:pPr>
        <w:rPr>
          <w:rFonts w:ascii="inherit" w:eastAsia="Times New Roman" w:hAnsi="inherit" w:cs="Courier New"/>
          <w:color w:val="222222"/>
          <w:sz w:val="42"/>
          <w:szCs w:val="42"/>
          <w:lang w:val="en" w:eastAsia="ru-RU"/>
        </w:rPr>
      </w:pPr>
    </w:p>
    <w:p w14:paraId="410B05F7" w14:textId="5EF0B875" w:rsidR="00664606" w:rsidRDefault="00664606">
      <w:pPr>
        <w:rPr>
          <w:rFonts w:ascii="inherit" w:eastAsia="Times New Roman" w:hAnsi="inherit" w:cs="Courier New"/>
          <w:color w:val="222222"/>
          <w:sz w:val="42"/>
          <w:szCs w:val="42"/>
          <w:lang w:val="en" w:eastAsia="ru-RU"/>
        </w:rPr>
      </w:pPr>
    </w:p>
    <w:p w14:paraId="53E157A4" w14:textId="06EC0114" w:rsidR="00664606" w:rsidRDefault="00664606">
      <w:pPr>
        <w:rPr>
          <w:rFonts w:ascii="inherit" w:eastAsia="Times New Roman" w:hAnsi="inherit" w:cs="Courier New"/>
          <w:color w:val="222222"/>
          <w:sz w:val="42"/>
          <w:szCs w:val="42"/>
          <w:lang w:val="en" w:eastAsia="ru-RU"/>
        </w:rPr>
      </w:pPr>
    </w:p>
    <w:p w14:paraId="26F20F38" w14:textId="2F3E9E9A" w:rsidR="00664606" w:rsidRDefault="00664606">
      <w:pPr>
        <w:rPr>
          <w:rFonts w:ascii="inherit" w:eastAsia="Times New Roman" w:hAnsi="inherit" w:cs="Courier New"/>
          <w:color w:val="222222"/>
          <w:sz w:val="42"/>
          <w:szCs w:val="42"/>
          <w:lang w:val="en" w:eastAsia="ru-RU"/>
        </w:rPr>
      </w:pPr>
    </w:p>
    <w:p w14:paraId="105749D2" w14:textId="5E65B0B8" w:rsidR="00664606" w:rsidRDefault="00664606">
      <w:pPr>
        <w:rPr>
          <w:rFonts w:ascii="inherit" w:eastAsia="Times New Roman" w:hAnsi="inherit" w:cs="Courier New"/>
          <w:color w:val="222222"/>
          <w:sz w:val="42"/>
          <w:szCs w:val="42"/>
          <w:u w:val="single"/>
          <w:lang w:val="en-US" w:eastAsia="ru-RU"/>
        </w:rPr>
      </w:pPr>
      <w:r w:rsidRPr="00664606">
        <w:rPr>
          <w:rFonts w:ascii="inherit" w:eastAsia="Times New Roman" w:hAnsi="inherit" w:cs="Courier New"/>
          <w:color w:val="222222"/>
          <w:sz w:val="42"/>
          <w:szCs w:val="42"/>
          <w:u w:val="single"/>
          <w:lang w:val="en-US" w:eastAsia="ru-RU"/>
        </w:rPr>
        <w:lastRenderedPageBreak/>
        <w:t>SQL</w:t>
      </w:r>
    </w:p>
    <w:p w14:paraId="4E211D98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SELECT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extracts data from a database</w:t>
      </w:r>
    </w:p>
    <w:p w14:paraId="67791DFE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UPDATE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updates data in a database</w:t>
      </w:r>
    </w:p>
    <w:p w14:paraId="2C8087F2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DELETE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deletes data from a database</w:t>
      </w:r>
    </w:p>
    <w:p w14:paraId="59EC0D41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INSERT INTO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inserts new data into a database</w:t>
      </w:r>
    </w:p>
    <w:p w14:paraId="4FC5553F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CREATE DATABASE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creates a new database</w:t>
      </w:r>
    </w:p>
    <w:p w14:paraId="60643B89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ALTER DATABASE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modifies</w:t>
      </w:r>
      <w:proofErr w:type="spellEnd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database</w:t>
      </w:r>
      <w:proofErr w:type="spellEnd"/>
    </w:p>
    <w:p w14:paraId="004CD4F5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CREATE TABLE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creates a new table</w:t>
      </w:r>
    </w:p>
    <w:p w14:paraId="1E927AD8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ALTER TABLE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modifies</w:t>
      </w:r>
      <w:proofErr w:type="spellEnd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table</w:t>
      </w:r>
      <w:proofErr w:type="spellEnd"/>
    </w:p>
    <w:p w14:paraId="747F8104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DROP TABLE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deletes</w:t>
      </w:r>
      <w:proofErr w:type="spellEnd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table</w:t>
      </w:r>
      <w:proofErr w:type="spellEnd"/>
    </w:p>
    <w:p w14:paraId="5A8568CB" w14:textId="77777777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CREATE INDEX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creates an index (search key)</w:t>
      </w:r>
    </w:p>
    <w:p w14:paraId="65D80C5A" w14:textId="0B1CD80D" w:rsidR="00C95BFD" w:rsidRPr="00C95BFD" w:rsidRDefault="00C95BFD" w:rsidP="00C9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C95BF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DROP INDEX</w:t>
      </w:r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deletes</w:t>
      </w:r>
      <w:proofErr w:type="spellEnd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an</w:t>
      </w:r>
      <w:proofErr w:type="spellEnd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95BF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index</w:t>
      </w:r>
      <w:proofErr w:type="spellEnd"/>
    </w:p>
    <w:p w14:paraId="48419FF3" w14:textId="1753598E" w:rsidR="00C95BFD" w:rsidRDefault="00C95BFD" w:rsidP="00C95BFD">
      <w:pPr>
        <w:pStyle w:val="HTML"/>
        <w:shd w:val="clear" w:color="auto" w:fill="F8F9FA"/>
        <w:rPr>
          <w:rFonts w:asciiTheme="majorHAnsi" w:hAnsiTheme="majorHAnsi" w:cstheme="majorHAnsi"/>
          <w:color w:val="222222"/>
          <w:sz w:val="24"/>
          <w:szCs w:val="24"/>
        </w:rPr>
      </w:pPr>
      <w:r w:rsidRPr="00C95BF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Semicolon is the standard way to separate each SQL statement in database systems that allow more than one SQL statement to be executed in the same call to the server.</w:t>
      </w:r>
      <w:r w:rsidRPr="00C95BF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95BF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</w:t>
      </w:r>
      <w:r w:rsidRPr="00C95BFD">
        <w:rPr>
          <w:rFonts w:asciiTheme="majorHAnsi" w:hAnsiTheme="majorHAnsi" w:cstheme="majorHAnsi"/>
          <w:color w:val="222222"/>
          <w:sz w:val="24"/>
          <w:szCs w:val="24"/>
        </w:rPr>
        <w:t>Точка с запятой - это стандартный способ разделения каждого оператора SQL в системах баз данных, которые позволяют выполнять более одного оператора SQL в одном вызове сервера.</w:t>
      </w:r>
      <w:r w:rsidRPr="00C95BFD">
        <w:rPr>
          <w:rFonts w:asciiTheme="majorHAnsi" w:hAnsiTheme="majorHAnsi" w:cstheme="majorHAnsi"/>
          <w:color w:val="222222"/>
          <w:sz w:val="24"/>
          <w:szCs w:val="24"/>
        </w:rPr>
        <w:t>)</w:t>
      </w:r>
    </w:p>
    <w:p w14:paraId="7E395F87" w14:textId="595B8A74" w:rsidR="00664606" w:rsidRDefault="00664606" w:rsidP="003C7836">
      <w:pPr>
        <w:spacing w:line="240" w:lineRule="auto"/>
        <w:rPr>
          <w:u w:val="single"/>
          <w:lang w:val="en-US"/>
        </w:rPr>
      </w:pPr>
    </w:p>
    <w:p w14:paraId="5C373249" w14:textId="1FB3CD10" w:rsidR="003C7836" w:rsidRDefault="003C7836" w:rsidP="003C7836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Distinct</w:t>
      </w:r>
    </w:p>
    <w:p w14:paraId="58117478" w14:textId="32CD7AB3" w:rsidR="003C7836" w:rsidRDefault="003C7836" w:rsidP="003C7836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Count</w:t>
      </w:r>
    </w:p>
    <w:p w14:paraId="0CE33DF4" w14:textId="45F8E4CE" w:rsidR="003C7836" w:rsidRDefault="003C7836" w:rsidP="003C7836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As</w:t>
      </w:r>
    </w:p>
    <w:p w14:paraId="3D13102B" w14:textId="43D52685" w:rsidR="003C7836" w:rsidRDefault="006C7F98" w:rsidP="003C7836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In</w:t>
      </w:r>
    </w:p>
    <w:p w14:paraId="0FD8CCD3" w14:textId="67EB898E" w:rsidR="006C7F98" w:rsidRDefault="006C7F98" w:rsidP="003C7836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Like</w:t>
      </w:r>
    </w:p>
    <w:p w14:paraId="4FF91D79" w14:textId="2A61DD16" w:rsidR="006C7F98" w:rsidRDefault="006C7F98" w:rsidP="003C7836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Between</w:t>
      </w:r>
    </w:p>
    <w:p w14:paraId="36E3A52F" w14:textId="0407AAAA" w:rsidR="006C7F98" w:rsidRDefault="006C7F98" w:rsidP="003C7836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Order by</w:t>
      </w:r>
    </w:p>
    <w:p w14:paraId="352ADC81" w14:textId="715B4FDE" w:rsidR="006C7F98" w:rsidRDefault="006C7F98" w:rsidP="003C7836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u w:val="single"/>
          <w:lang w:val="en-US"/>
        </w:rPr>
        <w:t xml:space="preserve">Desc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descending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14:paraId="5A789DAD" w14:textId="1E678FDE" w:rsidR="006A0452" w:rsidRDefault="006A0452" w:rsidP="003C7836">
      <w:pPr>
        <w:spacing w:line="240" w:lineRule="auto"/>
        <w:rPr>
          <w:rFonts w:ascii="Verdana" w:hAnsi="Verdana"/>
          <w:color w:val="000000"/>
          <w:sz w:val="23"/>
          <w:szCs w:val="23"/>
          <w:u w:val="single"/>
          <w:shd w:val="clear" w:color="auto" w:fill="FFFFFF"/>
          <w:lang w:val="en-US"/>
        </w:rPr>
      </w:pPr>
      <w:r w:rsidRPr="006A0452">
        <w:rPr>
          <w:rFonts w:ascii="Verdana" w:hAnsi="Verdana"/>
          <w:color w:val="000000"/>
          <w:sz w:val="23"/>
          <w:szCs w:val="23"/>
          <w:u w:val="single"/>
          <w:shd w:val="clear" w:color="auto" w:fill="FFFFFF"/>
          <w:lang w:val="en-US"/>
        </w:rPr>
        <w:t>Values</w:t>
      </w:r>
    </w:p>
    <w:p w14:paraId="7B6D57C4" w14:textId="77777777" w:rsidR="00F70E6F" w:rsidRPr="00F70E6F" w:rsidRDefault="00F70E6F" w:rsidP="00F70E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70E6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% - The percent sign represents zero, one, or multiple characters</w:t>
      </w:r>
    </w:p>
    <w:p w14:paraId="2CCCE427" w14:textId="77777777" w:rsidR="00F70E6F" w:rsidRPr="00F70E6F" w:rsidRDefault="00F70E6F" w:rsidP="00F70E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70E6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_ - The underscore represents a single character</w:t>
      </w:r>
    </w:p>
    <w:p w14:paraId="2C33BDA6" w14:textId="77777777" w:rsidR="00F70E6F" w:rsidRDefault="00F70E6F" w:rsidP="003C7836">
      <w:pPr>
        <w:spacing w:line="240" w:lineRule="auto"/>
        <w:rPr>
          <w:rFonts w:ascii="Verdana" w:hAnsi="Verdana"/>
          <w:color w:val="000000"/>
          <w:sz w:val="23"/>
          <w:szCs w:val="23"/>
          <w:u w:val="single"/>
          <w:shd w:val="clear" w:color="auto" w:fill="FFFFFF"/>
          <w:lang w:val="en-US"/>
        </w:rPr>
      </w:pPr>
    </w:p>
    <w:p w14:paraId="6423CE42" w14:textId="77777777" w:rsidR="00F70E6F" w:rsidRPr="006A0452" w:rsidRDefault="00F70E6F" w:rsidP="003C7836">
      <w:pPr>
        <w:spacing w:line="240" w:lineRule="auto"/>
        <w:rPr>
          <w:rFonts w:ascii="Verdana" w:hAnsi="Verdana"/>
          <w:color w:val="000000"/>
          <w:sz w:val="23"/>
          <w:szCs w:val="23"/>
          <w:u w:val="single"/>
          <w:shd w:val="clear" w:color="auto" w:fill="FFFFFF"/>
          <w:lang w:val="en-US"/>
        </w:rPr>
      </w:pPr>
    </w:p>
    <w:sectPr w:rsidR="00F70E6F" w:rsidRPr="006A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5164E"/>
    <w:multiLevelType w:val="multilevel"/>
    <w:tmpl w:val="AAB4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8113F"/>
    <w:multiLevelType w:val="multilevel"/>
    <w:tmpl w:val="8D6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625AE"/>
    <w:multiLevelType w:val="multilevel"/>
    <w:tmpl w:val="A05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435F8"/>
    <w:multiLevelType w:val="multilevel"/>
    <w:tmpl w:val="4AF0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E3F4F"/>
    <w:multiLevelType w:val="multilevel"/>
    <w:tmpl w:val="F6D4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C7E06"/>
    <w:multiLevelType w:val="multilevel"/>
    <w:tmpl w:val="E364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BA"/>
    <w:rsid w:val="00347812"/>
    <w:rsid w:val="003C7836"/>
    <w:rsid w:val="00664606"/>
    <w:rsid w:val="006A0452"/>
    <w:rsid w:val="006C7F98"/>
    <w:rsid w:val="00782F69"/>
    <w:rsid w:val="007F11BA"/>
    <w:rsid w:val="00C95BFD"/>
    <w:rsid w:val="00EA27D2"/>
    <w:rsid w:val="00F05D08"/>
    <w:rsid w:val="00F7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5A2B"/>
  <w15:chartTrackingRefBased/>
  <w15:docId w15:val="{F4D79A87-A288-4973-9F8E-EA98A299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2F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2F6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6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664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Tehlivets</dc:creator>
  <cp:keywords/>
  <dc:description/>
  <cp:lastModifiedBy>Vladyslav Tehlivets</cp:lastModifiedBy>
  <cp:revision>2</cp:revision>
  <dcterms:created xsi:type="dcterms:W3CDTF">2020-11-09T12:14:00Z</dcterms:created>
  <dcterms:modified xsi:type="dcterms:W3CDTF">2020-11-10T09:06:00Z</dcterms:modified>
</cp:coreProperties>
</file>