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23" w:rsidRDefault="00935723" w:rsidP="001614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слайд</w:t>
      </w:r>
    </w:p>
    <w:p w:rsidR="00935723" w:rsidRDefault="00935723" w:rsidP="001614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Нормативно-правовая база и требования к сайтам ОУ</w:t>
      </w:r>
    </w:p>
    <w:p w:rsidR="00935723" w:rsidRDefault="00935723" w:rsidP="001614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(Данную тему выбрали самостоятельно, так как сайт ОУ - это один из элементов ЭО)</w:t>
      </w:r>
    </w:p>
    <w:p w:rsidR="00363692" w:rsidRPr="00935723" w:rsidRDefault="0016143E" w:rsidP="001614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5723">
        <w:rPr>
          <w:rFonts w:ascii="Times New Roman" w:hAnsi="Times New Roman" w:cs="Times New Roman"/>
          <w:b/>
          <w:sz w:val="24"/>
          <w:szCs w:val="24"/>
        </w:rPr>
        <w:t>2 слайд</w:t>
      </w:r>
    </w:p>
    <w:p w:rsidR="0016143E" w:rsidRPr="00935723" w:rsidRDefault="0016143E" w:rsidP="0016143E">
      <w:pPr>
        <w:rPr>
          <w:rFonts w:ascii="Times New Roman" w:hAnsi="Times New Roman" w:cs="Times New Roman"/>
          <w:sz w:val="24"/>
          <w:szCs w:val="24"/>
        </w:rPr>
      </w:pPr>
      <w:r w:rsidRPr="00935723">
        <w:rPr>
          <w:rFonts w:ascii="Times New Roman" w:hAnsi="Times New Roman" w:cs="Times New Roman"/>
          <w:sz w:val="24"/>
          <w:szCs w:val="24"/>
        </w:rPr>
        <w:t>Нормативные документы указывают, какую информацию надлежит разместить на сайте образовательной организации и в каком виде, при этом:</w:t>
      </w:r>
    </w:p>
    <w:p w:rsidR="0016143E" w:rsidRPr="00935723" w:rsidRDefault="0016143E" w:rsidP="0016143E">
      <w:pPr>
        <w:rPr>
          <w:rFonts w:ascii="Times New Roman" w:hAnsi="Times New Roman" w:cs="Times New Roman"/>
          <w:sz w:val="24"/>
          <w:szCs w:val="24"/>
        </w:rPr>
      </w:pPr>
      <w:r w:rsidRPr="00935723">
        <w:rPr>
          <w:rFonts w:ascii="Times New Roman" w:hAnsi="Times New Roman" w:cs="Times New Roman"/>
          <w:b/>
          <w:bCs/>
          <w:sz w:val="24"/>
          <w:szCs w:val="24"/>
        </w:rPr>
        <w:t>раздел «Сведения об образовательной организации» с подразделами</w:t>
      </w:r>
      <w:r w:rsidRPr="00935723">
        <w:rPr>
          <w:rFonts w:ascii="Times New Roman" w:hAnsi="Times New Roman" w:cs="Times New Roman"/>
          <w:sz w:val="24"/>
          <w:szCs w:val="24"/>
        </w:rPr>
        <w:t> — обязателен;</w:t>
      </w:r>
    </w:p>
    <w:p w:rsidR="0016143E" w:rsidRPr="00935723" w:rsidRDefault="0016143E" w:rsidP="0016143E">
      <w:pPr>
        <w:rPr>
          <w:rFonts w:ascii="Times New Roman" w:hAnsi="Times New Roman" w:cs="Times New Roman"/>
          <w:sz w:val="24"/>
          <w:szCs w:val="24"/>
        </w:rPr>
      </w:pPr>
      <w:r w:rsidRPr="00935723">
        <w:rPr>
          <w:rFonts w:ascii="Times New Roman" w:hAnsi="Times New Roman" w:cs="Times New Roman"/>
          <w:b/>
          <w:bCs/>
          <w:sz w:val="24"/>
          <w:szCs w:val="24"/>
        </w:rPr>
        <w:t>раздел «Информационная безопасность»</w:t>
      </w:r>
      <w:r w:rsidRPr="00935723">
        <w:rPr>
          <w:rFonts w:ascii="Times New Roman" w:hAnsi="Times New Roman" w:cs="Times New Roman"/>
          <w:sz w:val="24"/>
          <w:szCs w:val="24"/>
        </w:rPr>
        <w:t> — рекомендован для общеобразовательных организаций и органов, осуществляющих управление в сфере образования.</w:t>
      </w:r>
    </w:p>
    <w:p w:rsidR="0016143E" w:rsidRPr="00935723" w:rsidRDefault="0016143E" w:rsidP="0016143E">
      <w:pPr>
        <w:pStyle w:val="a5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5723">
        <w:rPr>
          <w:rFonts w:ascii="Times New Roman" w:hAnsi="Times New Roman" w:cs="Times New Roman"/>
          <w:b/>
          <w:sz w:val="24"/>
          <w:szCs w:val="24"/>
        </w:rPr>
        <w:t>слайд</w:t>
      </w:r>
    </w:p>
    <w:p w:rsidR="0016143E" w:rsidRPr="00935723" w:rsidRDefault="0016143E" w:rsidP="0016143E">
      <w:pPr>
        <w:pStyle w:val="a3"/>
        <w:numPr>
          <w:ilvl w:val="0"/>
          <w:numId w:val="1"/>
        </w:numPr>
        <w:rPr>
          <w:rStyle w:val="a4"/>
          <w:b w:val="0"/>
          <w:bCs w:val="0"/>
        </w:rPr>
      </w:pPr>
      <w:r w:rsidRPr="00935723">
        <w:rPr>
          <w:rStyle w:val="a4"/>
        </w:rPr>
        <w:t>Не раздражающий дизайн</w:t>
      </w:r>
    </w:p>
    <w:p w:rsidR="0016143E" w:rsidRPr="00935723" w:rsidRDefault="0016143E" w:rsidP="0016143E">
      <w:pPr>
        <w:pStyle w:val="a3"/>
      </w:pPr>
      <w:r w:rsidRPr="00935723">
        <w:t xml:space="preserve">Никаких вычурных шрифтов и кислотных цветов. Дизайн сайта не отвлекает, он помогает найти то, </w:t>
      </w:r>
      <w:proofErr w:type="gramStart"/>
      <w:r w:rsidRPr="00935723">
        <w:t>за чем</w:t>
      </w:r>
      <w:proofErr w:type="gramEnd"/>
      <w:r w:rsidRPr="00935723">
        <w:t xml:space="preserve"> пришел посетитель.</w:t>
      </w:r>
    </w:p>
    <w:p w:rsidR="0016143E" w:rsidRPr="00935723" w:rsidRDefault="0016143E" w:rsidP="0016143E">
      <w:pPr>
        <w:pStyle w:val="a3"/>
      </w:pPr>
      <w:r w:rsidRPr="00935723">
        <w:rPr>
          <w:rStyle w:val="a4"/>
        </w:rPr>
        <w:t>2. Понятная структура</w:t>
      </w:r>
    </w:p>
    <w:p w:rsidR="0016143E" w:rsidRPr="00935723" w:rsidRDefault="0016143E" w:rsidP="0016143E">
      <w:pPr>
        <w:pStyle w:val="a3"/>
      </w:pPr>
      <w:r w:rsidRPr="00935723">
        <w:t>Пользователь должен в 2-3 клика добраться до нужного ему раздела.</w:t>
      </w:r>
    </w:p>
    <w:p w:rsidR="0016143E" w:rsidRPr="00935723" w:rsidRDefault="0016143E" w:rsidP="0016143E">
      <w:pPr>
        <w:pStyle w:val="a3"/>
      </w:pPr>
      <w:r w:rsidRPr="00935723">
        <w:t>Если у вас на сайте много разнородной информации, сделайте поиск по сайту. Обязательно проверьте, чтобы он работал.</w:t>
      </w:r>
    </w:p>
    <w:p w:rsidR="0016143E" w:rsidRPr="00935723" w:rsidRDefault="0016143E" w:rsidP="0016143E">
      <w:pPr>
        <w:pStyle w:val="a3"/>
      </w:pPr>
      <w:r w:rsidRPr="00935723">
        <w:rPr>
          <w:rStyle w:val="a4"/>
        </w:rPr>
        <w:t>3. Адаптивная версия сайта</w:t>
      </w:r>
    </w:p>
    <w:p w:rsidR="0016143E" w:rsidRPr="00935723" w:rsidRDefault="0016143E" w:rsidP="0016143E">
      <w:pPr>
        <w:pStyle w:val="a3"/>
      </w:pPr>
      <w:r w:rsidRPr="00935723">
        <w:t xml:space="preserve">К январю 2019 года количество людей, которые пользуются мобильными телефонами, составило 5,1 миллиарда. Из них не менее половины регулярно выходят в интернет со своих устройств. Вот почему у современного сайта должен быть </w:t>
      </w:r>
      <w:proofErr w:type="spellStart"/>
      <w:r w:rsidRPr="00935723">
        <w:t>адаптив</w:t>
      </w:r>
      <w:proofErr w:type="spellEnd"/>
      <w:r w:rsidRPr="00935723">
        <w:t>, то есть, сайт должен корректно отображаться не только на компьютере, но и на телефоне.</w:t>
      </w:r>
    </w:p>
    <w:p w:rsidR="0016143E" w:rsidRPr="00935723" w:rsidRDefault="0016143E" w:rsidP="0016143E">
      <w:pPr>
        <w:pStyle w:val="a3"/>
      </w:pPr>
      <w:r w:rsidRPr="00935723">
        <w:t xml:space="preserve">Проверьте, насколько «красиво» выглядит ваш сайт на </w:t>
      </w:r>
      <w:proofErr w:type="gramStart"/>
      <w:r w:rsidRPr="00935723">
        <w:t>мобильном</w:t>
      </w:r>
      <w:proofErr w:type="gramEnd"/>
      <w:r w:rsidRPr="00935723">
        <w:t>, и исправьте ошибки, если они есть.</w:t>
      </w:r>
    </w:p>
    <w:p w:rsidR="0016143E" w:rsidRPr="00935723" w:rsidRDefault="0016143E" w:rsidP="0016143E">
      <w:pPr>
        <w:pStyle w:val="a3"/>
      </w:pPr>
      <w:r w:rsidRPr="00935723">
        <w:rPr>
          <w:rStyle w:val="a4"/>
        </w:rPr>
        <w:t>4. Высокая скорость загрузки</w:t>
      </w:r>
    </w:p>
    <w:p w:rsidR="0016143E" w:rsidRPr="00935723" w:rsidRDefault="0016143E" w:rsidP="0016143E">
      <w:pPr>
        <w:pStyle w:val="a3"/>
      </w:pPr>
      <w:r w:rsidRPr="00935723">
        <w:t>Люди не готовы ждать больше 3 секунд, пока загрузится сайт. Это правило работает и для компьютеров, и для смартфонов.</w:t>
      </w:r>
    </w:p>
    <w:p w:rsidR="0016143E" w:rsidRPr="00935723" w:rsidRDefault="0016143E" w:rsidP="0016143E">
      <w:pPr>
        <w:pStyle w:val="a3"/>
      </w:pPr>
      <w:r w:rsidRPr="00935723">
        <w:t>Исключение — случаи, когда на сайт зайти действительно нужно, но при этом вы получите недовольного и раздраженного посетителя, который и жалобу напишет при случае.</w:t>
      </w:r>
    </w:p>
    <w:p w:rsidR="0016143E" w:rsidRPr="00935723" w:rsidRDefault="0016143E" w:rsidP="0016143E">
      <w:pPr>
        <w:pStyle w:val="a3"/>
      </w:pPr>
      <w:r w:rsidRPr="00935723">
        <w:rPr>
          <w:rStyle w:val="a4"/>
        </w:rPr>
        <w:t>5. Возможность обратной связи</w:t>
      </w:r>
    </w:p>
    <w:p w:rsidR="0016143E" w:rsidRPr="00935723" w:rsidRDefault="0016143E" w:rsidP="0016143E">
      <w:pPr>
        <w:pStyle w:val="a3"/>
      </w:pPr>
      <w:r w:rsidRPr="00935723">
        <w:lastRenderedPageBreak/>
        <w:t>Дайте посетителю возможность связаться с вами не только по телефону или почте, но и через форму на сайте. Там он сможет задать вопросы, выразить благодарность или оставить критическое замечание (критика тоже бывает полезной).</w:t>
      </w:r>
    </w:p>
    <w:p w:rsidR="0016143E" w:rsidRPr="00935723" w:rsidRDefault="0016143E" w:rsidP="0016143E">
      <w:pPr>
        <w:pStyle w:val="a3"/>
      </w:pPr>
      <w:r w:rsidRPr="00935723">
        <w:t>Главное, не забудьте разместить в форме ссылку на документ о политике конфиденциальности, чтобы не нарушать требования Федерального закона от 27.07.2006 N 152-ФЗ «О персональных данных».</w:t>
      </w:r>
    </w:p>
    <w:p w:rsidR="0016143E" w:rsidRPr="00935723" w:rsidRDefault="0016143E" w:rsidP="0016143E">
      <w:pPr>
        <w:pStyle w:val="a3"/>
      </w:pPr>
      <w:r w:rsidRPr="00935723">
        <w:t>Кстати о персональных данных.</w:t>
      </w:r>
    </w:p>
    <w:p w:rsidR="0016143E" w:rsidRPr="00935723" w:rsidRDefault="0016143E" w:rsidP="0016143E">
      <w:pPr>
        <w:pStyle w:val="a3"/>
      </w:pPr>
      <w:r w:rsidRPr="00935723">
        <w:rPr>
          <w:rStyle w:val="a4"/>
        </w:rPr>
        <w:t>6. Соответствие требованиям закона о персональных данных</w:t>
      </w:r>
    </w:p>
    <w:p w:rsidR="0016143E" w:rsidRPr="00935723" w:rsidRDefault="0016143E" w:rsidP="0016143E">
      <w:pPr>
        <w:pStyle w:val="a3"/>
      </w:pPr>
      <w:r w:rsidRPr="00935723">
        <w:t>Любая организация, которая работает с личными данными граждан (паспорта, медкнижки, информация о местах жительства и прочая информация), попадает под действие Федерального закона от 27.07.2006 N 152-ФЗ «О персональных данных».</w:t>
      </w:r>
    </w:p>
    <w:p w:rsidR="0016143E" w:rsidRPr="00935723" w:rsidRDefault="0016143E" w:rsidP="0016143E">
      <w:pPr>
        <w:pStyle w:val="a3"/>
      </w:pPr>
      <w:r w:rsidRPr="00935723">
        <w:t>Законодательные требования распространяются также на сайты образовательных учреждений.</w:t>
      </w:r>
    </w:p>
    <w:p w:rsidR="0016143E" w:rsidRPr="00935723" w:rsidRDefault="0016143E" w:rsidP="0016143E">
      <w:pPr>
        <w:pStyle w:val="a5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5723">
        <w:rPr>
          <w:rFonts w:ascii="Times New Roman" w:hAnsi="Times New Roman" w:cs="Times New Roman"/>
          <w:b/>
          <w:sz w:val="24"/>
          <w:szCs w:val="24"/>
        </w:rPr>
        <w:t>Слайд</w:t>
      </w:r>
    </w:p>
    <w:p w:rsidR="0016143E" w:rsidRPr="00935723" w:rsidRDefault="0016143E" w:rsidP="00161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«Основные сведения» </w:t>
      </w:r>
    </w:p>
    <w:p w:rsidR="0016143E" w:rsidRPr="00935723" w:rsidRDefault="0016143E" w:rsidP="001614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Полное и сокращенное (при наличии) наименование образовательной организации;</w:t>
      </w:r>
    </w:p>
    <w:p w:rsidR="0016143E" w:rsidRPr="00935723" w:rsidRDefault="0016143E" w:rsidP="001614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создания образовательной организации;</w:t>
      </w:r>
    </w:p>
    <w:p w:rsidR="0016143E" w:rsidRPr="00935723" w:rsidRDefault="0016143E" w:rsidP="001614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Учредитель (учредители) образовательной организации;</w:t>
      </w:r>
    </w:p>
    <w:p w:rsidR="0016143E" w:rsidRPr="00935723" w:rsidRDefault="0016143E" w:rsidP="001614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Наименования представительств и филиалов образовательной организации (при наличии) (в том числе, находящихся за пределами Российской Федерации);</w:t>
      </w:r>
    </w:p>
    <w:p w:rsidR="0016143E" w:rsidRPr="00935723" w:rsidRDefault="0016143E" w:rsidP="001614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нахождения образовательной организации, ее представительств и филиалов (при наличии);</w:t>
      </w:r>
    </w:p>
    <w:p w:rsidR="0016143E" w:rsidRPr="00935723" w:rsidRDefault="0016143E" w:rsidP="001614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 и график работы образовательной организации, ее представительств и филиалов (при наличии);</w:t>
      </w:r>
    </w:p>
    <w:p w:rsidR="0016143E" w:rsidRPr="00935723" w:rsidRDefault="0016143E" w:rsidP="001614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Контактные телефоны образовательной организации, ее представительств и филиалов (при наличии);</w:t>
      </w:r>
    </w:p>
    <w:p w:rsidR="0016143E" w:rsidRPr="00935723" w:rsidRDefault="0016143E" w:rsidP="001614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E-mail</w:t>
      </w:r>
      <w:proofErr w:type="spellEnd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образовательной организации, ее представительств и филиалов (при наличии);</w:t>
      </w:r>
    </w:p>
    <w:p w:rsidR="0016143E" w:rsidRPr="00935723" w:rsidRDefault="0016143E" w:rsidP="001614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 официальных сайтов представительств и филиалов образовательной организации (при наличии) или страницы в информационно-телекоммуникационной сети "Интернет";</w:t>
      </w:r>
    </w:p>
    <w:p w:rsidR="0016143E" w:rsidRPr="00935723" w:rsidRDefault="0016143E" w:rsidP="001614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осуществления образовательной деятельности, в том числе не указанные в приложении к лицензии (реестре лицензий) на осуществление образовательной деятельности в соответствии с </w:t>
      </w:r>
      <w:hyperlink r:id="rId5" w:anchor="/document/70291362/entry/109063" w:tgtFrame="_blank" w:history="1">
        <w:r w:rsidRPr="0093572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частью 4 статьи 91</w:t>
        </w:r>
      </w:hyperlink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 Федерального закона от 29 декабря 2012 г. N 273-ФЗ «Об образовании в Российской Федерации».</w:t>
      </w:r>
    </w:p>
    <w:p w:rsidR="0016143E" w:rsidRPr="00935723" w:rsidRDefault="0016143E" w:rsidP="00161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«Документы» </w:t>
      </w:r>
    </w:p>
    <w:p w:rsidR="0016143E" w:rsidRPr="00935723" w:rsidRDefault="0016143E" w:rsidP="00161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главной странице подраздела размещаются следующие документы в виде копий и электронных документов (в части документов, самостоятельно разрабатываемых и утверждаемых образовательной организацией):</w:t>
      </w:r>
    </w:p>
    <w:p w:rsidR="0016143E" w:rsidRPr="00935723" w:rsidRDefault="0016143E" w:rsidP="001614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устав образовательной организации;</w:t>
      </w:r>
    </w:p>
    <w:p w:rsidR="0016143E" w:rsidRPr="00935723" w:rsidRDefault="0016143E" w:rsidP="001614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свидетельство о государственной аккредитации (с приложениями) (при наличии);</w:t>
      </w:r>
    </w:p>
    <w:p w:rsidR="0016143E" w:rsidRPr="00935723" w:rsidRDefault="0016143E" w:rsidP="001614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правила внутреннего распорядка </w:t>
      </w:r>
      <w:proofErr w:type="gramStart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обучающихся</w:t>
      </w:r>
      <w:proofErr w:type="gramEnd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6143E" w:rsidRPr="00935723" w:rsidRDefault="0016143E" w:rsidP="001614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внутреннего трудового распорядка;</w:t>
      </w:r>
    </w:p>
    <w:p w:rsidR="0016143E" w:rsidRPr="00935723" w:rsidRDefault="0016143E" w:rsidP="001614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коллективный договор (при наличии);</w:t>
      </w:r>
    </w:p>
    <w:p w:rsidR="0016143E" w:rsidRPr="00935723" w:rsidRDefault="0016143E" w:rsidP="001614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о результатах </w:t>
      </w:r>
      <w:proofErr w:type="spellStart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самообследования</w:t>
      </w:r>
      <w:proofErr w:type="spellEnd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6143E" w:rsidRPr="00935723" w:rsidRDefault="0016143E" w:rsidP="001614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предписания органов, осуществляющих государственный контроль (надзор) в сфере образования, отчеты об исполнении таких предписаний (до подтверждения органом, осуществляющим государственный контроль (надзор) в сфере образования, исполнения предписания или признания его недействительным в установленном законом порядке) (при наличии);</w:t>
      </w:r>
    </w:p>
    <w:p w:rsidR="0016143E" w:rsidRPr="00935723" w:rsidRDefault="0016143E" w:rsidP="001614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локальные нормативные акты образовательной организации по основным вопросам организации и осуществления образовательной деятельности, в том числе регламентирующие:</w:t>
      </w:r>
    </w:p>
    <w:p w:rsidR="0016143E" w:rsidRPr="00935723" w:rsidRDefault="0016143E" w:rsidP="00935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hAnsi="Times New Roman" w:cs="Times New Roman"/>
          <w:b/>
          <w:sz w:val="24"/>
          <w:szCs w:val="24"/>
        </w:rPr>
        <w:t>Разметка</w:t>
      </w:r>
      <w:r w:rsidRPr="00935723">
        <w:rPr>
          <w:rFonts w:ascii="Times New Roman" w:hAnsi="Times New Roman" w:cs="Times New Roman"/>
          <w:sz w:val="24"/>
          <w:szCs w:val="24"/>
        </w:rPr>
        <w:t xml:space="preserve"> Требованиями предусмотрена обязательная разметка всех страниц официального Сайта, содержащих сведения, указанные в приказе N 831, специальной html-разметкой, позволяющей однозначно идентифицировать информацию, подлежащую обязательному размещению на Сайте. </w:t>
      </w:r>
      <w:proofErr w:type="spellStart"/>
      <w:r w:rsidRPr="00935723">
        <w:rPr>
          <w:rFonts w:ascii="Times New Roman" w:hAnsi="Times New Roman" w:cs="Times New Roman"/>
          <w:sz w:val="24"/>
          <w:szCs w:val="24"/>
        </w:rPr>
        <w:t>Рособрнадзором</w:t>
      </w:r>
      <w:proofErr w:type="spellEnd"/>
      <w:r w:rsidRPr="00935723">
        <w:rPr>
          <w:rFonts w:ascii="Times New Roman" w:hAnsi="Times New Roman" w:cs="Times New Roman"/>
          <w:sz w:val="24"/>
          <w:szCs w:val="24"/>
        </w:rPr>
        <w:t xml:space="preserve"> ежегодно выпускаются Методические рекомендации по размещению информации на сайтах образовательных организаций, содержащие как параметры html-разметки, так и шаблоны размещения информации.</w:t>
      </w:r>
    </w:p>
    <w:p w:rsidR="0027526F" w:rsidRPr="00935723" w:rsidRDefault="0027526F" w:rsidP="0027526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polozhenie"/>
    </w:p>
    <w:p w:rsidR="0016143E" w:rsidRPr="00935723" w:rsidRDefault="0016143E" w:rsidP="0027526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Положение о сайте образовательной организации</w:t>
      </w:r>
      <w:bookmarkEnd w:id="0"/>
    </w:p>
    <w:p w:rsidR="0016143E" w:rsidRPr="00935723" w:rsidRDefault="0016143E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характеристики </w:t>
      </w:r>
      <w:proofErr w:type="spellStart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веб-ресурса</w:t>
      </w:r>
      <w:proofErr w:type="spellEnd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порядок обновления информации и </w:t>
      </w:r>
      <w:proofErr w:type="gramStart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ответственных</w:t>
      </w:r>
      <w:proofErr w:type="gramEnd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закрепляются в Положении о сайте, который разрабатывает организация.</w:t>
      </w:r>
    </w:p>
    <w:p w:rsidR="0016143E" w:rsidRPr="00935723" w:rsidRDefault="0016143E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 обычно содержит разделы:</w:t>
      </w:r>
    </w:p>
    <w:p w:rsidR="0016143E" w:rsidRPr="00935723" w:rsidRDefault="0016143E" w:rsidP="0027526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положения</w:t>
      </w:r>
    </w:p>
    <w:p w:rsidR="0016143E" w:rsidRPr="00935723" w:rsidRDefault="0016143E" w:rsidP="0027526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и задачи сайта</w:t>
      </w:r>
    </w:p>
    <w:p w:rsidR="0016143E" w:rsidRPr="00935723" w:rsidRDefault="0016143E" w:rsidP="0027526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Структура, содержание и функционирование сайта</w:t>
      </w:r>
    </w:p>
    <w:p w:rsidR="0016143E" w:rsidRPr="00935723" w:rsidRDefault="0016143E" w:rsidP="0027526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Порядок размещения и обновления </w:t>
      </w:r>
      <w:proofErr w:type="spellStart"/>
      <w:proofErr w:type="gramStart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</w:t>
      </w:r>
      <w:proofErr w:type="spellEnd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рмации</w:t>
      </w:r>
      <w:proofErr w:type="spellEnd"/>
      <w:proofErr w:type="gramEnd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сайте</w:t>
      </w:r>
    </w:p>
    <w:p w:rsidR="0016143E" w:rsidRPr="00935723" w:rsidRDefault="0016143E" w:rsidP="0027526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</w:t>
      </w:r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Основные требования к версии для </w:t>
      </w:r>
      <w:proofErr w:type="gramStart"/>
      <w:r w:rsidRPr="009357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слабовидящих</w:t>
      </w:r>
      <w:proofErr w:type="gramEnd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7526F" w:rsidRPr="00935723" w:rsidRDefault="0027526F" w:rsidP="0027526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установить любой размер шрифта;</w:t>
      </w:r>
    </w:p>
    <w:p w:rsidR="0027526F" w:rsidRPr="00935723" w:rsidRDefault="0027526F" w:rsidP="0027526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отключение иллюстраций/просмотр изображений в черно-белом режиме;</w:t>
      </w:r>
    </w:p>
    <w:p w:rsidR="0027526F" w:rsidRPr="00935723" w:rsidRDefault="0027526F" w:rsidP="0027526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текстовое описание изображений (в теге ALT);</w:t>
      </w:r>
    </w:p>
    <w:p w:rsidR="0027526F" w:rsidRPr="00935723" w:rsidRDefault="0027526F" w:rsidP="0027526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изменить фон.</w:t>
      </w:r>
    </w:p>
    <w:p w:rsidR="0027526F" w:rsidRPr="00935723" w:rsidRDefault="0027526F" w:rsidP="0027526F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7526F" w:rsidRPr="00935723" w:rsidRDefault="0027526F" w:rsidP="002752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 слайд</w:t>
      </w:r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«Образование» </w:t>
      </w: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— </w:t>
      </w:r>
      <w:r w:rsidRPr="009357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https://название-вашего-сайта/sveden/education</w:t>
      </w:r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 содержит информацию:</w:t>
      </w:r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</w:t>
      </w:r>
      <w:proofErr w:type="gramStart"/>
      <w:r w:rsidRPr="0093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</w:t>
      </w:r>
      <w:proofErr w:type="gramEnd"/>
      <w:r w:rsidRPr="0093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— о реализуемых образовательных программах</w:t>
      </w: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о реализуемых адаптированных образовательных программах, с указанием в отношении каждой образовательной программы:</w:t>
      </w:r>
    </w:p>
    <w:p w:rsidR="0027526F" w:rsidRPr="00935723" w:rsidRDefault="0027526F" w:rsidP="0027526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 обучения;</w:t>
      </w:r>
    </w:p>
    <w:p w:rsidR="0027526F" w:rsidRPr="00935723" w:rsidRDefault="0027526F" w:rsidP="0027526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нормативного срока обучения;</w:t>
      </w:r>
    </w:p>
    <w:p w:rsidR="0027526F" w:rsidRPr="00935723" w:rsidRDefault="0027526F" w:rsidP="0027526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срока действия государственной аккредитации образовательной программы (при наличии государственной аккредитации), общественной, профессионально-общественной аккредитации образовательной программы (при наличии общественной, профессионально-общественной аккредитации);</w:t>
      </w:r>
    </w:p>
    <w:p w:rsidR="0027526F" w:rsidRPr="00935723" w:rsidRDefault="0027526F" w:rsidP="0027526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</w:t>
      </w:r>
      <w:proofErr w:type="gramStart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а(</w:t>
      </w:r>
      <w:proofErr w:type="spellStart"/>
      <w:proofErr w:type="gramEnd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proofErr w:type="spellEnd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), на котором(</w:t>
      </w:r>
      <w:proofErr w:type="spellStart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proofErr w:type="spellEnd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) осуществляется образование (обучение);</w:t>
      </w:r>
    </w:p>
    <w:p w:rsidR="0027526F" w:rsidRPr="00935723" w:rsidRDefault="0027526F" w:rsidP="0027526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учебных предметов, курсов, дисциплин (модулей), предусмотренных соответствующей образовательной программой;</w:t>
      </w:r>
    </w:p>
    <w:p w:rsidR="0027526F" w:rsidRPr="00935723" w:rsidRDefault="0027526F" w:rsidP="0027526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практики, предусмотренной соответствующей образовательной программой;</w:t>
      </w:r>
    </w:p>
    <w:p w:rsidR="0027526F" w:rsidRPr="00935723" w:rsidRDefault="0027526F" w:rsidP="0027526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использовании при реализации образовательной программы электронного обучения и дистанционных образовательных технологий;</w:t>
      </w:r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</w:t>
      </w:r>
      <w:proofErr w:type="gramStart"/>
      <w:r w:rsidRPr="0093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</w:t>
      </w:r>
      <w:proofErr w:type="gramEnd"/>
      <w:r w:rsidRPr="0093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— об описании образовательной программы</w:t>
      </w: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приложением образовательной программы в форме электронного документа или в виде активных ссылок на страницы с информацией:</w:t>
      </w:r>
    </w:p>
    <w:p w:rsidR="0027526F" w:rsidRPr="00935723" w:rsidRDefault="0027526F" w:rsidP="0027526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об учебном плане с приложением его в виде электронного документа;</w:t>
      </w:r>
    </w:p>
    <w:p w:rsidR="0027526F" w:rsidRPr="00935723" w:rsidRDefault="0027526F" w:rsidP="0027526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аннотации к рабочим программам дисциплин (по каждому учебному предмету, курсу, дисциплине (модулю), практики, в составе образовательной программы) с приложением рабочих программ в виде электронного документа;</w:t>
      </w:r>
    </w:p>
    <w:p w:rsidR="0027526F" w:rsidRPr="00935723" w:rsidRDefault="0027526F" w:rsidP="0027526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 календарном учебном графике с приложением его в виде электронного документа;</w:t>
      </w:r>
    </w:p>
    <w:p w:rsidR="0027526F" w:rsidRPr="00935723" w:rsidRDefault="0027526F" w:rsidP="0027526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 методических и иных документах, разработанных образовательной организацией для обеспечения образовательного процесса, в виде электронного документа;</w:t>
      </w:r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</w:t>
      </w:r>
      <w:proofErr w:type="gramStart"/>
      <w:r w:rsidRPr="0093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</w:t>
      </w:r>
      <w:proofErr w:type="gramEnd"/>
      <w:r w:rsidRPr="0093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— о численности</w:t>
      </w: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обучающихся, в том числе:</w:t>
      </w:r>
    </w:p>
    <w:p w:rsidR="0027526F" w:rsidRPr="00935723" w:rsidRDefault="0027526F" w:rsidP="0027526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 общей численности </w:t>
      </w:r>
      <w:proofErr w:type="gramStart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обучающихся</w:t>
      </w:r>
      <w:proofErr w:type="gramEnd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7526F" w:rsidRPr="00935723" w:rsidRDefault="0027526F" w:rsidP="0027526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 численности обучающихся за счет бюджетных ассигнований федерального бюджета (в том числе с выделением численности обучающихся, являющихся иностранными гражданами);</w:t>
      </w:r>
    </w:p>
    <w:p w:rsidR="0027526F" w:rsidRPr="00935723" w:rsidRDefault="0027526F" w:rsidP="0027526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 численности обучающихся за счет бюджетных ассигнований бюджетов субъектов Российской Федерации (в том числе с выделением численности обучающихся, являющихся иностранными гражданами);</w:t>
      </w:r>
    </w:p>
    <w:p w:rsidR="0027526F" w:rsidRPr="00935723" w:rsidRDefault="0027526F" w:rsidP="0027526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 численности обучающихся за счет бюджетных ассигнований местных бюджетов (в том числе с выделением численности обучающихся, являющихся иностранными гражданами);</w:t>
      </w:r>
    </w:p>
    <w:p w:rsidR="0027526F" w:rsidRPr="00935723" w:rsidRDefault="0027526F" w:rsidP="0027526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 численности обучающихся по договорам об образовании, заключаемых при приеме на обучение за счет средств физического и (или) юридического лица (далее - договор об оказании платных образовательных услуг) (в том числе с выделением численности обучающихся, являющихся иностранными гражданами).</w:t>
      </w:r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Реализуемые образовательные программы с указанием учебных предметов, курсов, дисциплин (модулей), практики, предусмотренных соответствующей образовательной программой</w:t>
      </w:r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 Г — о лицензии</w:t>
      </w: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осуществление образовательной деятельности (выписке из реестра лицензий на осуществление образовательной деятельности).</w:t>
      </w:r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</w:t>
      </w:r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Образовательные организации, реализующие общеобразовательные программы, дополнительно указывают наименование образовательной программы.</w:t>
      </w:r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Образовательные организации, реализующие профессиональные образовательные программы, дополнительно, для каждой образовательной программы указывают информацию:</w:t>
      </w:r>
    </w:p>
    <w:p w:rsidR="0027526F" w:rsidRPr="00935723" w:rsidRDefault="0027526F" w:rsidP="0027526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об уровне образования;</w:t>
      </w:r>
    </w:p>
    <w:p w:rsidR="0027526F" w:rsidRPr="00935723" w:rsidRDefault="0027526F" w:rsidP="0027526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 коде и наименовании профессии, специальности, направления подготовки;</w:t>
      </w:r>
    </w:p>
    <w:p w:rsidR="0027526F" w:rsidRPr="00935723" w:rsidRDefault="0027526F" w:rsidP="0027526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 направлениях и результатах научной (научно-исследовательской) деятельности и научно-исследовательской базе для ее осуществления (для образовательных организаций высшего образования и образовательных организаций дополнительного профессионального образования) (при осуществлении научной (научно-исследовательской) деятельности);</w:t>
      </w:r>
    </w:p>
    <w:p w:rsidR="0027526F" w:rsidRPr="00935723" w:rsidRDefault="0027526F" w:rsidP="0027526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 результатах приема по каждой профессии, по каждой специальности среднего профессионального образования, по каждому направлению подготовки или специальности высшего образования с различными условиями приема:</w:t>
      </w:r>
    </w:p>
    <w:p w:rsidR="0027526F" w:rsidRPr="00935723" w:rsidRDefault="0027526F" w:rsidP="0027526F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места, финансируемые за счет бюджетных ассигнований федерального бюджета;</w:t>
      </w:r>
    </w:p>
    <w:p w:rsidR="0027526F" w:rsidRPr="00935723" w:rsidRDefault="0027526F" w:rsidP="0027526F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места, финансируемые за счет бюджетных ассигнований бюджетов субъектов Российской Федерации;</w:t>
      </w:r>
    </w:p>
    <w:p w:rsidR="0027526F" w:rsidRPr="00935723" w:rsidRDefault="0027526F" w:rsidP="0027526F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места, финансируемые за счет бюджетных ассигнований местных бюджетов;</w:t>
      </w:r>
    </w:p>
    <w:p w:rsidR="0027526F" w:rsidRPr="00935723" w:rsidRDefault="0027526F" w:rsidP="0027526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договорам об оказании платных образовательных услуг;</w:t>
      </w:r>
    </w:p>
    <w:p w:rsidR="0027526F" w:rsidRPr="00935723" w:rsidRDefault="0027526F" w:rsidP="0027526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 средней сумме набранных баллов по всем вступительным испытаниям (при наличии вступительных испытаний);</w:t>
      </w:r>
    </w:p>
    <w:p w:rsidR="0027526F" w:rsidRPr="00935723" w:rsidRDefault="0027526F" w:rsidP="0027526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 результатах перевода;</w:t>
      </w:r>
    </w:p>
    <w:p w:rsidR="0027526F" w:rsidRPr="00935723" w:rsidRDefault="0027526F" w:rsidP="0027526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 результатах восстановления и отчисления.</w:t>
      </w:r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 «Образовательные стандарты» </w:t>
      </w: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— </w:t>
      </w:r>
      <w:r w:rsidRPr="009357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https://название-вашего-сайта/sveden/eduStandarts</w:t>
      </w:r>
    </w:p>
    <w:p w:rsidR="0027526F" w:rsidRPr="00935723" w:rsidRDefault="0027526F" w:rsidP="0027526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Применяемые федеральные государственные образовательные стандарты с приложением их копий или размещением гиперссылки на действующие редакции соответствующих документов;</w:t>
      </w:r>
    </w:p>
    <w:p w:rsidR="0027526F" w:rsidRPr="00935723" w:rsidRDefault="0027526F" w:rsidP="0027526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Утвержденные образовательные стандарты с приложением образовательных стандартов в форме электронного документа или в виде активных ссылок на стандарт в форме электронного документа.</w:t>
      </w:r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 «Руководство. Педагогический состав» </w:t>
      </w: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— </w:t>
      </w:r>
      <w:r w:rsidRPr="009357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https://название-вашего-сайта/sveden/employees</w:t>
      </w:r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образовательной организации:</w:t>
      </w:r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Заместители руководителя образовательной организации (при наличии):</w:t>
      </w:r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Руководители филиалов, представительств образовательной организации (при наличии):</w:t>
      </w:r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Персональный состав педагогических работников </w:t>
      </w:r>
      <w:r w:rsidRPr="0093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каждой реализуемой образовательной программы</w:t>
      </w: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форме электронного документа или в виде активных ссылок на страницы сайта с информацией:</w:t>
      </w:r>
    </w:p>
    <w:p w:rsidR="0027526F" w:rsidRPr="00935723" w:rsidRDefault="0027526F" w:rsidP="0027526F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внимание, что размещать фото преподавателей необязательно. Но если вы решили это сделать, то нужно письменное согласие лица, чье фото вы хотите разместить, т. к. по Закону N 152-ФЗ фотоизображение гражданина, на основании которого можно установить его личность, является его биометрическими персональными данными.</w:t>
      </w:r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 «Материально-техническое обеспечение и оснащенность образовательного процесса» </w:t>
      </w: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— </w:t>
      </w:r>
      <w:r w:rsidRPr="009357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https://название-вашего-сайта/sveden/objects</w:t>
      </w:r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сведения:</w:t>
      </w:r>
    </w:p>
    <w:p w:rsidR="0027526F" w:rsidRPr="00935723" w:rsidRDefault="0027526F" w:rsidP="0027526F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оборудованных учебных кабинетах;</w:t>
      </w:r>
    </w:p>
    <w:p w:rsidR="0027526F" w:rsidRPr="00935723" w:rsidRDefault="0027526F" w:rsidP="0027526F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объектах для проведения практических занятий;</w:t>
      </w:r>
    </w:p>
    <w:p w:rsidR="0027526F" w:rsidRPr="00935723" w:rsidRDefault="0027526F" w:rsidP="0027526F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 библиотек</w:t>
      </w:r>
      <w:proofErr w:type="gramStart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е(</w:t>
      </w:r>
      <w:proofErr w:type="gramEnd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ах);</w:t>
      </w:r>
    </w:p>
    <w:p w:rsidR="0027526F" w:rsidRPr="00935723" w:rsidRDefault="0027526F" w:rsidP="0027526F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объектах спорта;</w:t>
      </w:r>
    </w:p>
    <w:p w:rsidR="0027526F" w:rsidRPr="00935723" w:rsidRDefault="0027526F" w:rsidP="0027526F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 средствах обучения и воспитания;</w:t>
      </w:r>
    </w:p>
    <w:p w:rsidR="0027526F" w:rsidRPr="00935723" w:rsidRDefault="0027526F" w:rsidP="0027526F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об условиях питания обучающихся;</w:t>
      </w:r>
    </w:p>
    <w:p w:rsidR="0027526F" w:rsidRPr="00935723" w:rsidRDefault="0027526F" w:rsidP="0027526F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об условиях охраны здоровья обучающихся;</w:t>
      </w:r>
    </w:p>
    <w:p w:rsidR="0027526F" w:rsidRPr="00935723" w:rsidRDefault="0027526F" w:rsidP="0027526F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 доступе к информационным системам и информационно-телекоммуникационным сетям;</w:t>
      </w:r>
    </w:p>
    <w:p w:rsidR="0027526F" w:rsidRPr="00935723" w:rsidRDefault="0027526F" w:rsidP="0027526F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об электронных образовательных ресурсах, к которым обеспечивается доступ обучающихся, в том числе:</w:t>
      </w:r>
    </w:p>
    <w:p w:rsidR="0027526F" w:rsidRPr="00935723" w:rsidRDefault="0027526F" w:rsidP="0027526F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 собственных электронных образовательных и информационных ресурсах (при наличии);</w:t>
      </w:r>
    </w:p>
    <w:p w:rsidR="0027526F" w:rsidRPr="00935723" w:rsidRDefault="0027526F" w:rsidP="0027526F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 сторонних электронных образовательных и информационных ресурсах (при наличии).</w:t>
      </w:r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 «Стипендии и иные виды материальной поддержки» </w:t>
      </w: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— </w:t>
      </w:r>
      <w:r w:rsidRPr="009357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https://название-вашего-сайта/sveden/grants</w:t>
      </w:r>
    </w:p>
    <w:p w:rsidR="0027526F" w:rsidRPr="00935723" w:rsidRDefault="0027526F" w:rsidP="0027526F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Наличие и условия предоставления </w:t>
      </w:r>
      <w:proofErr w:type="gramStart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обучающимся</w:t>
      </w:r>
      <w:proofErr w:type="gramEnd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стипендий;</w:t>
      </w:r>
    </w:p>
    <w:p w:rsidR="0027526F" w:rsidRPr="00935723" w:rsidRDefault="0027526F" w:rsidP="0027526F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Меры социальной поддержки;</w:t>
      </w:r>
    </w:p>
    <w:p w:rsidR="0027526F" w:rsidRPr="00935723" w:rsidRDefault="0027526F" w:rsidP="0027526F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Наличие общежития, интерната;</w:t>
      </w:r>
    </w:p>
    <w:p w:rsidR="0027526F" w:rsidRPr="00935723" w:rsidRDefault="0027526F" w:rsidP="0027526F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жилых помещений в общежитии, интернате </w:t>
      </w:r>
      <w:proofErr w:type="gramStart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иногородних обучающихся;</w:t>
      </w:r>
    </w:p>
    <w:p w:rsidR="0027526F" w:rsidRPr="00935723" w:rsidRDefault="0027526F" w:rsidP="0027526F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платы за проживание в общежитии;</w:t>
      </w:r>
    </w:p>
    <w:p w:rsidR="0027526F" w:rsidRPr="00935723" w:rsidRDefault="0027526F" w:rsidP="0027526F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Трудоустройство выпускников, с указанием численности трудоустроенных выпускников от общей численности выпускников в прошедшем учебном году, </w:t>
      </w:r>
      <w:r w:rsidRPr="0093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каждой реализуемой образовательной программы</w:t>
      </w: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 которой состоялся выпуск.</w:t>
      </w:r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 «Платные образовательные услуги» </w:t>
      </w: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— </w:t>
      </w:r>
      <w:r w:rsidRPr="009357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https://название-вашего-сайта/sveden/paid_edu (или </w:t>
      </w:r>
      <w:proofErr w:type="spellStart"/>
      <w:r w:rsidRPr="009357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paidedu</w:t>
      </w:r>
      <w:proofErr w:type="spellEnd"/>
      <w:r w:rsidRPr="009357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информацию </w:t>
      </w:r>
      <w:proofErr w:type="gramStart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</w:t>
      </w:r>
      <w:proofErr w:type="gramEnd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порядке оказания платных образовательных услуг в виде электронных документов:</w:t>
      </w:r>
    </w:p>
    <w:p w:rsidR="0027526F" w:rsidRPr="00935723" w:rsidRDefault="0027526F" w:rsidP="0027526F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 порядке оказания платных образовательных услуг, в том числе образец договора об оказании платных образовательных услуг;</w:t>
      </w:r>
    </w:p>
    <w:p w:rsidR="0027526F" w:rsidRPr="00935723" w:rsidRDefault="0027526F" w:rsidP="0027526F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 утверждении стоимости </w:t>
      </w:r>
      <w:proofErr w:type="gramStart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обучения</w:t>
      </w:r>
      <w:proofErr w:type="gramEnd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каждой образовательной программе;</w:t>
      </w:r>
    </w:p>
    <w:p w:rsidR="0027526F" w:rsidRPr="00935723" w:rsidRDefault="0027526F" w:rsidP="0027526F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об установлении размера платы, взимаемой с родителей (законных представителей):</w:t>
      </w:r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 «Финансово-хозяйственная деятельность» </w:t>
      </w: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— </w:t>
      </w:r>
      <w:r w:rsidRPr="009357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https://название-вашего-сайта/sveden/budget</w:t>
      </w:r>
    </w:p>
    <w:p w:rsidR="0027526F" w:rsidRPr="00935723" w:rsidRDefault="0027526F" w:rsidP="0027526F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об объеме образовательной деятельности, финансовое обеспечение которой осуществляется:</w:t>
      </w:r>
    </w:p>
    <w:p w:rsidR="0027526F" w:rsidRPr="00935723" w:rsidRDefault="0027526F" w:rsidP="0027526F">
      <w:pPr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за счет бюджетных ассигнований федерального бюджета;</w:t>
      </w:r>
    </w:p>
    <w:p w:rsidR="0027526F" w:rsidRPr="00935723" w:rsidRDefault="0027526F" w:rsidP="0027526F">
      <w:pPr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за счет бюджетов субъектов Российской Федерации;</w:t>
      </w:r>
    </w:p>
    <w:p w:rsidR="0027526F" w:rsidRPr="00935723" w:rsidRDefault="0027526F" w:rsidP="0027526F">
      <w:pPr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за счет местных бюджетов;</w:t>
      </w:r>
    </w:p>
    <w:p w:rsidR="0027526F" w:rsidRPr="00935723" w:rsidRDefault="0027526F" w:rsidP="0027526F">
      <w:pPr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договорам об оказании платных образовательных услуг;</w:t>
      </w:r>
    </w:p>
    <w:p w:rsidR="0027526F" w:rsidRPr="00935723" w:rsidRDefault="0027526F" w:rsidP="0027526F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поступлении финансовых и материальных средств по итогам финансового года;</w:t>
      </w:r>
    </w:p>
    <w:p w:rsidR="0027526F" w:rsidRPr="00935723" w:rsidRDefault="0027526F" w:rsidP="0027526F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расходовании финансовых и материальных средств по итогам финансового года;</w:t>
      </w:r>
    </w:p>
    <w:p w:rsidR="0027526F" w:rsidRPr="00935723" w:rsidRDefault="0027526F" w:rsidP="0027526F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 плана финансово-хозяйственной деятельности образовательной организации, утвержденного в установленном законодательством Российской Федерации порядке, или бюджетной сметы образовательной организации.</w:t>
      </w:r>
      <w:proofErr w:type="gramEnd"/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11. «Вакантные места для приема (перевода) </w:t>
      </w:r>
      <w:proofErr w:type="gramStart"/>
      <w:r w:rsidRPr="0093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обучающихся</w:t>
      </w:r>
      <w:proofErr w:type="gramEnd"/>
      <w:r w:rsidRPr="0093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  </w:t>
      </w: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— </w:t>
      </w:r>
      <w:r w:rsidRPr="009357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https://название-вашего-сайта/sveden/vacant</w:t>
      </w:r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информацию о количестве вакантных мест для приема (перевода) обучающихся:</w:t>
      </w:r>
    </w:p>
    <w:p w:rsidR="0027526F" w:rsidRPr="00935723" w:rsidRDefault="0027526F" w:rsidP="0027526F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каждой реализуемой образовательной программе;</w:t>
      </w:r>
    </w:p>
    <w:p w:rsidR="0027526F" w:rsidRPr="00935723" w:rsidRDefault="0027526F" w:rsidP="0027526F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каждой реализуемой специальности;</w:t>
      </w:r>
    </w:p>
    <w:p w:rsidR="0027526F" w:rsidRPr="00935723" w:rsidRDefault="0027526F" w:rsidP="0027526F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каждому реализуемому направлению подготовки;</w:t>
      </w:r>
    </w:p>
    <w:p w:rsidR="0027526F" w:rsidRPr="00935723" w:rsidRDefault="0027526F" w:rsidP="0027526F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каждой реализуемой профессии;</w:t>
      </w:r>
    </w:p>
    <w:p w:rsidR="0027526F" w:rsidRPr="00935723" w:rsidRDefault="0027526F" w:rsidP="0027526F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имеющимся в образовательной организации бюджетным или иным ассигнованиям, в том числе:</w:t>
      </w:r>
    </w:p>
    <w:p w:rsidR="0027526F" w:rsidRPr="00935723" w:rsidRDefault="0027526F" w:rsidP="0027526F">
      <w:pPr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вакантных мест для приёма (перевода) за счёт бюджетных ассигнований федерального бюджета;</w:t>
      </w:r>
    </w:p>
    <w:p w:rsidR="0027526F" w:rsidRPr="00935723" w:rsidRDefault="0027526F" w:rsidP="0027526F">
      <w:pPr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вакантных мест для приёма (перевода) за счёт бюджетных ассигнований бюджетов субъекта Российской Федерации;</w:t>
      </w:r>
    </w:p>
    <w:p w:rsidR="0027526F" w:rsidRPr="00935723" w:rsidRDefault="0027526F" w:rsidP="0027526F">
      <w:pPr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вакантных мест для приёма (перевода) за счёт бюджетных ассигнований местных бюджетов;</w:t>
      </w:r>
    </w:p>
    <w:p w:rsidR="0027526F" w:rsidRPr="00935723" w:rsidRDefault="0027526F" w:rsidP="0027526F">
      <w:pPr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вакантных мест для приёма (перевода) за счёт средств физических и (или) юридических лиц.</w:t>
      </w:r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12. «Доступная среда»</w:t>
      </w: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 </w:t>
      </w:r>
      <w:r w:rsidRPr="009357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https://название-вашего-сайта/sveden/ovz</w:t>
      </w:r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Содержит информацию о специальных условиях для обучения инвалидов и лиц с ограниченными возможностями здоровья (ОВЗ)</w:t>
      </w:r>
      <w:r w:rsid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7526F" w:rsidRPr="00935723" w:rsidRDefault="0027526F" w:rsidP="0027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13. «Международное сотрудничество» — </w:t>
      </w:r>
      <w:r w:rsidRPr="009357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https://название-вашего-сайта/sveden/inter</w:t>
      </w:r>
    </w:p>
    <w:p w:rsidR="0027526F" w:rsidRPr="00935723" w:rsidRDefault="0027526F" w:rsidP="0027526F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Заключенные и планируемые к заключению договоры с иностранными и (или) международными организациями по вопросам образования и науки (при наличии);</w:t>
      </w:r>
    </w:p>
    <w:p w:rsidR="0027526F" w:rsidRPr="00935723" w:rsidRDefault="0027526F" w:rsidP="0027526F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Международная аккредитация образовательных программ (при наличии).</w:t>
      </w:r>
    </w:p>
    <w:p w:rsidR="0016143E" w:rsidRPr="00935723" w:rsidRDefault="0027526F" w:rsidP="00935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6143E" w:rsidRPr="00935723" w:rsidRDefault="0016143E" w:rsidP="0016143E">
      <w:pPr>
        <w:pStyle w:val="a5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5723">
        <w:rPr>
          <w:rFonts w:ascii="Times New Roman" w:hAnsi="Times New Roman" w:cs="Times New Roman"/>
          <w:b/>
          <w:sz w:val="24"/>
          <w:szCs w:val="24"/>
        </w:rPr>
        <w:t>слайд</w:t>
      </w:r>
    </w:p>
    <w:p w:rsidR="0016143E" w:rsidRPr="00935723" w:rsidRDefault="0016143E" w:rsidP="00161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Резюмируем:</w:t>
      </w:r>
    </w:p>
    <w:p w:rsidR="0016143E" w:rsidRPr="00935723" w:rsidRDefault="0016143E" w:rsidP="00161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образовательной организации должен:</w:t>
      </w:r>
    </w:p>
    <w:p w:rsidR="0016143E" w:rsidRPr="00935723" w:rsidRDefault="0016143E" w:rsidP="001614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 (</w:t>
      </w:r>
      <w:hyperlink r:id="rId6" w:tgtFrame="_blank" w:history="1">
        <w:r w:rsidRPr="0093572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ст. 29 Федерального закона от 29.12.2012 N 273-ФЗ  «Об образовании в Российской Федерации»</w:t>
        </w:r>
      </w:hyperlink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16143E" w:rsidRPr="00935723" w:rsidRDefault="0016143E" w:rsidP="001614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размещаться на территории РФ;</w:t>
      </w:r>
    </w:p>
    <w:p w:rsidR="0016143E" w:rsidRPr="00935723" w:rsidRDefault="0016143E" w:rsidP="001614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 удобным и понятным для пользователя;</w:t>
      </w:r>
    </w:p>
    <w:p w:rsidR="0016143E" w:rsidRPr="00935723" w:rsidRDefault="0016143E" w:rsidP="001614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соблюдать требования закона о персональных данных;</w:t>
      </w:r>
    </w:p>
    <w:p w:rsidR="0016143E" w:rsidRPr="00935723" w:rsidRDefault="0016143E" w:rsidP="001614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иметь раздел «Сведения об образовательной организации», в котором страницы оформлены с помощью специальной разметки;</w:t>
      </w:r>
    </w:p>
    <w:p w:rsidR="0016143E" w:rsidRPr="00935723" w:rsidRDefault="0016143E" w:rsidP="001614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иметь раздел «Информационная безопасность»;</w:t>
      </w:r>
    </w:p>
    <w:p w:rsidR="0016143E" w:rsidRPr="00935723" w:rsidRDefault="0016143E" w:rsidP="001614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иметь версию для </w:t>
      </w:r>
      <w:proofErr w:type="gramStart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слабовидящих</w:t>
      </w:r>
      <w:proofErr w:type="gramEnd"/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6143E" w:rsidRPr="00935723" w:rsidRDefault="0016143E" w:rsidP="001614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содержать информацию, запрещенную законами РФ;</w:t>
      </w:r>
    </w:p>
    <w:p w:rsidR="0016143E" w:rsidRPr="00935723" w:rsidRDefault="0016143E" w:rsidP="001614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сопровождаться Положением о сайте образовательной организации.</w:t>
      </w:r>
    </w:p>
    <w:p w:rsidR="0016143E" w:rsidRPr="00935723" w:rsidRDefault="0016143E" w:rsidP="00161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2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6143E" w:rsidRPr="00935723" w:rsidRDefault="0016143E" w:rsidP="0016143E">
      <w:pPr>
        <w:rPr>
          <w:rFonts w:ascii="Times New Roman" w:hAnsi="Times New Roman" w:cs="Times New Roman"/>
          <w:b/>
          <w:sz w:val="24"/>
          <w:szCs w:val="24"/>
        </w:rPr>
      </w:pPr>
    </w:p>
    <w:p w:rsidR="0016143E" w:rsidRPr="00935723" w:rsidRDefault="0016143E" w:rsidP="0016143E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16143E" w:rsidRPr="00935723" w:rsidSect="00363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A66"/>
    <w:multiLevelType w:val="hybridMultilevel"/>
    <w:tmpl w:val="C9706BB8"/>
    <w:lvl w:ilvl="0" w:tplc="D1C28D4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D43DA"/>
    <w:multiLevelType w:val="multilevel"/>
    <w:tmpl w:val="732C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33BB6"/>
    <w:multiLevelType w:val="multilevel"/>
    <w:tmpl w:val="D1A4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5A7482"/>
    <w:multiLevelType w:val="multilevel"/>
    <w:tmpl w:val="0228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D3297A"/>
    <w:multiLevelType w:val="multilevel"/>
    <w:tmpl w:val="BB08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494C45"/>
    <w:multiLevelType w:val="multilevel"/>
    <w:tmpl w:val="85F0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384F0E"/>
    <w:multiLevelType w:val="hybridMultilevel"/>
    <w:tmpl w:val="F210DDA4"/>
    <w:lvl w:ilvl="0" w:tplc="AE02014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B5136"/>
    <w:multiLevelType w:val="multilevel"/>
    <w:tmpl w:val="793C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E9740C"/>
    <w:multiLevelType w:val="multilevel"/>
    <w:tmpl w:val="7F2A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6C098F"/>
    <w:multiLevelType w:val="multilevel"/>
    <w:tmpl w:val="B32A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F616CC"/>
    <w:multiLevelType w:val="hybridMultilevel"/>
    <w:tmpl w:val="12AA7CF2"/>
    <w:lvl w:ilvl="0" w:tplc="FEBE5F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BA7429"/>
    <w:multiLevelType w:val="multilevel"/>
    <w:tmpl w:val="333E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F83D5E"/>
    <w:multiLevelType w:val="multilevel"/>
    <w:tmpl w:val="0D18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C0529E"/>
    <w:multiLevelType w:val="multilevel"/>
    <w:tmpl w:val="93084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FB70FA"/>
    <w:multiLevelType w:val="multilevel"/>
    <w:tmpl w:val="F5AA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4A2442"/>
    <w:multiLevelType w:val="multilevel"/>
    <w:tmpl w:val="7E7E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BC532A"/>
    <w:multiLevelType w:val="multilevel"/>
    <w:tmpl w:val="86B2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534EF9"/>
    <w:multiLevelType w:val="multilevel"/>
    <w:tmpl w:val="BF72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274E89"/>
    <w:multiLevelType w:val="multilevel"/>
    <w:tmpl w:val="62CC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802A2C"/>
    <w:multiLevelType w:val="multilevel"/>
    <w:tmpl w:val="086C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CE195B"/>
    <w:multiLevelType w:val="multilevel"/>
    <w:tmpl w:val="D2D8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425EB6"/>
    <w:multiLevelType w:val="multilevel"/>
    <w:tmpl w:val="4D5C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517542"/>
    <w:multiLevelType w:val="multilevel"/>
    <w:tmpl w:val="572C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2D48D9"/>
    <w:multiLevelType w:val="multilevel"/>
    <w:tmpl w:val="D532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"/>
  </w:num>
  <w:num w:numId="5">
    <w:abstractNumId w:val="18"/>
  </w:num>
  <w:num w:numId="6">
    <w:abstractNumId w:val="11"/>
  </w:num>
  <w:num w:numId="7">
    <w:abstractNumId w:val="13"/>
  </w:num>
  <w:num w:numId="8">
    <w:abstractNumId w:val="20"/>
  </w:num>
  <w:num w:numId="9">
    <w:abstractNumId w:val="22"/>
  </w:num>
  <w:num w:numId="10">
    <w:abstractNumId w:val="17"/>
  </w:num>
  <w:num w:numId="11">
    <w:abstractNumId w:val="7"/>
  </w:num>
  <w:num w:numId="12">
    <w:abstractNumId w:val="19"/>
  </w:num>
  <w:num w:numId="13">
    <w:abstractNumId w:val="9"/>
  </w:num>
  <w:num w:numId="14">
    <w:abstractNumId w:val="16"/>
  </w:num>
  <w:num w:numId="15">
    <w:abstractNumId w:val="4"/>
  </w:num>
  <w:num w:numId="16">
    <w:abstractNumId w:val="8"/>
  </w:num>
  <w:num w:numId="17">
    <w:abstractNumId w:val="5"/>
  </w:num>
  <w:num w:numId="18">
    <w:abstractNumId w:val="21"/>
  </w:num>
  <w:num w:numId="19">
    <w:abstractNumId w:val="23"/>
  </w:num>
  <w:num w:numId="20">
    <w:abstractNumId w:val="14"/>
  </w:num>
  <w:num w:numId="21">
    <w:abstractNumId w:val="2"/>
  </w:num>
  <w:num w:numId="22">
    <w:abstractNumId w:val="15"/>
  </w:num>
  <w:num w:numId="23">
    <w:abstractNumId w:val="3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6143E"/>
    <w:rsid w:val="0016143E"/>
    <w:rsid w:val="001C1837"/>
    <w:rsid w:val="0027526F"/>
    <w:rsid w:val="00363692"/>
    <w:rsid w:val="007C2BFC"/>
    <w:rsid w:val="00935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692"/>
  </w:style>
  <w:style w:type="paragraph" w:styleId="3">
    <w:name w:val="heading 3"/>
    <w:basedOn w:val="a"/>
    <w:link w:val="30"/>
    <w:uiPriority w:val="9"/>
    <w:qFormat/>
    <w:rsid w:val="00161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1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6143E"/>
    <w:rPr>
      <w:b/>
      <w:bCs/>
    </w:rPr>
  </w:style>
  <w:style w:type="paragraph" w:styleId="a5">
    <w:name w:val="List Paragraph"/>
    <w:basedOn w:val="a"/>
    <w:uiPriority w:val="34"/>
    <w:qFormat/>
    <w:rsid w:val="0016143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614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/document/cons_doc_LAW_140174/16484fcceccbff241e7f0387146f346240cb050e/" TargetMode="External"/><Relationship Id="rId5" Type="http://schemas.openxmlformats.org/officeDocument/2006/relationships/hyperlink" Target="http://ivo.garant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2358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2021-05-22T08:17:00Z</dcterms:created>
  <dcterms:modified xsi:type="dcterms:W3CDTF">2021-05-22T08:17:00Z</dcterms:modified>
</cp:coreProperties>
</file>