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BBB93" w14:textId="496C133B" w:rsidR="009A5781" w:rsidRPr="006B0AB4" w:rsidRDefault="009A5781" w:rsidP="00691474">
      <w:pPr>
        <w:pStyle w:val="Heading1"/>
        <w:contextualSpacing/>
        <w:jc w:val="both"/>
        <w:rPr>
          <w:rFonts w:asciiTheme="minorHAnsi" w:hAnsiTheme="minorHAnsi"/>
        </w:rPr>
      </w:pPr>
      <w:r w:rsidRPr="0054266B">
        <w:rPr>
          <w:rFonts w:asciiTheme="minorHAnsi" w:hAnsiTheme="minorHAnsi"/>
        </w:rPr>
        <w:t xml:space="preserve">Part </w:t>
      </w:r>
      <w:r>
        <w:rPr>
          <w:rFonts w:asciiTheme="minorHAnsi" w:hAnsiTheme="minorHAnsi"/>
        </w:rPr>
        <w:t>2</w:t>
      </w:r>
    </w:p>
    <w:p w14:paraId="1E1C90D4" w14:textId="671B2AF5" w:rsidR="000D37DA" w:rsidRDefault="000D37DA" w:rsidP="00691474">
      <w:pPr>
        <w:pStyle w:val="ListParagraph"/>
        <w:ind w:left="0"/>
        <w:jc w:val="both"/>
      </w:pPr>
      <w:r>
        <w:t xml:space="preserve">The initial literature for our project </w:t>
      </w:r>
      <w:r w:rsidR="00AA074A">
        <w:t>involves</w:t>
      </w:r>
      <w:r>
        <w:t xml:space="preserve"> a survey of popular budgeting</w:t>
      </w:r>
      <w:r w:rsidR="00691474">
        <w:t xml:space="preserve"> application</w:t>
      </w:r>
      <w:r w:rsidR="00F637D2">
        <w:t>s</w:t>
      </w:r>
      <w:r w:rsidR="00691474">
        <w:t xml:space="preserve"> on Android and iOS, such as </w:t>
      </w:r>
      <w:r w:rsidR="008C58DC">
        <w:t>Spendee</w:t>
      </w:r>
      <w:r w:rsidR="00691474">
        <w:t xml:space="preserve"> and </w:t>
      </w:r>
      <w:r w:rsidR="008C58DC">
        <w:t>M</w:t>
      </w:r>
      <w:r w:rsidR="00691474">
        <w:t>int,</w:t>
      </w:r>
      <w:r>
        <w:t xml:space="preserve"> as well as</w:t>
      </w:r>
      <w:r w:rsidR="00691474">
        <w:t xml:space="preserve"> spreadsheet applications that users may </w:t>
      </w:r>
      <w:r w:rsidR="00AA074A">
        <w:t xml:space="preserve">also </w:t>
      </w:r>
      <w:r w:rsidR="00691474">
        <w:t xml:space="preserve">use as a </w:t>
      </w:r>
      <w:r w:rsidR="00F15551">
        <w:t xml:space="preserve">budgeting </w:t>
      </w:r>
      <w:r w:rsidR="00691474">
        <w:t xml:space="preserve">tool. We also investigated rationales </w:t>
      </w:r>
      <w:r w:rsidR="00F15551">
        <w:t>of the</w:t>
      </w:r>
      <w:r w:rsidR="00691474">
        <w:t xml:space="preserve"> users </w:t>
      </w:r>
      <w:r w:rsidR="00AA074A">
        <w:t>who eventually stop budgeting</w:t>
      </w:r>
      <w:r w:rsidR="00691474">
        <w:t xml:space="preserve">, </w:t>
      </w:r>
      <w:r w:rsidR="00AA074A">
        <w:t xml:space="preserve">and related </w:t>
      </w:r>
      <w:r w:rsidR="00F15551">
        <w:t>this data</w:t>
      </w:r>
      <w:r w:rsidR="00AA074A">
        <w:t xml:space="preserve"> to some shortfalls </w:t>
      </w:r>
      <w:r w:rsidR="00F15551">
        <w:t>of the</w:t>
      </w:r>
      <w:r w:rsidR="00AA074A">
        <w:t xml:space="preserve"> existing applications.</w:t>
      </w:r>
      <w:r w:rsidR="00691474">
        <w:t xml:space="preserve"> </w:t>
      </w:r>
    </w:p>
    <w:p w14:paraId="48ECD9E0" w14:textId="77777777" w:rsidR="000D37DA" w:rsidRDefault="000D37DA" w:rsidP="00691474">
      <w:pPr>
        <w:pStyle w:val="ListParagraph"/>
        <w:ind w:left="0"/>
        <w:jc w:val="both"/>
      </w:pPr>
    </w:p>
    <w:p w14:paraId="45AEAA6C" w14:textId="42100870" w:rsidR="00570482" w:rsidRPr="000D37DA" w:rsidRDefault="00921E9D" w:rsidP="00691474">
      <w:pPr>
        <w:contextualSpacing/>
        <w:jc w:val="both"/>
        <w:rPr>
          <w:b/>
        </w:rPr>
      </w:pPr>
      <w:r>
        <w:rPr>
          <w:b/>
        </w:rPr>
        <w:t>Too much work</w:t>
      </w:r>
    </w:p>
    <w:p w14:paraId="5AE1B1F3" w14:textId="3B4B88C6" w:rsidR="002A408E" w:rsidRDefault="00C93A7A" w:rsidP="00691474">
      <w:pPr>
        <w:contextualSpacing/>
        <w:jc w:val="both"/>
      </w:pPr>
      <w:r>
        <w:t xml:space="preserve">According to </w:t>
      </w:r>
      <w:r w:rsidR="00DB3233">
        <w:t>Javelin Strategy and Research, 19% of Americans do not track their finances, and less than half check their account balances at all</w:t>
      </w:r>
      <w:r w:rsidR="00DB3233">
        <w:rPr>
          <w:rStyle w:val="FootnoteReference"/>
        </w:rPr>
        <w:footnoteReference w:id="1"/>
      </w:r>
      <w:r w:rsidR="00DB3233">
        <w:t>.  While there is little formal research on the psychology of budgeting, some suggest that it is ‘too much trouble’ to record and process day-to-day expenditures</w:t>
      </w:r>
      <w:r w:rsidR="00DB3233">
        <w:rPr>
          <w:rStyle w:val="FootnoteReference"/>
        </w:rPr>
        <w:footnoteReference w:id="2"/>
      </w:r>
      <w:r w:rsidR="00DB3233">
        <w:t xml:space="preserve">. </w:t>
      </w:r>
    </w:p>
    <w:p w14:paraId="7E978558" w14:textId="77777777" w:rsidR="00265361" w:rsidRDefault="00265361" w:rsidP="00691474">
      <w:pPr>
        <w:contextualSpacing/>
        <w:jc w:val="both"/>
      </w:pPr>
    </w:p>
    <w:p w14:paraId="2F979E1C" w14:textId="3B3DAF6A" w:rsidR="002A408E" w:rsidRDefault="000D37DA" w:rsidP="00691474">
      <w:pPr>
        <w:contextualSpacing/>
        <w:jc w:val="both"/>
      </w:pPr>
      <w:r>
        <w:t xml:space="preserve">In our </w:t>
      </w:r>
      <w:r w:rsidR="00E60266">
        <w:t>survey</w:t>
      </w:r>
      <w:r>
        <w:t xml:space="preserve"> of existing</w:t>
      </w:r>
      <w:r w:rsidR="00C53646">
        <w:t xml:space="preserve"> applications</w:t>
      </w:r>
      <w:r w:rsidR="00DB3233">
        <w:t>,</w:t>
      </w:r>
      <w:r w:rsidR="00C53646">
        <w:t xml:space="preserve"> we found</w:t>
      </w:r>
      <w:r w:rsidR="002A408E">
        <w:t xml:space="preserve"> a few c</w:t>
      </w:r>
      <w:r w:rsidR="00C53646">
        <w:t xml:space="preserve">ommon fields </w:t>
      </w:r>
      <w:r w:rsidR="002A408E">
        <w:t>that</w:t>
      </w:r>
      <w:r w:rsidR="00DB3233">
        <w:t xml:space="preserve"> requested the user to input: </w:t>
      </w:r>
      <w:r w:rsidR="00C53646">
        <w:t xml:space="preserve">Amount, Time, Category, Vendor, and Notes. </w:t>
      </w:r>
      <w:r w:rsidR="00DB3233">
        <w:t>Usually, n</w:t>
      </w:r>
      <w:r w:rsidR="00C53646">
        <w:t xml:space="preserve">ot all fields are required; however, the omission of one or more fields goes against the goal of a budget application to keep a thorough financial record. Once </w:t>
      </w:r>
      <w:r w:rsidR="00CB1CAC">
        <w:t>a</w:t>
      </w:r>
      <w:r w:rsidR="00C53646">
        <w:t xml:space="preserve"> trans</w:t>
      </w:r>
      <w:r w:rsidR="00CB1CAC">
        <w:t>action</w:t>
      </w:r>
      <w:r w:rsidR="00C53646">
        <w:t xml:space="preserve"> with incomplete field(s) </w:t>
      </w:r>
      <w:r w:rsidR="00CB1CAC">
        <w:t>is</w:t>
      </w:r>
      <w:r w:rsidR="00C53646">
        <w:t xml:space="preserve"> added, the user </w:t>
      </w:r>
      <w:r w:rsidR="002A408E">
        <w:t xml:space="preserve">must </w:t>
      </w:r>
      <w:r w:rsidR="00DB3233">
        <w:t xml:space="preserve">search for </w:t>
      </w:r>
      <w:r w:rsidR="00CB1CAC">
        <w:t>it</w:t>
      </w:r>
      <w:r w:rsidR="00DB3233">
        <w:t xml:space="preserve"> </w:t>
      </w:r>
      <w:r w:rsidR="002A408E">
        <w:t xml:space="preserve">to complete them at a later time. </w:t>
      </w:r>
    </w:p>
    <w:p w14:paraId="270B3686" w14:textId="77777777" w:rsidR="002A408E" w:rsidRDefault="002A408E" w:rsidP="00691474">
      <w:pPr>
        <w:contextualSpacing/>
        <w:jc w:val="both"/>
      </w:pPr>
    </w:p>
    <w:p w14:paraId="14FD2569" w14:textId="4E0DAAA1" w:rsidR="00AA4F42" w:rsidRDefault="002A408E" w:rsidP="00691474">
      <w:pPr>
        <w:contextualSpacing/>
        <w:jc w:val="both"/>
      </w:pPr>
      <w:r>
        <w:t xml:space="preserve">Another shortfall </w:t>
      </w:r>
      <w:r w:rsidR="00A412AC">
        <w:t>we witnessed</w:t>
      </w:r>
      <w:r>
        <w:t xml:space="preserve"> is the lack of automated input for the fields of new transactions. </w:t>
      </w:r>
      <w:r w:rsidR="00B0684D">
        <w:t xml:space="preserve">Despite the </w:t>
      </w:r>
      <w:r w:rsidR="00A412AC">
        <w:t>technological possibility</w:t>
      </w:r>
      <w:r w:rsidR="00B0684D">
        <w:t xml:space="preserve"> to l</w:t>
      </w:r>
      <w:r w:rsidR="008C58DC">
        <w:t>everag</w:t>
      </w:r>
      <w:r w:rsidR="00B0684D">
        <w:t>e</w:t>
      </w:r>
      <w:r w:rsidR="008C58DC">
        <w:t xml:space="preserve"> receipt scanners to find transaction details</w:t>
      </w:r>
      <w:r w:rsidR="00B0684D">
        <w:t xml:space="preserve"> (receiptmate)</w:t>
      </w:r>
      <w:r w:rsidR="008C58DC">
        <w:t xml:space="preserve">, </w:t>
      </w:r>
      <w:r w:rsidR="00B0684D">
        <w:t xml:space="preserve">or </w:t>
      </w:r>
      <w:r w:rsidR="008C58DC">
        <w:t>GPS locations to find stores</w:t>
      </w:r>
      <w:r w:rsidR="00B0684D">
        <w:t xml:space="preserve"> (stackoverflow), the surveyed budgeting applications</w:t>
      </w:r>
      <w:r w:rsidR="008C58DC">
        <w:t xml:space="preserve"> require</w:t>
      </w:r>
      <w:r>
        <w:t xml:space="preserve"> the user to manually input values for each field of a transaction to be added. Though </w:t>
      </w:r>
      <w:r w:rsidR="00A412AC">
        <w:t>applications</w:t>
      </w:r>
      <w:r>
        <w:t xml:space="preserve"> such as Numbers, Spendee, and Mint allow pre</w:t>
      </w:r>
      <w:r w:rsidR="00A412AC">
        <w:t>-</w:t>
      </w:r>
      <w:r>
        <w:t xml:space="preserve">set values for fields such as Category, </w:t>
      </w:r>
      <w:r w:rsidR="008C58DC">
        <w:t>Vendor</w:t>
      </w:r>
      <w:r>
        <w:t>, and Time, selec</w:t>
      </w:r>
      <w:r w:rsidR="00A412AC">
        <w:t xml:space="preserve">ting these </w:t>
      </w:r>
      <w:r>
        <w:t>values still require</w:t>
      </w:r>
      <w:r w:rsidR="00A412AC">
        <w:t>s</w:t>
      </w:r>
      <w:r>
        <w:t xml:space="preserve"> </w:t>
      </w:r>
      <w:r w:rsidR="008C58DC">
        <w:t>manual input from the user</w:t>
      </w:r>
      <w:r w:rsidR="00921E9D">
        <w:t>,</w:t>
      </w:r>
      <w:r w:rsidR="00B0684D">
        <w:t xml:space="preserve"> and is more time consuming than </w:t>
      </w:r>
      <w:r w:rsidR="00921E9D">
        <w:t>automating</w:t>
      </w:r>
      <w:r w:rsidR="00B0684D">
        <w:t xml:space="preserve"> inputs</w:t>
      </w:r>
      <w:r w:rsidR="008C58DC">
        <w:t xml:space="preserve">. </w:t>
      </w:r>
    </w:p>
    <w:p w14:paraId="0F074F13" w14:textId="77777777" w:rsidR="00276FEB" w:rsidRPr="00570482" w:rsidRDefault="00276FEB" w:rsidP="00691474">
      <w:pPr>
        <w:contextualSpacing/>
        <w:jc w:val="both"/>
      </w:pPr>
    </w:p>
    <w:p w14:paraId="0A1F842B" w14:textId="35BC0692" w:rsidR="00823E3E" w:rsidRPr="00AA4F42" w:rsidRDefault="00823E3E" w:rsidP="00691474">
      <w:pPr>
        <w:contextualSpacing/>
        <w:jc w:val="both"/>
        <w:rPr>
          <w:b/>
        </w:rPr>
      </w:pPr>
      <w:r w:rsidRPr="00AA4F42">
        <w:rPr>
          <w:b/>
        </w:rPr>
        <w:t>T</w:t>
      </w:r>
      <w:r w:rsidR="00570482" w:rsidRPr="00AA4F42">
        <w:rPr>
          <w:b/>
        </w:rPr>
        <w:t xml:space="preserve">oo much </w:t>
      </w:r>
      <w:r w:rsidR="00787986">
        <w:rPr>
          <w:b/>
        </w:rPr>
        <w:t>negativity</w:t>
      </w:r>
      <w:r w:rsidR="00AA4F42" w:rsidRPr="00AA4F42">
        <w:rPr>
          <w:b/>
        </w:rPr>
        <w:t>:</w:t>
      </w:r>
    </w:p>
    <w:p w14:paraId="3F496AEB" w14:textId="579AF4ED" w:rsidR="00265361" w:rsidRDefault="00921E9D" w:rsidP="00691474">
      <w:pPr>
        <w:contextualSpacing/>
        <w:jc w:val="both"/>
      </w:pPr>
      <w:r>
        <w:t>However, the biggest reason for budgeting failure is the feeling that it sets limits on a pleasurable activity</w:t>
      </w:r>
      <w:r>
        <w:rPr>
          <w:rStyle w:val="FootnoteReference"/>
        </w:rPr>
        <w:footnoteReference w:id="3"/>
      </w:r>
      <w:r>
        <w:t xml:space="preserve">. While </w:t>
      </w:r>
      <w:r w:rsidR="00CB1CAC">
        <w:t>many</w:t>
      </w:r>
      <w:r>
        <w:t xml:space="preserve"> people recognize, and are often reminded of</w:t>
      </w:r>
      <w:r w:rsidR="00000143">
        <w:t>,</w:t>
      </w:r>
      <w:r>
        <w:t xml:space="preserve"> the importance of emergency planning and non-recurring expenses, such expenditures are seen as unavoidable; on the other hand, </w:t>
      </w:r>
      <w:r w:rsidR="00000143">
        <w:t xml:space="preserve">controlling the allocation of a budget </w:t>
      </w:r>
      <w:r>
        <w:t xml:space="preserve">to an enjoyable but an unnecessary expense is daunting.  </w:t>
      </w:r>
    </w:p>
    <w:p w14:paraId="04566701" w14:textId="77777777" w:rsidR="00921E9D" w:rsidRDefault="00921E9D" w:rsidP="00691474">
      <w:pPr>
        <w:contextualSpacing/>
        <w:jc w:val="both"/>
      </w:pPr>
    </w:p>
    <w:p w14:paraId="5791A8B3" w14:textId="2548D4B6" w:rsidR="00AA4F42" w:rsidRDefault="00B0684D" w:rsidP="00691474">
      <w:pPr>
        <w:contextualSpacing/>
        <w:jc w:val="both"/>
      </w:pPr>
      <w:r>
        <w:t xml:space="preserve">Overview reports within the surveyed applications were brutally honest to the user about their spending history. </w:t>
      </w:r>
      <w:r w:rsidR="00787986">
        <w:t xml:space="preserve">All of the surveyed applications report user transactions in red once they have gone over the allocated budget. The default budget spreadsheet in Numbers will also report the total amount of transactions in the red, painting a grim outlook of </w:t>
      </w:r>
      <w:r w:rsidR="00921E9D">
        <w:t xml:space="preserve">the </w:t>
      </w:r>
      <w:r w:rsidR="00787986">
        <w:t xml:space="preserve">user financial history if users decided to go over their allocated budget. Although applications should be honest when reporting information, users may feel discouraged to continue budgeting if they are constantly informed of negative news. A </w:t>
      </w:r>
      <w:r w:rsidR="00557C7C">
        <w:t>notable example comes from Spendee</w:t>
      </w:r>
      <w:r w:rsidR="00921E9D">
        <w:t>,</w:t>
      </w:r>
      <w:r w:rsidR="00557C7C">
        <w:t xml:space="preserve"> </w:t>
      </w:r>
      <w:r w:rsidR="00F637D2">
        <w:t>for which</w:t>
      </w:r>
      <w:r w:rsidR="00557C7C">
        <w:t xml:space="preserve"> many </w:t>
      </w:r>
      <w:r w:rsidR="00F637D2">
        <w:t xml:space="preserve">users reported poor experiences </w:t>
      </w:r>
      <w:r w:rsidR="00557C7C">
        <w:t>due to repeated negative feedback from the application with messages such as "</w:t>
      </w:r>
      <w:r w:rsidR="00E95B1C">
        <w:t>Have you lost your job?</w:t>
      </w:r>
      <w:r w:rsidR="00557C7C">
        <w:t>"</w:t>
      </w:r>
    </w:p>
    <w:p w14:paraId="6DDF7727" w14:textId="77777777" w:rsidR="00921E9D" w:rsidRDefault="00921E9D" w:rsidP="00691474">
      <w:pPr>
        <w:contextualSpacing/>
        <w:jc w:val="both"/>
      </w:pPr>
    </w:p>
    <w:p w14:paraId="64FE68CC" w14:textId="2DB8C368" w:rsidR="00276FEB" w:rsidRDefault="00921E9D" w:rsidP="00691474">
      <w:pPr>
        <w:contextualSpacing/>
        <w:jc w:val="both"/>
      </w:pPr>
      <w:r>
        <w:t>Financial planners recognize that budgeting is “highly subjective,” “highly personal,” and is “driven from within.”</w:t>
      </w:r>
      <w:r>
        <w:rPr>
          <w:rStyle w:val="FootnoteReference"/>
        </w:rPr>
        <w:footnoteReference w:id="4"/>
      </w:r>
      <w:r>
        <w:t xml:space="preserve"> </w:t>
      </w:r>
      <w:r w:rsidR="00000143">
        <w:t xml:space="preserve">Taking into consideration the fact that people dislike constraints and shame, the strategy concentrating on rewarding good behaviour rather than punishing the bad is one that has been unfairly ignored by developers so far. </w:t>
      </w:r>
    </w:p>
    <w:p w14:paraId="06A4F468" w14:textId="77777777" w:rsidR="00FB1919" w:rsidRPr="00570482" w:rsidRDefault="00FB1919" w:rsidP="00691474">
      <w:pPr>
        <w:contextualSpacing/>
        <w:jc w:val="both"/>
      </w:pPr>
    </w:p>
    <w:p w14:paraId="0140ECE3" w14:textId="762F0191" w:rsidR="00FB1919" w:rsidRPr="00FB1919" w:rsidRDefault="00000143" w:rsidP="00FB1919">
      <w:pPr>
        <w:contextualSpacing/>
        <w:jc w:val="both"/>
        <w:rPr>
          <w:b/>
        </w:rPr>
      </w:pPr>
      <w:r>
        <w:rPr>
          <w:b/>
        </w:rPr>
        <w:t>Too much too soon</w:t>
      </w:r>
      <w:r w:rsidR="00AA4F42" w:rsidRPr="00AA4F42">
        <w:rPr>
          <w:b/>
        </w:rPr>
        <w:t>:</w:t>
      </w:r>
    </w:p>
    <w:p w14:paraId="46ABDFD3" w14:textId="716EB10C" w:rsidR="003978A4" w:rsidRDefault="007C6A7D" w:rsidP="00691474">
      <w:pPr>
        <w:pStyle w:val="ListParagraph"/>
        <w:ind w:left="0"/>
        <w:jc w:val="both"/>
      </w:pPr>
      <w:r>
        <w:lastRenderedPageBreak/>
        <w:t>Personal finance professionals instruct their clients to avoid planning their spending immediately, and instead focus on analyzing their expenditures for a month or two.</w:t>
      </w:r>
      <w:r>
        <w:rPr>
          <w:rStyle w:val="FootnoteReference"/>
        </w:rPr>
        <w:footnoteReference w:id="5"/>
      </w:r>
      <w:r>
        <w:t xml:space="preserve"> Popular articles echo the sentiment: the first step is to identify one’s spending habits</w:t>
      </w:r>
      <w:r>
        <w:rPr>
          <w:rStyle w:val="FootnoteReference"/>
        </w:rPr>
        <w:footnoteReference w:id="6"/>
      </w:r>
      <w:r>
        <w:t>.  Contrary to this,</w:t>
      </w:r>
      <w:r w:rsidR="002E3B74">
        <w:t xml:space="preserve"> none of </w:t>
      </w:r>
      <w:r>
        <w:t>the options surveyed</w:t>
      </w:r>
      <w:r w:rsidR="002E3B74">
        <w:t xml:space="preserve"> deal with </w:t>
      </w:r>
      <w:r>
        <w:t xml:space="preserve">the </w:t>
      </w:r>
      <w:r w:rsidR="002E3B74">
        <w:t xml:space="preserve">possibility that users might </w:t>
      </w:r>
      <w:r>
        <w:t>benefit from</w:t>
      </w:r>
      <w:r w:rsidR="002E3B74">
        <w:t xml:space="preserve"> recording transactions before deciding upon </w:t>
      </w:r>
      <w:r>
        <w:t xml:space="preserve">a </w:t>
      </w:r>
      <w:r w:rsidR="002E3B74">
        <w:t>budget to follow.</w:t>
      </w:r>
      <w:r w:rsidR="00387791">
        <w:t xml:space="preserve"> </w:t>
      </w:r>
      <w:r>
        <w:t>The</w:t>
      </w:r>
      <w:r w:rsidR="00387791">
        <w:t xml:space="preserve"> existing applications </w:t>
      </w:r>
      <w:r>
        <w:t>also d</w:t>
      </w:r>
      <w:r w:rsidR="008A4DAE">
        <w:t>o</w:t>
      </w:r>
      <w:bookmarkStart w:id="0" w:name="_GoBack"/>
      <w:bookmarkEnd w:id="0"/>
      <w:r w:rsidR="00387791">
        <w:t xml:space="preserve"> not give recommendations to users fo</w:t>
      </w:r>
      <w:r>
        <w:t>r changing their budgets if they notice a consistent trend of missing the budgeting goal</w:t>
      </w:r>
      <w:r w:rsidR="00387791">
        <w:t>.</w:t>
      </w:r>
      <w:r w:rsidR="00A20139">
        <w:t xml:space="preserve"> These omissions</w:t>
      </w:r>
      <w:r w:rsidR="006E29D2">
        <w:t xml:space="preserve"> can result in </w:t>
      </w:r>
      <w:r w:rsidR="005758F8">
        <w:t xml:space="preserve">unrealistic </w:t>
      </w:r>
      <w:r w:rsidR="00B549C7">
        <w:t>budgets, which</w:t>
      </w:r>
      <w:r w:rsidR="00A20139">
        <w:t xml:space="preserve"> </w:t>
      </w:r>
      <w:r w:rsidR="000B2EE0">
        <w:t>may</w:t>
      </w:r>
      <w:r w:rsidR="00B549C7">
        <w:t xml:space="preserve"> eventually</w:t>
      </w:r>
      <w:r w:rsidR="000B2EE0">
        <w:t xml:space="preserve"> </w:t>
      </w:r>
      <w:r w:rsidR="002D7188">
        <w:t>cause</w:t>
      </w:r>
      <w:r w:rsidR="000B2EE0">
        <w:t xml:space="preserve"> to </w:t>
      </w:r>
      <w:r w:rsidR="006E29D2">
        <w:t xml:space="preserve">users </w:t>
      </w:r>
      <w:r>
        <w:t xml:space="preserve">to give up.  </w:t>
      </w:r>
    </w:p>
    <w:p w14:paraId="256DDB10" w14:textId="77777777" w:rsidR="007C6A7D" w:rsidRDefault="007C6A7D" w:rsidP="00691474">
      <w:pPr>
        <w:pStyle w:val="ListParagraph"/>
        <w:ind w:left="0"/>
        <w:jc w:val="both"/>
      </w:pPr>
    </w:p>
    <w:p w14:paraId="761751C8" w14:textId="379327CE" w:rsidR="004B10BF" w:rsidRDefault="004B10BF" w:rsidP="00691474">
      <w:pPr>
        <w:pStyle w:val="ListParagraph"/>
        <w:ind w:left="0"/>
        <w:jc w:val="both"/>
        <w:rPr>
          <w:b/>
        </w:rPr>
      </w:pPr>
      <w:r>
        <w:rPr>
          <w:b/>
        </w:rPr>
        <w:t>Too much trust:</w:t>
      </w:r>
    </w:p>
    <w:p w14:paraId="77A95E4A" w14:textId="51888A4A" w:rsidR="004B10BF" w:rsidRPr="004B10BF" w:rsidRDefault="004B10BF" w:rsidP="00691474">
      <w:pPr>
        <w:pStyle w:val="ListParagraph"/>
        <w:ind w:left="0"/>
        <w:jc w:val="both"/>
      </w:pPr>
      <w:r>
        <w:t>Of the applications surveyed, we established two types: those that require manual input, or those that require the users to authorize it to access their banking accounts. The former is time-consuming, and the latter is invasive. Some articles warn readers that some of the budgeting applications need personal passwords to be able to analyze their spending habits</w:t>
      </w:r>
      <w:r>
        <w:rPr>
          <w:rStyle w:val="FootnoteReference"/>
        </w:rPr>
        <w:footnoteReference w:id="7"/>
      </w:r>
      <w:r w:rsidR="007859EA">
        <w:t>, and, given that many people are weary of possible surveillance</w:t>
      </w:r>
      <w:r w:rsidR="007859EA">
        <w:rPr>
          <w:rStyle w:val="FootnoteReference"/>
        </w:rPr>
        <w:footnoteReference w:id="8"/>
      </w:r>
      <w:r w:rsidR="007859EA">
        <w:t xml:space="preserve"> , that may prove to be problematic, if it is not already so. A benefit of being able to scan only the necessary data from paper receipts is the lack of saved metadata from the transaction, without needing to give up any personal information in the process</w:t>
      </w:r>
      <w:r w:rsidR="00332EDB">
        <w:t>—if the user chooses to discard the receipt image</w:t>
      </w:r>
      <w:r w:rsidR="007859EA">
        <w:t xml:space="preserve">. This helps ensure the safety of the information, while providing users of the full benefits of </w:t>
      </w:r>
      <w:r w:rsidR="00332EDB">
        <w:t>convenience</w:t>
      </w:r>
      <w:r w:rsidR="007859EA">
        <w:t>.</w:t>
      </w:r>
    </w:p>
    <w:p w14:paraId="14759FCD" w14:textId="77777777" w:rsidR="007C6A7D" w:rsidRDefault="007C6A7D" w:rsidP="00691474">
      <w:pPr>
        <w:pStyle w:val="ListParagraph"/>
        <w:ind w:left="0"/>
        <w:jc w:val="both"/>
      </w:pPr>
    </w:p>
    <w:p w14:paraId="66DE6B79" w14:textId="77777777" w:rsidR="00691474" w:rsidRDefault="00691474" w:rsidP="00691474">
      <w:pPr>
        <w:spacing w:after="200"/>
        <w:contextualSpacing/>
      </w:pPr>
    </w:p>
    <w:p w14:paraId="4B98D53B" w14:textId="46A12C0A" w:rsidR="00691474" w:rsidRDefault="00691474" w:rsidP="00691474">
      <w:pPr>
        <w:spacing w:after="200"/>
        <w:contextualSpacing/>
      </w:pPr>
      <w:r>
        <w:t xml:space="preserve">spendee - </w:t>
      </w:r>
      <w:hyperlink r:id="rId8" w:history="1">
        <w:r w:rsidRPr="006D4F15">
          <w:rPr>
            <w:rStyle w:val="Hyperlink"/>
          </w:rPr>
          <w:t>http://www.spendeeapp.com/</w:t>
        </w:r>
      </w:hyperlink>
    </w:p>
    <w:p w14:paraId="30235ACB" w14:textId="449E71A4" w:rsidR="00691474" w:rsidRDefault="00691474" w:rsidP="00691474">
      <w:pPr>
        <w:tabs>
          <w:tab w:val="left" w:pos="5970"/>
        </w:tabs>
        <w:spacing w:after="200"/>
        <w:contextualSpacing/>
      </w:pPr>
      <w:r>
        <w:t xml:space="preserve">numbers - </w:t>
      </w:r>
      <w:hyperlink r:id="rId9" w:history="1">
        <w:r w:rsidRPr="006D4F15">
          <w:rPr>
            <w:rStyle w:val="Hyperlink"/>
          </w:rPr>
          <w:t>http://www.apple.com/ca/ios/numbers/</w:t>
        </w:r>
      </w:hyperlink>
      <w:r>
        <w:tab/>
      </w:r>
    </w:p>
    <w:p w14:paraId="52B91FF3" w14:textId="6263B196" w:rsidR="00691474" w:rsidRDefault="00691474" w:rsidP="00691474">
      <w:pPr>
        <w:spacing w:after="200"/>
        <w:contextualSpacing/>
      </w:pPr>
      <w:r>
        <w:t xml:space="preserve">you need a budget - </w:t>
      </w:r>
      <w:r w:rsidRPr="00691474">
        <w:t>http://www.youneedabudget.com/</w:t>
      </w:r>
    </w:p>
    <w:p w14:paraId="1D63B5EB" w14:textId="7B1EBCAE" w:rsidR="00691474" w:rsidRDefault="00691474" w:rsidP="00691474">
      <w:pPr>
        <w:spacing w:after="200"/>
        <w:contextualSpacing/>
      </w:pPr>
      <w:r>
        <w:t>mint -</w:t>
      </w:r>
      <w:r w:rsidRPr="00691474">
        <w:t xml:space="preserve"> </w:t>
      </w:r>
      <w:hyperlink r:id="rId10" w:history="1">
        <w:r w:rsidRPr="006D4F15">
          <w:rPr>
            <w:rStyle w:val="Hyperlink"/>
          </w:rPr>
          <w:t>https://www.mint.com/</w:t>
        </w:r>
      </w:hyperlink>
    </w:p>
    <w:p w14:paraId="1E2B5F36" w14:textId="585659CF" w:rsidR="008C58DC" w:rsidRDefault="00C93A7A" w:rsidP="00691474">
      <w:pPr>
        <w:spacing w:after="200"/>
        <w:contextualSpacing/>
      </w:pPr>
      <w:hyperlink r:id="rId11" w:history="1">
        <w:r w:rsidR="00B0684D" w:rsidRPr="006D4F15">
          <w:rPr>
            <w:rStyle w:val="Hyperlink"/>
          </w:rPr>
          <w:t>http://www.receiptmate.net/</w:t>
        </w:r>
      </w:hyperlink>
    </w:p>
    <w:p w14:paraId="36D6B100" w14:textId="008D8A51" w:rsidR="00B0684D" w:rsidRDefault="00B0684D" w:rsidP="00691474">
      <w:pPr>
        <w:spacing w:after="200"/>
        <w:contextualSpacing/>
      </w:pPr>
      <w:r w:rsidRPr="00B0684D">
        <w:t>http://stackoverflow.com/questions/5028830/get-current-location-address-for-android-app</w:t>
      </w:r>
    </w:p>
    <w:p w14:paraId="7E798DD5" w14:textId="77777777" w:rsidR="00691474" w:rsidRDefault="00691474" w:rsidP="00691474">
      <w:pPr>
        <w:spacing w:after="200"/>
        <w:contextualSpacing/>
      </w:pPr>
    </w:p>
    <w:p w14:paraId="48376C15" w14:textId="77777777" w:rsidR="00691474" w:rsidRDefault="00691474" w:rsidP="00691474">
      <w:pPr>
        <w:spacing w:after="200"/>
        <w:contextualSpacing/>
      </w:pPr>
    </w:p>
    <w:p w14:paraId="04E14E51" w14:textId="77777777" w:rsidR="00691474" w:rsidRDefault="00691474" w:rsidP="00691474">
      <w:pPr>
        <w:spacing w:after="200"/>
        <w:contextualSpacing/>
      </w:pPr>
    </w:p>
    <w:p w14:paraId="52862B67" w14:textId="77777777" w:rsidR="00691474" w:rsidRDefault="00691474" w:rsidP="00691474">
      <w:pPr>
        <w:spacing w:after="200"/>
        <w:contextualSpacing/>
      </w:pPr>
    </w:p>
    <w:p w14:paraId="565C157A" w14:textId="77777777" w:rsidR="00691474" w:rsidRPr="00717062" w:rsidRDefault="00691474" w:rsidP="00691474">
      <w:pPr>
        <w:spacing w:after="200"/>
        <w:contextualSpacing/>
      </w:pPr>
    </w:p>
    <w:sectPr w:rsidR="00691474" w:rsidRPr="00717062" w:rsidSect="00E633C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371BC" w14:textId="77777777" w:rsidR="00584BC4" w:rsidRDefault="00584BC4" w:rsidP="0033104F">
      <w:r>
        <w:separator/>
      </w:r>
    </w:p>
  </w:endnote>
  <w:endnote w:type="continuationSeparator" w:id="0">
    <w:p w14:paraId="040776B4" w14:textId="77777777" w:rsidR="00584BC4" w:rsidRDefault="00584BC4" w:rsidP="0033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9D93A" w14:textId="77777777" w:rsidR="00584BC4" w:rsidRDefault="00584BC4" w:rsidP="0033104F">
      <w:r>
        <w:separator/>
      </w:r>
    </w:p>
  </w:footnote>
  <w:footnote w:type="continuationSeparator" w:id="0">
    <w:p w14:paraId="79BE88C6" w14:textId="77777777" w:rsidR="00584BC4" w:rsidRDefault="00584BC4" w:rsidP="0033104F">
      <w:r>
        <w:continuationSeparator/>
      </w:r>
    </w:p>
  </w:footnote>
  <w:footnote w:id="1">
    <w:p w14:paraId="0D8D430C" w14:textId="4BB69C32" w:rsidR="00584BC4" w:rsidRPr="00662ED8" w:rsidRDefault="00584BC4">
      <w:pPr>
        <w:pStyle w:val="FootnoteText"/>
        <w:rPr>
          <w:rFonts w:asciiTheme="majorHAnsi" w:hAnsiTheme="majorHAnsi"/>
          <w:sz w:val="20"/>
          <w:szCs w:val="20"/>
        </w:rPr>
      </w:pPr>
      <w:r w:rsidRPr="00662ED8">
        <w:rPr>
          <w:rStyle w:val="FootnoteReference"/>
          <w:rFonts w:asciiTheme="majorHAnsi" w:hAnsiTheme="majorHAnsi"/>
          <w:sz w:val="20"/>
          <w:szCs w:val="20"/>
        </w:rPr>
        <w:footnoteRef/>
      </w:r>
      <w:r w:rsidRPr="00662ED8">
        <w:rPr>
          <w:rFonts w:asciiTheme="majorHAnsi" w:hAnsiTheme="majorHAnsi"/>
          <w:sz w:val="20"/>
          <w:szCs w:val="20"/>
        </w:rPr>
        <w:t xml:space="preserve"> http://www.dailyfinance.com/2010/11/16/number-of-americans-ignoring-their-finances-doubled-in-2010/</w:t>
      </w:r>
    </w:p>
  </w:footnote>
  <w:footnote w:id="2">
    <w:p w14:paraId="207DE4BA" w14:textId="093B1970" w:rsidR="00584BC4" w:rsidRPr="00662ED8" w:rsidRDefault="00584BC4" w:rsidP="00DB3233">
      <w:pPr>
        <w:pStyle w:val="FootnoteText"/>
        <w:tabs>
          <w:tab w:val="left" w:pos="851"/>
        </w:tabs>
        <w:rPr>
          <w:rFonts w:asciiTheme="majorHAnsi" w:hAnsiTheme="majorHAnsi"/>
          <w:sz w:val="20"/>
          <w:szCs w:val="20"/>
        </w:rPr>
      </w:pPr>
      <w:r w:rsidRPr="00662ED8">
        <w:rPr>
          <w:rStyle w:val="FootnoteReference"/>
          <w:rFonts w:asciiTheme="majorHAnsi" w:hAnsiTheme="majorHAnsi"/>
          <w:sz w:val="20"/>
          <w:szCs w:val="20"/>
        </w:rPr>
        <w:footnoteRef/>
      </w:r>
      <w:r w:rsidRPr="00662ED8">
        <w:rPr>
          <w:rFonts w:asciiTheme="majorHAnsi" w:hAnsiTheme="majorHAnsi"/>
          <w:sz w:val="20"/>
          <w:szCs w:val="20"/>
        </w:rPr>
        <w:t xml:space="preserve"> </w:t>
      </w:r>
      <w:r w:rsidRPr="00662ED8">
        <w:rPr>
          <w:rFonts w:asciiTheme="majorHAnsi" w:hAnsiTheme="majorHAnsi" w:cs="Menlo Regular"/>
          <w:color w:val="262626"/>
          <w:sz w:val="20"/>
          <w:szCs w:val="20"/>
        </w:rPr>
        <w:t>"Personal Budgeting: What Are We Trying to Do?"</w:t>
      </w:r>
    </w:p>
  </w:footnote>
  <w:footnote w:id="3">
    <w:p w14:paraId="46336284" w14:textId="12F85AE4" w:rsidR="00584BC4" w:rsidRPr="00662ED8" w:rsidRDefault="00584BC4">
      <w:pPr>
        <w:pStyle w:val="FootnoteText"/>
        <w:rPr>
          <w:rFonts w:asciiTheme="majorHAnsi" w:hAnsiTheme="majorHAnsi"/>
          <w:sz w:val="20"/>
          <w:szCs w:val="20"/>
        </w:rPr>
      </w:pPr>
      <w:r w:rsidRPr="00662ED8">
        <w:rPr>
          <w:rStyle w:val="FootnoteReference"/>
          <w:rFonts w:asciiTheme="majorHAnsi" w:hAnsiTheme="majorHAnsi"/>
          <w:sz w:val="20"/>
          <w:szCs w:val="20"/>
        </w:rPr>
        <w:footnoteRef/>
      </w:r>
      <w:r>
        <w:rPr>
          <w:rFonts w:asciiTheme="majorHAnsi" w:hAnsiTheme="majorHAnsi"/>
          <w:sz w:val="20"/>
          <w:szCs w:val="20"/>
        </w:rPr>
        <w:t xml:space="preserve"> I</w:t>
      </w:r>
      <w:r w:rsidRPr="00662ED8">
        <w:rPr>
          <w:rFonts w:asciiTheme="majorHAnsi" w:hAnsiTheme="majorHAnsi"/>
          <w:sz w:val="20"/>
          <w:szCs w:val="20"/>
        </w:rPr>
        <w:t>bid</w:t>
      </w:r>
    </w:p>
  </w:footnote>
  <w:footnote w:id="4">
    <w:p w14:paraId="7319EC7E" w14:textId="73CBE049" w:rsidR="00584BC4" w:rsidRPr="00921E9D" w:rsidRDefault="00584BC4" w:rsidP="00921E9D">
      <w:pPr>
        <w:widowControl w:val="0"/>
        <w:autoSpaceDE w:val="0"/>
        <w:autoSpaceDN w:val="0"/>
        <w:adjustRightInd w:val="0"/>
        <w:rPr>
          <w:rFonts w:ascii="Menlo Regular" w:hAnsi="Menlo Regular" w:cs="Menlo Regular"/>
          <w:color w:val="262626"/>
          <w:sz w:val="22"/>
        </w:rPr>
      </w:pPr>
      <w:r w:rsidRPr="00662ED8">
        <w:rPr>
          <w:rStyle w:val="FootnoteReference"/>
          <w:rFonts w:asciiTheme="majorHAnsi" w:hAnsiTheme="majorHAnsi"/>
          <w:sz w:val="20"/>
          <w:szCs w:val="20"/>
        </w:rPr>
        <w:footnoteRef/>
      </w:r>
      <w:r w:rsidRPr="00662ED8">
        <w:rPr>
          <w:rFonts w:asciiTheme="majorHAnsi" w:hAnsiTheme="majorHAnsi"/>
          <w:sz w:val="20"/>
          <w:szCs w:val="20"/>
        </w:rPr>
        <w:t xml:space="preserve"> </w:t>
      </w:r>
      <w:r w:rsidRPr="00662ED8">
        <w:rPr>
          <w:rFonts w:asciiTheme="majorHAnsi" w:hAnsiTheme="majorHAnsi" w:cs="Menlo Regular"/>
          <w:color w:val="262626"/>
          <w:sz w:val="20"/>
          <w:szCs w:val="20"/>
        </w:rPr>
        <w:t>http://www.forbes.com/sites/moneywisewomen/2012/08/21/why-i-hate-budget-5-reasons-they-dont-work/</w:t>
      </w:r>
    </w:p>
  </w:footnote>
  <w:footnote w:id="5">
    <w:p w14:paraId="0881DC11" w14:textId="40181D88" w:rsidR="00584BC4" w:rsidRPr="00662ED8" w:rsidRDefault="00584BC4">
      <w:pPr>
        <w:pStyle w:val="FootnoteText"/>
        <w:rPr>
          <w:rFonts w:asciiTheme="majorHAnsi" w:hAnsiTheme="majorHAnsi"/>
          <w:sz w:val="20"/>
          <w:szCs w:val="20"/>
        </w:rPr>
      </w:pPr>
      <w:r w:rsidRPr="00662ED8">
        <w:rPr>
          <w:rStyle w:val="FootnoteReference"/>
          <w:rFonts w:asciiTheme="majorHAnsi" w:hAnsiTheme="majorHAnsi"/>
          <w:sz w:val="20"/>
          <w:szCs w:val="20"/>
        </w:rPr>
        <w:footnoteRef/>
      </w:r>
      <w:r w:rsidRPr="00662ED8">
        <w:rPr>
          <w:rFonts w:asciiTheme="majorHAnsi" w:hAnsiTheme="majorHAnsi"/>
          <w:sz w:val="20"/>
          <w:szCs w:val="20"/>
        </w:rPr>
        <w:t xml:space="preserve"> </w:t>
      </w:r>
      <w:r w:rsidRPr="00662ED8">
        <w:rPr>
          <w:rFonts w:asciiTheme="majorHAnsi" w:hAnsiTheme="majorHAnsi" w:cs="Menlo Regular"/>
          <w:color w:val="262626"/>
          <w:sz w:val="20"/>
          <w:szCs w:val="20"/>
        </w:rPr>
        <w:t>"Personal Budgeting: What Are We Trying to Do?"</w:t>
      </w:r>
    </w:p>
  </w:footnote>
  <w:footnote w:id="6">
    <w:p w14:paraId="60E0D875" w14:textId="0F4476F4" w:rsidR="00584BC4" w:rsidRPr="00662ED8" w:rsidRDefault="00584BC4">
      <w:pPr>
        <w:pStyle w:val="FootnoteText"/>
        <w:rPr>
          <w:rFonts w:asciiTheme="majorHAnsi" w:hAnsiTheme="majorHAnsi"/>
          <w:sz w:val="20"/>
          <w:szCs w:val="20"/>
        </w:rPr>
      </w:pPr>
      <w:r w:rsidRPr="00662ED8">
        <w:rPr>
          <w:rStyle w:val="FootnoteReference"/>
          <w:rFonts w:asciiTheme="majorHAnsi" w:hAnsiTheme="majorHAnsi"/>
          <w:sz w:val="20"/>
          <w:szCs w:val="20"/>
        </w:rPr>
        <w:footnoteRef/>
      </w:r>
      <w:r w:rsidRPr="00662ED8">
        <w:rPr>
          <w:rFonts w:asciiTheme="majorHAnsi" w:hAnsiTheme="majorHAnsi"/>
          <w:sz w:val="20"/>
          <w:szCs w:val="20"/>
        </w:rPr>
        <w:t xml:space="preserve"> </w:t>
      </w:r>
      <w:r w:rsidRPr="00662ED8">
        <w:rPr>
          <w:rFonts w:asciiTheme="majorHAnsi" w:hAnsiTheme="majorHAnsi" w:cs="Menlo Regular"/>
          <w:color w:val="262626"/>
          <w:sz w:val="20"/>
          <w:szCs w:val="20"/>
        </w:rPr>
        <w:t>http://www.boston.com/business/personalfinance/managingyourmoney/archives/2014/01/personal_financ_2.html</w:t>
      </w:r>
    </w:p>
  </w:footnote>
  <w:footnote w:id="7">
    <w:p w14:paraId="1D10FFC3" w14:textId="2F359A9B" w:rsidR="00584BC4" w:rsidRDefault="00584BC4">
      <w:pPr>
        <w:pStyle w:val="FootnoteText"/>
      </w:pPr>
      <w:r>
        <w:rPr>
          <w:rStyle w:val="FootnoteReference"/>
        </w:rPr>
        <w:footnoteRef/>
      </w:r>
      <w:r>
        <w:t xml:space="preserve"> </w:t>
      </w:r>
      <w:hyperlink r:id="rId1" w:history="1">
        <w:r w:rsidRPr="007859EA">
          <w:rPr>
            <w:rStyle w:val="Hyperlink"/>
            <w:rFonts w:asciiTheme="majorHAnsi" w:hAnsiTheme="majorHAnsi" w:cs="Menlo Regular"/>
            <w:color w:val="auto"/>
            <w:sz w:val="20"/>
            <w:szCs w:val="20"/>
            <w:u w:val="none"/>
          </w:rPr>
          <w:t>http://www.nytimes.com/2014/01/04/your-money/household-budgeting/review-apps-to-track-income-and-expenses.html</w:t>
        </w:r>
      </w:hyperlink>
    </w:p>
  </w:footnote>
  <w:footnote w:id="8">
    <w:p w14:paraId="664EEC21" w14:textId="1A9DA8EA" w:rsidR="00584BC4" w:rsidRDefault="00584BC4">
      <w:pPr>
        <w:pStyle w:val="FootnoteText"/>
      </w:pPr>
      <w:r>
        <w:rPr>
          <w:rStyle w:val="FootnoteReference"/>
        </w:rPr>
        <w:footnoteRef/>
      </w:r>
      <w:r>
        <w:t xml:space="preserve"> </w:t>
      </w:r>
      <w:r w:rsidRPr="007859EA">
        <w:rPr>
          <w:rFonts w:asciiTheme="majorHAnsi" w:hAnsiTheme="majorHAnsi" w:cs="Menlo Regular"/>
          <w:color w:val="262626"/>
          <w:sz w:val="20"/>
          <w:szCs w:val="20"/>
        </w:rPr>
        <w:t>"Poll: Most Americans now oppose the NSA program"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4D57DB"/>
    <w:multiLevelType w:val="hybridMultilevel"/>
    <w:tmpl w:val="3B8E44A6"/>
    <w:lvl w:ilvl="0" w:tplc="F3467C20">
      <w:start w:val="3"/>
      <w:numFmt w:val="bullet"/>
      <w:lvlText w:val="-"/>
      <w:lvlJc w:val="left"/>
      <w:pPr>
        <w:ind w:left="720" w:hanging="360"/>
      </w:pPr>
      <w:rPr>
        <w:rFonts w:ascii="Menlo Regular" w:eastAsiaTheme="minorEastAsia" w:hAnsi="Menlo Regular"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4763B0"/>
    <w:multiLevelType w:val="hybridMultilevel"/>
    <w:tmpl w:val="6C268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072E87"/>
    <w:multiLevelType w:val="hybridMultilevel"/>
    <w:tmpl w:val="59C4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4659FE"/>
    <w:multiLevelType w:val="hybridMultilevel"/>
    <w:tmpl w:val="50703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F42E1C"/>
    <w:multiLevelType w:val="hybridMultilevel"/>
    <w:tmpl w:val="28FCC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7"/>
  </w:num>
  <w:num w:numId="7">
    <w:abstractNumId w:val="6"/>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62"/>
    <w:rsid w:val="00000143"/>
    <w:rsid w:val="000B2EE0"/>
    <w:rsid w:val="000D37DA"/>
    <w:rsid w:val="00124F5A"/>
    <w:rsid w:val="00173ED1"/>
    <w:rsid w:val="00185732"/>
    <w:rsid w:val="001D4F8F"/>
    <w:rsid w:val="00265361"/>
    <w:rsid w:val="00276FEB"/>
    <w:rsid w:val="002A408E"/>
    <w:rsid w:val="002D7188"/>
    <w:rsid w:val="002E3B74"/>
    <w:rsid w:val="00300A40"/>
    <w:rsid w:val="0033104F"/>
    <w:rsid w:val="00332EDB"/>
    <w:rsid w:val="00343F82"/>
    <w:rsid w:val="003514D3"/>
    <w:rsid w:val="0036740B"/>
    <w:rsid w:val="0036774D"/>
    <w:rsid w:val="0037347B"/>
    <w:rsid w:val="003853D4"/>
    <w:rsid w:val="00386A2B"/>
    <w:rsid w:val="00387791"/>
    <w:rsid w:val="003978A4"/>
    <w:rsid w:val="00412B1B"/>
    <w:rsid w:val="004913A9"/>
    <w:rsid w:val="004B10BF"/>
    <w:rsid w:val="004C0349"/>
    <w:rsid w:val="004D7B32"/>
    <w:rsid w:val="00513669"/>
    <w:rsid w:val="00557C7C"/>
    <w:rsid w:val="00570482"/>
    <w:rsid w:val="005758F8"/>
    <w:rsid w:val="00584BC4"/>
    <w:rsid w:val="005C53BC"/>
    <w:rsid w:val="005C5CFA"/>
    <w:rsid w:val="005C656A"/>
    <w:rsid w:val="005E4C33"/>
    <w:rsid w:val="00662ED8"/>
    <w:rsid w:val="00691474"/>
    <w:rsid w:val="006B0AB4"/>
    <w:rsid w:val="006B4D33"/>
    <w:rsid w:val="006E29D2"/>
    <w:rsid w:val="00717062"/>
    <w:rsid w:val="00726159"/>
    <w:rsid w:val="00726E5D"/>
    <w:rsid w:val="007859EA"/>
    <w:rsid w:val="00787986"/>
    <w:rsid w:val="007C6A7D"/>
    <w:rsid w:val="007E528C"/>
    <w:rsid w:val="00802C9E"/>
    <w:rsid w:val="00823E3E"/>
    <w:rsid w:val="00832C18"/>
    <w:rsid w:val="00887F0A"/>
    <w:rsid w:val="00896E00"/>
    <w:rsid w:val="008A4DAE"/>
    <w:rsid w:val="008A618B"/>
    <w:rsid w:val="008B4B8D"/>
    <w:rsid w:val="008C039D"/>
    <w:rsid w:val="008C58DC"/>
    <w:rsid w:val="008D2A83"/>
    <w:rsid w:val="008D5E23"/>
    <w:rsid w:val="00921E9D"/>
    <w:rsid w:val="00950F8A"/>
    <w:rsid w:val="009A5781"/>
    <w:rsid w:val="009B51DE"/>
    <w:rsid w:val="00A11CBA"/>
    <w:rsid w:val="00A20139"/>
    <w:rsid w:val="00A412AC"/>
    <w:rsid w:val="00A53343"/>
    <w:rsid w:val="00A80B35"/>
    <w:rsid w:val="00AA074A"/>
    <w:rsid w:val="00AA4F42"/>
    <w:rsid w:val="00AB0C8A"/>
    <w:rsid w:val="00AC70B1"/>
    <w:rsid w:val="00AF38E8"/>
    <w:rsid w:val="00B0684D"/>
    <w:rsid w:val="00B4484F"/>
    <w:rsid w:val="00B549C7"/>
    <w:rsid w:val="00B86BA0"/>
    <w:rsid w:val="00B8770E"/>
    <w:rsid w:val="00BD23C8"/>
    <w:rsid w:val="00C53646"/>
    <w:rsid w:val="00C75935"/>
    <w:rsid w:val="00C93A7A"/>
    <w:rsid w:val="00CB1CAC"/>
    <w:rsid w:val="00CE0909"/>
    <w:rsid w:val="00CE5867"/>
    <w:rsid w:val="00D544B9"/>
    <w:rsid w:val="00DB3233"/>
    <w:rsid w:val="00E02436"/>
    <w:rsid w:val="00E60266"/>
    <w:rsid w:val="00E633C6"/>
    <w:rsid w:val="00E713A2"/>
    <w:rsid w:val="00E87561"/>
    <w:rsid w:val="00E95B1C"/>
    <w:rsid w:val="00EA4095"/>
    <w:rsid w:val="00F03976"/>
    <w:rsid w:val="00F15551"/>
    <w:rsid w:val="00F41634"/>
    <w:rsid w:val="00F637D2"/>
    <w:rsid w:val="00F71947"/>
    <w:rsid w:val="00F75FA1"/>
    <w:rsid w:val="00FB1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1E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 w:type="character" w:styleId="Hyperlink">
    <w:name w:val="Hyperlink"/>
    <w:basedOn w:val="DefaultParagraphFont"/>
    <w:uiPriority w:val="99"/>
    <w:unhideWhenUsed/>
    <w:rsid w:val="00691474"/>
    <w:rPr>
      <w:color w:val="0000FF" w:themeColor="hyperlink"/>
      <w:u w:val="single"/>
    </w:rPr>
  </w:style>
  <w:style w:type="character" w:styleId="FollowedHyperlink">
    <w:name w:val="FollowedHyperlink"/>
    <w:basedOn w:val="DefaultParagraphFont"/>
    <w:uiPriority w:val="99"/>
    <w:semiHidden/>
    <w:unhideWhenUsed/>
    <w:rsid w:val="00691474"/>
    <w:rPr>
      <w:color w:val="800080" w:themeColor="followedHyperlink"/>
      <w:u w:val="single"/>
    </w:rPr>
  </w:style>
  <w:style w:type="paragraph" w:styleId="FootnoteText">
    <w:name w:val="footnote text"/>
    <w:basedOn w:val="Normal"/>
    <w:link w:val="FootnoteTextChar"/>
    <w:uiPriority w:val="99"/>
    <w:unhideWhenUsed/>
    <w:rsid w:val="00C93A7A"/>
    <w:rPr>
      <w:szCs w:val="24"/>
    </w:rPr>
  </w:style>
  <w:style w:type="character" w:customStyle="1" w:styleId="FootnoteTextChar">
    <w:name w:val="Footnote Text Char"/>
    <w:basedOn w:val="DefaultParagraphFont"/>
    <w:link w:val="FootnoteText"/>
    <w:uiPriority w:val="99"/>
    <w:rsid w:val="00C93A7A"/>
    <w:rPr>
      <w:rFonts w:eastAsiaTheme="minorEastAsia"/>
      <w:sz w:val="24"/>
      <w:szCs w:val="24"/>
      <w:lang w:eastAsia="zh-CN"/>
    </w:rPr>
  </w:style>
  <w:style w:type="character" w:styleId="FootnoteReference">
    <w:name w:val="footnote reference"/>
    <w:basedOn w:val="DefaultParagraphFont"/>
    <w:uiPriority w:val="99"/>
    <w:unhideWhenUsed/>
    <w:rsid w:val="00C93A7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 w:type="character" w:styleId="Hyperlink">
    <w:name w:val="Hyperlink"/>
    <w:basedOn w:val="DefaultParagraphFont"/>
    <w:uiPriority w:val="99"/>
    <w:unhideWhenUsed/>
    <w:rsid w:val="00691474"/>
    <w:rPr>
      <w:color w:val="0000FF" w:themeColor="hyperlink"/>
      <w:u w:val="single"/>
    </w:rPr>
  </w:style>
  <w:style w:type="character" w:styleId="FollowedHyperlink">
    <w:name w:val="FollowedHyperlink"/>
    <w:basedOn w:val="DefaultParagraphFont"/>
    <w:uiPriority w:val="99"/>
    <w:semiHidden/>
    <w:unhideWhenUsed/>
    <w:rsid w:val="00691474"/>
    <w:rPr>
      <w:color w:val="800080" w:themeColor="followedHyperlink"/>
      <w:u w:val="single"/>
    </w:rPr>
  </w:style>
  <w:style w:type="paragraph" w:styleId="FootnoteText">
    <w:name w:val="footnote text"/>
    <w:basedOn w:val="Normal"/>
    <w:link w:val="FootnoteTextChar"/>
    <w:uiPriority w:val="99"/>
    <w:unhideWhenUsed/>
    <w:rsid w:val="00C93A7A"/>
    <w:rPr>
      <w:szCs w:val="24"/>
    </w:rPr>
  </w:style>
  <w:style w:type="character" w:customStyle="1" w:styleId="FootnoteTextChar">
    <w:name w:val="Footnote Text Char"/>
    <w:basedOn w:val="DefaultParagraphFont"/>
    <w:link w:val="FootnoteText"/>
    <w:uiPriority w:val="99"/>
    <w:rsid w:val="00C93A7A"/>
    <w:rPr>
      <w:rFonts w:eastAsiaTheme="minorEastAsia"/>
      <w:sz w:val="24"/>
      <w:szCs w:val="24"/>
      <w:lang w:eastAsia="zh-CN"/>
    </w:rPr>
  </w:style>
  <w:style w:type="character" w:styleId="FootnoteReference">
    <w:name w:val="footnote reference"/>
    <w:basedOn w:val="DefaultParagraphFont"/>
    <w:uiPriority w:val="99"/>
    <w:unhideWhenUsed/>
    <w:rsid w:val="00C93A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ceiptmate.ne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pendeeapp.com/" TargetMode="External"/><Relationship Id="rId9" Type="http://schemas.openxmlformats.org/officeDocument/2006/relationships/hyperlink" Target="http://www.apple.com/ca/ios/numbers/" TargetMode="External"/><Relationship Id="rId10" Type="http://schemas.openxmlformats.org/officeDocument/2006/relationships/hyperlink" Target="https://www.mint.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ytimes.com/2014/01/04/your-money/household-budgeting/review-apps-to-track-income-and-expen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796</Words>
  <Characters>4538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Yana</cp:lastModifiedBy>
  <cp:revision>37</cp:revision>
  <dcterms:created xsi:type="dcterms:W3CDTF">2014-01-24T06:36:00Z</dcterms:created>
  <dcterms:modified xsi:type="dcterms:W3CDTF">2014-01-24T08:38:00Z</dcterms:modified>
</cp:coreProperties>
</file>