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62414B11" w:rsidR="00843DE3" w:rsidRPr="002734E5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 w:rsidRPr="00AE71C9">
        <w:rPr>
          <w:rFonts w:ascii="Times New Roman" w:hAnsi="Times New Roman"/>
          <w:sz w:val="36"/>
          <w:szCs w:val="36"/>
        </w:rPr>
        <w:t xml:space="preserve"> </w:t>
      </w:r>
      <w:r w:rsidR="002734E5">
        <w:rPr>
          <w:rFonts w:ascii="Times New Roman" w:hAnsi="Times New Roman"/>
          <w:sz w:val="36"/>
          <w:szCs w:val="36"/>
          <w:lang w:val="en-US"/>
        </w:rPr>
        <w:t>2</w:t>
      </w:r>
    </w:p>
    <w:p w14:paraId="4399346E" w14:textId="5A1DB12C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2734E5">
        <w:rPr>
          <w:rFonts w:ascii="Times New Roman" w:hAnsi="Times New Roman"/>
          <w:sz w:val="36"/>
          <w:szCs w:val="36"/>
        </w:rPr>
        <w:t>Сортировка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331C7013" w:rsidR="00843DE3" w:rsidRPr="00002EAB" w:rsidRDefault="00002EAB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11AEA2EE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2734E5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623B1143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Условие задачи</w:t>
      </w:r>
    </w:p>
    <w:p w14:paraId="0F1218E6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Имеются описания:</w:t>
      </w:r>
    </w:p>
    <w:p w14:paraId="4451F610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Type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жилье = (дом, общежитие);  </w:t>
      </w:r>
    </w:p>
    <w:p w14:paraId="17599ABB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Данные: Фамилия, имя, группа, пол (м/ж), </w:t>
      </w:r>
    </w:p>
    <w:p w14:paraId="6391C66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возраст, средний балл за сессию, дата поступления,  </w:t>
      </w:r>
    </w:p>
    <w:p w14:paraId="6A747E4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a</w:t>
      </w:r>
      <w:proofErr w:type="gram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дрес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:</w:t>
      </w:r>
      <w:proofErr w:type="gram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</w:t>
      </w:r>
    </w:p>
    <w:p w14:paraId="121C8FF5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</w:t>
      </w:r>
      <w:proofErr w:type="gram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дом :</w:t>
      </w:r>
      <w:proofErr w:type="gram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</w:p>
    <w:p w14:paraId="6CCB65A5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(улица,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-дома,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-</w:t>
      </w:r>
      <w:proofErr w:type="gram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кв )</w:t>
      </w:r>
      <w:proofErr w:type="gram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;  </w:t>
      </w:r>
    </w:p>
    <w:p w14:paraId="52075B4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</w:t>
      </w:r>
      <w:proofErr w:type="gram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общежитие :</w:t>
      </w:r>
      <w:proofErr w:type="gram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</w:p>
    <w:p w14:paraId="7F44D79A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(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Noобщ</w:t>
      </w:r>
      <w:proofErr w:type="spellEnd"/>
      <w:proofErr w:type="gram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.,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</w:t>
      </w:r>
      <w:proofErr w:type="gram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комн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.);  </w:t>
      </w:r>
    </w:p>
    <w:p w14:paraId="0F102CFA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Ввести общий список студентов. Вывести список студентов, живущих в общежитииуказанного года поступления.</w:t>
      </w:r>
    </w:p>
    <w:p w14:paraId="7A9A3A60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t>Техническое задание</w:t>
      </w:r>
    </w:p>
    <w:p w14:paraId="09BE60A0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Приобрести навыки работы с типом данных «запись» (структура), содержащим вариантную часть (объединение, смесь), и с данными, хранящимися в таблицах, произвести сравнительный анализ реализации алгоритмов сортировки и поиска информации в таблицах, при использовании записей с большим числом полей, и тех же алгоритмов, при использовании таблицы ключей; оценить эффективность программы по времени и по используемому объему памяти при использовании различных структур и эффективность использования различных алгоритмов сортировок.</w:t>
      </w:r>
    </w:p>
    <w:p w14:paraId="678D9564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Входные данные</w:t>
      </w:r>
    </w:p>
    <w:p w14:paraId="3DA9112B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Пункт меню (число от 0 до 9), файл с записями студентов, параметры добавляемых / удаляемых студентов.</w:t>
      </w:r>
    </w:p>
    <w:p w14:paraId="1A04716B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Выходные данные</w:t>
      </w:r>
    </w:p>
    <w:p w14:paraId="377FE4B2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Текущее состояние таблицы, результаты сравнения эффективности сортировок, результаты поиска по заданным полям.</w:t>
      </w:r>
    </w:p>
    <w:p w14:paraId="40755DCD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Возможные аварийные ситуации</w:t>
      </w:r>
    </w:p>
    <w:p w14:paraId="719C52D8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Некорректный ввод данных</w:t>
      </w:r>
    </w:p>
    <w:p w14:paraId="15230C5A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t>Структуры данных</w:t>
      </w:r>
    </w:p>
    <w:p w14:paraId="7C9D911D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Структура самой таблицы</w:t>
      </w:r>
    </w:p>
    <w:p w14:paraId="43D4FD1F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eastAsia="ru-RU" w:bidi="ar-SA"/>
        </w:rPr>
        <w:t>typedef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eastAsia="ru-RU" w:bidi="ar-SA"/>
        </w:rPr>
        <w:t>struct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table</w:t>
      </w:r>
      <w:proofErr w:type="spellEnd"/>
    </w:p>
    <w:p w14:paraId="5CFF6434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4CB405D7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student_t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**students;</w:t>
      </w:r>
    </w:p>
    <w:p w14:paraId="3150F8FA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keys_t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*keys;</w:t>
      </w:r>
    </w:p>
    <w:p w14:paraId="0A6C4991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eastAsia="ru-RU" w:bidi="ar-SA"/>
        </w:rPr>
        <w:t>short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size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774F02BC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table_t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2D28D5F1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Структура массива ключей</w:t>
      </w:r>
    </w:p>
    <w:p w14:paraId="12A44AE8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struct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keys</w:t>
      </w:r>
    </w:p>
    <w:p w14:paraId="43DA5D47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2B39531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age;</w:t>
      </w:r>
    </w:p>
    <w:p w14:paraId="5134B10E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eastAsia="ru-RU" w:bidi="ar-SA"/>
        </w:rPr>
        <w:t>short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id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6D7945EB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keys_t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607C2E6C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lastRenderedPageBreak/>
        <w:t>Данные студентов описываются с помощью четырех структур и одной смеси:</w:t>
      </w:r>
    </w:p>
    <w:p w14:paraId="170DCE5D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struct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date</w:t>
      </w:r>
    </w:p>
    <w:p w14:paraId="07B2733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63F9FB7C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year;</w:t>
      </w:r>
    </w:p>
    <w:p w14:paraId="0831B857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month;</w:t>
      </w:r>
    </w:p>
    <w:p w14:paraId="7679917B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day;</w:t>
      </w:r>
    </w:p>
    <w:p w14:paraId="30CF1E8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date_t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14D240C3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610B4304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struct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is_dormitory</w:t>
      </w:r>
      <w:proofErr w:type="spellEnd"/>
    </w:p>
    <w:p w14:paraId="0816E9EA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72187A57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dormitory_num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301A4E9F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room_num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7C46FCB4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is_dormitory_t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4A598884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67D704FF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struct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is_house</w:t>
      </w:r>
      <w:proofErr w:type="spellEnd"/>
    </w:p>
    <w:p w14:paraId="3EE78AB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53C0A34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char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*street;</w:t>
      </w:r>
    </w:p>
    <w:p w14:paraId="2043F797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house_num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6A7E22CF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unsigned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apartment_num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040A5FEE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is_house_t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1D0EE330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5F2E64FA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union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address</w:t>
      </w:r>
    </w:p>
    <w:p w14:paraId="11E4C209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0FF48660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is_dormitory_t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dormitory;</w:t>
      </w:r>
    </w:p>
    <w:p w14:paraId="32D3BFB5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is_house_t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house;</w:t>
      </w:r>
    </w:p>
    <w:p w14:paraId="006E4A64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address_t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2228845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0768F4CB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typedef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struct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student</w:t>
      </w:r>
    </w:p>
    <w:p w14:paraId="6083B4CC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{</w:t>
      </w:r>
    </w:p>
    <w:p w14:paraId="37BBDC46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char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*surname;</w:t>
      </w:r>
    </w:p>
    <w:p w14:paraId="3CFE49A3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char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*name;</w:t>
      </w:r>
    </w:p>
    <w:p w14:paraId="025BD4C0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group;</w:t>
      </w:r>
    </w:p>
    <w:p w14:paraId="17FD77C2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bool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sex; </w:t>
      </w:r>
      <w:r w:rsidRPr="002734E5">
        <w:rPr>
          <w:rFonts w:ascii="Consolas" w:eastAsia="Times New Roman" w:hAnsi="Consolas" w:cs="Courier New"/>
          <w:color w:val="8C8C8C"/>
          <w:kern w:val="0"/>
          <w:sz w:val="18"/>
          <w:szCs w:val="18"/>
          <w:bdr w:val="none" w:sz="0" w:space="0" w:color="auto" w:frame="1"/>
          <w:lang w:val="en-US" w:eastAsia="ru-RU" w:bidi="ar-SA"/>
        </w:rPr>
        <w:t>// 0 - female, 1 - male</w:t>
      </w:r>
    </w:p>
    <w:p w14:paraId="71E8152F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short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int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age;</w:t>
      </w:r>
    </w:p>
    <w:p w14:paraId="6F819665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double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average_score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5973974D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date_t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date;</w:t>
      </w:r>
    </w:p>
    <w:p w14:paraId="4280537E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r w:rsidRPr="002734E5">
        <w:rPr>
          <w:rFonts w:ascii="Consolas" w:eastAsia="Times New Roman" w:hAnsi="Consolas" w:cs="Courier New"/>
          <w:color w:val="0033B3"/>
          <w:kern w:val="0"/>
          <w:sz w:val="18"/>
          <w:szCs w:val="18"/>
          <w:bdr w:val="none" w:sz="0" w:space="0" w:color="auto" w:frame="1"/>
          <w:lang w:val="en-US" w:eastAsia="ru-RU" w:bidi="ar-SA"/>
        </w:rPr>
        <w:t>bool</w:t>
      </w: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is_dormitory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;</w:t>
      </w:r>
    </w:p>
    <w:p w14:paraId="500FDF8A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>address_t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t xml:space="preserve"> address;</w:t>
      </w:r>
    </w:p>
    <w:p w14:paraId="0BFF9803" w14:textId="1F7F8839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} </w:t>
      </w:r>
      <w:proofErr w:type="spellStart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student_t</w:t>
      </w:r>
      <w:proofErr w:type="spellEnd"/>
      <w:r w:rsidRPr="002734E5"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;</w:t>
      </w:r>
    </w:p>
    <w:p w14:paraId="7A99B6BD" w14:textId="76046E29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230324B1" w14:textId="4AA34F46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76251A60" w14:textId="0871CEF0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11C7C9F" w14:textId="0CE5926B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5E2EBE41" w14:textId="4245A3F9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04B05191" w14:textId="7B35CD70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5A173081" w14:textId="46ACB794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B0B8620" w14:textId="34255FE7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8DCF883" w14:textId="70367A07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74F44079" w14:textId="595A4B61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780AB7F4" w14:textId="4E40052C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09135ACE" w14:textId="468F40F1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00BB288F" w14:textId="270FA29C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DDDF80B" w14:textId="678173E8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C486C6C" w14:textId="31746B5D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5A4799A3" w14:textId="07DDEDAA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7F3585D" w14:textId="7D91DE2B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0051786" w14:textId="3E644BEB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28C140DA" w14:textId="18E1B3CE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25BB99B0" w14:textId="2903C317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0600E25" w14:textId="500B4B2D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5C4FDDDB" w14:textId="7EFEF299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5ADC1D5" w14:textId="45F1D1BC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907EC77" w14:textId="700782E5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B357A15" w14:textId="7D99713C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029A0383" w14:textId="77777777" w:rsidR="002734E5" w:rsidRP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67776DA0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Замеры времени</w:t>
      </w:r>
    </w:p>
    <w:p w14:paraId="6BB5785A" w14:textId="41B92332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Время сортировки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734E5" w14:paraId="01BAC70A" w14:textId="77777777" w:rsidTr="002734E5">
        <w:tc>
          <w:tcPr>
            <w:tcW w:w="2407" w:type="dxa"/>
          </w:tcPr>
          <w:p w14:paraId="267ACF42" w14:textId="1E26AD04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Количество записей</w:t>
            </w:r>
          </w:p>
        </w:tc>
        <w:tc>
          <w:tcPr>
            <w:tcW w:w="2407" w:type="dxa"/>
          </w:tcPr>
          <w:p w14:paraId="506DE4C0" w14:textId="4CC83BA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Пузырек Таблица</w:t>
            </w:r>
          </w:p>
        </w:tc>
        <w:tc>
          <w:tcPr>
            <w:tcW w:w="2407" w:type="dxa"/>
          </w:tcPr>
          <w:p w14:paraId="22ED886C" w14:textId="38A587A1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Пузырек Ключи</w:t>
            </w:r>
          </w:p>
        </w:tc>
        <w:tc>
          <w:tcPr>
            <w:tcW w:w="2407" w:type="dxa"/>
          </w:tcPr>
          <w:p w14:paraId="0D975594" w14:textId="4150FF0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 w:rsidRPr="00B82CFE">
              <w:t>QuickSort</w:t>
            </w:r>
            <w:proofErr w:type="spellEnd"/>
            <w:r w:rsidRPr="00B82CFE">
              <w:t xml:space="preserve"> Таблица</w:t>
            </w:r>
          </w:p>
        </w:tc>
      </w:tr>
      <w:tr w:rsidR="002734E5" w14:paraId="3A0D06D9" w14:textId="77777777" w:rsidTr="002734E5">
        <w:tc>
          <w:tcPr>
            <w:tcW w:w="2407" w:type="dxa"/>
          </w:tcPr>
          <w:p w14:paraId="75728DEA" w14:textId="5B54C40D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10</w:t>
            </w:r>
          </w:p>
        </w:tc>
        <w:tc>
          <w:tcPr>
            <w:tcW w:w="2407" w:type="dxa"/>
          </w:tcPr>
          <w:p w14:paraId="46BB4E8F" w14:textId="5DF20102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1127</w:t>
            </w:r>
          </w:p>
        </w:tc>
        <w:tc>
          <w:tcPr>
            <w:tcW w:w="2407" w:type="dxa"/>
          </w:tcPr>
          <w:p w14:paraId="1AC19ACB" w14:textId="281DA536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1194</w:t>
            </w:r>
          </w:p>
        </w:tc>
        <w:tc>
          <w:tcPr>
            <w:tcW w:w="2407" w:type="dxa"/>
          </w:tcPr>
          <w:p w14:paraId="105C253B" w14:textId="1457C94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2808</w:t>
            </w:r>
          </w:p>
        </w:tc>
      </w:tr>
      <w:tr w:rsidR="002734E5" w14:paraId="5010700D" w14:textId="77777777" w:rsidTr="002734E5">
        <w:tc>
          <w:tcPr>
            <w:tcW w:w="2407" w:type="dxa"/>
          </w:tcPr>
          <w:p w14:paraId="20CC9870" w14:textId="06D19FA2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50</w:t>
            </w:r>
          </w:p>
        </w:tc>
        <w:tc>
          <w:tcPr>
            <w:tcW w:w="2407" w:type="dxa"/>
          </w:tcPr>
          <w:p w14:paraId="6400BFDA" w14:textId="32E5C07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10800</w:t>
            </w:r>
          </w:p>
        </w:tc>
        <w:tc>
          <w:tcPr>
            <w:tcW w:w="2407" w:type="dxa"/>
          </w:tcPr>
          <w:p w14:paraId="0BCCECC2" w14:textId="3315CBC2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9560</w:t>
            </w:r>
          </w:p>
        </w:tc>
        <w:tc>
          <w:tcPr>
            <w:tcW w:w="2407" w:type="dxa"/>
          </w:tcPr>
          <w:p w14:paraId="4FA38ACB" w14:textId="6636973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6288</w:t>
            </w:r>
          </w:p>
        </w:tc>
      </w:tr>
      <w:tr w:rsidR="002734E5" w14:paraId="7BB58B4C" w14:textId="77777777" w:rsidTr="002734E5">
        <w:tc>
          <w:tcPr>
            <w:tcW w:w="2407" w:type="dxa"/>
          </w:tcPr>
          <w:p w14:paraId="21A7888D" w14:textId="5754B6C1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250</w:t>
            </w:r>
          </w:p>
        </w:tc>
        <w:tc>
          <w:tcPr>
            <w:tcW w:w="2407" w:type="dxa"/>
          </w:tcPr>
          <w:p w14:paraId="332E5D4B" w14:textId="67F401C6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214285</w:t>
            </w:r>
          </w:p>
        </w:tc>
        <w:tc>
          <w:tcPr>
            <w:tcW w:w="2407" w:type="dxa"/>
          </w:tcPr>
          <w:p w14:paraId="14BDD872" w14:textId="16F4E5D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163165</w:t>
            </w:r>
          </w:p>
        </w:tc>
        <w:tc>
          <w:tcPr>
            <w:tcW w:w="2407" w:type="dxa"/>
          </w:tcPr>
          <w:p w14:paraId="52254ADB" w14:textId="4C224BEF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16255</w:t>
            </w:r>
          </w:p>
        </w:tc>
      </w:tr>
      <w:tr w:rsidR="002734E5" w14:paraId="434D5D39" w14:textId="77777777" w:rsidTr="002734E5">
        <w:tc>
          <w:tcPr>
            <w:tcW w:w="2407" w:type="dxa"/>
          </w:tcPr>
          <w:p w14:paraId="7EADD758" w14:textId="5AC80011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500</w:t>
            </w:r>
          </w:p>
        </w:tc>
        <w:tc>
          <w:tcPr>
            <w:tcW w:w="2407" w:type="dxa"/>
          </w:tcPr>
          <w:p w14:paraId="6E2B4B2B" w14:textId="45B769C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717704</w:t>
            </w:r>
          </w:p>
        </w:tc>
        <w:tc>
          <w:tcPr>
            <w:tcW w:w="2407" w:type="dxa"/>
          </w:tcPr>
          <w:p w14:paraId="0DEFA8BC" w14:textId="286132A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623341</w:t>
            </w:r>
          </w:p>
        </w:tc>
        <w:tc>
          <w:tcPr>
            <w:tcW w:w="2407" w:type="dxa"/>
          </w:tcPr>
          <w:p w14:paraId="3E28EE5E" w14:textId="33E1488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49453</w:t>
            </w:r>
          </w:p>
        </w:tc>
      </w:tr>
      <w:tr w:rsidR="002734E5" w14:paraId="7B25780B" w14:textId="77777777" w:rsidTr="002734E5">
        <w:trPr>
          <w:trHeight w:val="106"/>
        </w:trPr>
        <w:tc>
          <w:tcPr>
            <w:tcW w:w="2407" w:type="dxa"/>
          </w:tcPr>
          <w:p w14:paraId="09FE1BB7" w14:textId="64A903D1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1000</w:t>
            </w:r>
          </w:p>
        </w:tc>
        <w:tc>
          <w:tcPr>
            <w:tcW w:w="2407" w:type="dxa"/>
          </w:tcPr>
          <w:p w14:paraId="747A044F" w14:textId="4304446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2892862</w:t>
            </w:r>
          </w:p>
        </w:tc>
        <w:tc>
          <w:tcPr>
            <w:tcW w:w="2407" w:type="dxa"/>
          </w:tcPr>
          <w:p w14:paraId="080439D2" w14:textId="15C1680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2460927</w:t>
            </w:r>
          </w:p>
        </w:tc>
        <w:tc>
          <w:tcPr>
            <w:tcW w:w="2407" w:type="dxa"/>
          </w:tcPr>
          <w:p w14:paraId="252AEF27" w14:textId="37C0C65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82CFE">
              <w:t>65301</w:t>
            </w:r>
          </w:p>
        </w:tc>
      </w:tr>
    </w:tbl>
    <w:p w14:paraId="768800D7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78F3FC22" w14:textId="04F61BA4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Объем занимаемой памяти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34E5" w14:paraId="621BEE90" w14:textId="77777777" w:rsidTr="002734E5">
        <w:tc>
          <w:tcPr>
            <w:tcW w:w="3209" w:type="dxa"/>
          </w:tcPr>
          <w:p w14:paraId="559684CE" w14:textId="41249AF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Количество записей</w:t>
            </w:r>
          </w:p>
        </w:tc>
        <w:tc>
          <w:tcPr>
            <w:tcW w:w="3209" w:type="dxa"/>
          </w:tcPr>
          <w:p w14:paraId="0A71C781" w14:textId="345A7ADB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Таблица</w:t>
            </w:r>
          </w:p>
        </w:tc>
        <w:tc>
          <w:tcPr>
            <w:tcW w:w="3210" w:type="dxa"/>
          </w:tcPr>
          <w:p w14:paraId="49FF4C38" w14:textId="0E27FE1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Массив ключей</w:t>
            </w:r>
          </w:p>
        </w:tc>
      </w:tr>
      <w:tr w:rsidR="002734E5" w14:paraId="3E1F2C70" w14:textId="77777777" w:rsidTr="002734E5">
        <w:tc>
          <w:tcPr>
            <w:tcW w:w="3209" w:type="dxa"/>
          </w:tcPr>
          <w:p w14:paraId="649BEB91" w14:textId="2F4AE290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10</w:t>
            </w:r>
          </w:p>
        </w:tc>
        <w:tc>
          <w:tcPr>
            <w:tcW w:w="3209" w:type="dxa"/>
          </w:tcPr>
          <w:p w14:paraId="4CA91109" w14:textId="66E288F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640</w:t>
            </w:r>
          </w:p>
        </w:tc>
        <w:tc>
          <w:tcPr>
            <w:tcW w:w="3210" w:type="dxa"/>
          </w:tcPr>
          <w:p w14:paraId="0CFF6DAD" w14:textId="1BADB06B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40</w:t>
            </w:r>
          </w:p>
        </w:tc>
      </w:tr>
      <w:tr w:rsidR="002734E5" w14:paraId="0FB1CCFF" w14:textId="77777777" w:rsidTr="002734E5">
        <w:tc>
          <w:tcPr>
            <w:tcW w:w="3209" w:type="dxa"/>
          </w:tcPr>
          <w:p w14:paraId="4CF88D11" w14:textId="7155CB4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50</w:t>
            </w:r>
          </w:p>
        </w:tc>
        <w:tc>
          <w:tcPr>
            <w:tcW w:w="3209" w:type="dxa"/>
          </w:tcPr>
          <w:p w14:paraId="7648B0D8" w14:textId="0364CE9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3200</w:t>
            </w:r>
          </w:p>
        </w:tc>
        <w:tc>
          <w:tcPr>
            <w:tcW w:w="3210" w:type="dxa"/>
          </w:tcPr>
          <w:p w14:paraId="5DB54F58" w14:textId="4D5668A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200</w:t>
            </w:r>
          </w:p>
        </w:tc>
      </w:tr>
      <w:tr w:rsidR="002734E5" w14:paraId="747C7465" w14:textId="77777777" w:rsidTr="002734E5">
        <w:tc>
          <w:tcPr>
            <w:tcW w:w="3209" w:type="dxa"/>
          </w:tcPr>
          <w:p w14:paraId="331206F0" w14:textId="06FA64F5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250</w:t>
            </w:r>
          </w:p>
        </w:tc>
        <w:tc>
          <w:tcPr>
            <w:tcW w:w="3209" w:type="dxa"/>
          </w:tcPr>
          <w:p w14:paraId="55A0F6C9" w14:textId="4EFFAFA5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16000</w:t>
            </w:r>
          </w:p>
        </w:tc>
        <w:tc>
          <w:tcPr>
            <w:tcW w:w="3210" w:type="dxa"/>
          </w:tcPr>
          <w:p w14:paraId="1B284F71" w14:textId="42021FF6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1000</w:t>
            </w:r>
          </w:p>
        </w:tc>
      </w:tr>
      <w:tr w:rsidR="002734E5" w14:paraId="6406E2B8" w14:textId="77777777" w:rsidTr="002734E5">
        <w:tc>
          <w:tcPr>
            <w:tcW w:w="3209" w:type="dxa"/>
          </w:tcPr>
          <w:p w14:paraId="658A386E" w14:textId="6691041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500</w:t>
            </w:r>
          </w:p>
        </w:tc>
        <w:tc>
          <w:tcPr>
            <w:tcW w:w="3209" w:type="dxa"/>
          </w:tcPr>
          <w:p w14:paraId="02A3C9FA" w14:textId="645703D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32000</w:t>
            </w:r>
          </w:p>
        </w:tc>
        <w:tc>
          <w:tcPr>
            <w:tcW w:w="3210" w:type="dxa"/>
          </w:tcPr>
          <w:p w14:paraId="60883284" w14:textId="793BBB0D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2000</w:t>
            </w:r>
          </w:p>
        </w:tc>
      </w:tr>
      <w:tr w:rsidR="002734E5" w14:paraId="4D8AB955" w14:textId="77777777" w:rsidTr="002734E5">
        <w:tc>
          <w:tcPr>
            <w:tcW w:w="3209" w:type="dxa"/>
          </w:tcPr>
          <w:p w14:paraId="7734ABD8" w14:textId="0383E16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1000</w:t>
            </w:r>
          </w:p>
        </w:tc>
        <w:tc>
          <w:tcPr>
            <w:tcW w:w="3209" w:type="dxa"/>
          </w:tcPr>
          <w:p w14:paraId="3AB1791A" w14:textId="756AF3A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64000</w:t>
            </w:r>
          </w:p>
        </w:tc>
        <w:tc>
          <w:tcPr>
            <w:tcW w:w="3210" w:type="dxa"/>
          </w:tcPr>
          <w:p w14:paraId="457FA932" w14:textId="231303B9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D641BC">
              <w:t>4000</w:t>
            </w:r>
          </w:p>
        </w:tc>
      </w:tr>
    </w:tbl>
    <w:p w14:paraId="0E1A1E4F" w14:textId="77777777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6C330B29" w14:textId="7D401721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1EC45B48" w14:textId="6DEE8A3B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7339F8A9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08486983" w14:textId="1B097A4B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lastRenderedPageBreak/>
        <w:t>Сравнение в процентах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734E5" w14:paraId="7265FF6D" w14:textId="77777777" w:rsidTr="002734E5">
        <w:tc>
          <w:tcPr>
            <w:tcW w:w="2407" w:type="dxa"/>
          </w:tcPr>
          <w:p w14:paraId="7ECC9547" w14:textId="3F431EC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Количество записей</w:t>
            </w:r>
          </w:p>
        </w:tc>
        <w:tc>
          <w:tcPr>
            <w:tcW w:w="2407" w:type="dxa"/>
          </w:tcPr>
          <w:p w14:paraId="0987D422" w14:textId="0D0111A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Занимаемый % массива ключей от всей таблицы</w:t>
            </w:r>
          </w:p>
        </w:tc>
        <w:tc>
          <w:tcPr>
            <w:tcW w:w="2407" w:type="dxa"/>
          </w:tcPr>
          <w:p w14:paraId="3AE1E243" w14:textId="7D0F57E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% уменьшение времени сортировки массива ключей по сравнению с таблицей (пузырек)</w:t>
            </w:r>
          </w:p>
        </w:tc>
        <w:tc>
          <w:tcPr>
            <w:tcW w:w="2407" w:type="dxa"/>
          </w:tcPr>
          <w:p w14:paraId="06B1E9E1" w14:textId="50AC657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 xml:space="preserve">% уменьшение времени сортировки массива ключей по </w:t>
            </w:r>
            <w:proofErr w:type="spellStart"/>
            <w:r w:rsidRPr="00786AD6">
              <w:t>сравнениню</w:t>
            </w:r>
            <w:proofErr w:type="spellEnd"/>
            <w:r w:rsidRPr="00786AD6">
              <w:t xml:space="preserve"> с таблицей (</w:t>
            </w:r>
            <w:proofErr w:type="spellStart"/>
            <w:r w:rsidRPr="00786AD6">
              <w:t>QuickSort</w:t>
            </w:r>
            <w:proofErr w:type="spellEnd"/>
            <w:r w:rsidRPr="00786AD6">
              <w:t>)</w:t>
            </w:r>
          </w:p>
        </w:tc>
      </w:tr>
      <w:tr w:rsidR="002734E5" w14:paraId="63417149" w14:textId="77777777" w:rsidTr="002734E5">
        <w:tc>
          <w:tcPr>
            <w:tcW w:w="2407" w:type="dxa"/>
          </w:tcPr>
          <w:p w14:paraId="4E04FC9F" w14:textId="00BDDF74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10</w:t>
            </w:r>
          </w:p>
        </w:tc>
        <w:tc>
          <w:tcPr>
            <w:tcW w:w="2407" w:type="dxa"/>
          </w:tcPr>
          <w:p w14:paraId="305C3BB3" w14:textId="0F32085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6.25%</w:t>
            </w:r>
          </w:p>
        </w:tc>
        <w:tc>
          <w:tcPr>
            <w:tcW w:w="2407" w:type="dxa"/>
          </w:tcPr>
          <w:p w14:paraId="5D6B16FF" w14:textId="0D77732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+5.9%</w:t>
            </w:r>
          </w:p>
        </w:tc>
        <w:tc>
          <w:tcPr>
            <w:tcW w:w="2407" w:type="dxa"/>
          </w:tcPr>
          <w:p w14:paraId="705E0DB9" w14:textId="3A88D02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-43.4%</w:t>
            </w:r>
          </w:p>
        </w:tc>
      </w:tr>
      <w:tr w:rsidR="002734E5" w14:paraId="7F58109D" w14:textId="77777777" w:rsidTr="002734E5">
        <w:tc>
          <w:tcPr>
            <w:tcW w:w="2407" w:type="dxa"/>
          </w:tcPr>
          <w:p w14:paraId="60A3D9C1" w14:textId="2DA666D6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50</w:t>
            </w:r>
          </w:p>
        </w:tc>
        <w:tc>
          <w:tcPr>
            <w:tcW w:w="2407" w:type="dxa"/>
          </w:tcPr>
          <w:p w14:paraId="08E5B1F5" w14:textId="63C3E8DF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6.25%</w:t>
            </w:r>
          </w:p>
        </w:tc>
        <w:tc>
          <w:tcPr>
            <w:tcW w:w="2407" w:type="dxa"/>
          </w:tcPr>
          <w:p w14:paraId="6EE8CC9B" w14:textId="6DC997A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-11.5%</w:t>
            </w:r>
          </w:p>
        </w:tc>
        <w:tc>
          <w:tcPr>
            <w:tcW w:w="2407" w:type="dxa"/>
          </w:tcPr>
          <w:p w14:paraId="73FE56E2" w14:textId="69CB463E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-20.3%</w:t>
            </w:r>
          </w:p>
        </w:tc>
      </w:tr>
      <w:tr w:rsidR="002734E5" w14:paraId="5B9E3D46" w14:textId="77777777" w:rsidTr="002734E5">
        <w:tc>
          <w:tcPr>
            <w:tcW w:w="2407" w:type="dxa"/>
          </w:tcPr>
          <w:p w14:paraId="70824241" w14:textId="3652A672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150</w:t>
            </w:r>
          </w:p>
        </w:tc>
        <w:tc>
          <w:tcPr>
            <w:tcW w:w="2407" w:type="dxa"/>
          </w:tcPr>
          <w:p w14:paraId="5034B51E" w14:textId="1BC828CD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6.25%</w:t>
            </w:r>
          </w:p>
        </w:tc>
        <w:tc>
          <w:tcPr>
            <w:tcW w:w="2407" w:type="dxa"/>
          </w:tcPr>
          <w:p w14:paraId="11152355" w14:textId="68D1FB97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-23.9%</w:t>
            </w:r>
          </w:p>
        </w:tc>
        <w:tc>
          <w:tcPr>
            <w:tcW w:w="2407" w:type="dxa"/>
          </w:tcPr>
          <w:p w14:paraId="72F928C7" w14:textId="5AADB5C2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-41.6%</w:t>
            </w:r>
          </w:p>
        </w:tc>
      </w:tr>
      <w:tr w:rsidR="002734E5" w14:paraId="7593EA6F" w14:textId="77777777" w:rsidTr="002734E5">
        <w:tc>
          <w:tcPr>
            <w:tcW w:w="2407" w:type="dxa"/>
          </w:tcPr>
          <w:p w14:paraId="60A17E52" w14:textId="5522AE8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500</w:t>
            </w:r>
          </w:p>
        </w:tc>
        <w:tc>
          <w:tcPr>
            <w:tcW w:w="2407" w:type="dxa"/>
          </w:tcPr>
          <w:p w14:paraId="2E77EC1A" w14:textId="2E8DCC08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6.25%</w:t>
            </w:r>
          </w:p>
        </w:tc>
        <w:tc>
          <w:tcPr>
            <w:tcW w:w="2407" w:type="dxa"/>
          </w:tcPr>
          <w:p w14:paraId="49A972E4" w14:textId="10D90CB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-13.3%</w:t>
            </w:r>
          </w:p>
        </w:tc>
        <w:tc>
          <w:tcPr>
            <w:tcW w:w="2407" w:type="dxa"/>
          </w:tcPr>
          <w:p w14:paraId="04A97FAE" w14:textId="71C9E96C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-63.2%</w:t>
            </w:r>
          </w:p>
        </w:tc>
      </w:tr>
      <w:tr w:rsidR="002734E5" w14:paraId="308CE9C0" w14:textId="77777777" w:rsidTr="002734E5">
        <w:tc>
          <w:tcPr>
            <w:tcW w:w="2407" w:type="dxa"/>
          </w:tcPr>
          <w:p w14:paraId="46959551" w14:textId="6A0CDABA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1000</w:t>
            </w:r>
          </w:p>
        </w:tc>
        <w:tc>
          <w:tcPr>
            <w:tcW w:w="2407" w:type="dxa"/>
          </w:tcPr>
          <w:p w14:paraId="738E1AF7" w14:textId="0A301393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6.25%</w:t>
            </w:r>
          </w:p>
        </w:tc>
        <w:tc>
          <w:tcPr>
            <w:tcW w:w="2407" w:type="dxa"/>
          </w:tcPr>
          <w:p w14:paraId="2DAD6E11" w14:textId="716BA77F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-14.9%</w:t>
            </w:r>
          </w:p>
        </w:tc>
        <w:tc>
          <w:tcPr>
            <w:tcW w:w="2407" w:type="dxa"/>
          </w:tcPr>
          <w:p w14:paraId="71645139" w14:textId="4A059CB6" w:rsidR="002734E5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="Times New Roman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786AD6">
              <w:t>-53.5%</w:t>
            </w:r>
          </w:p>
        </w:tc>
      </w:tr>
    </w:tbl>
    <w:p w14:paraId="55A54E8F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="Times New Roman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1476CFBC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t>Выводы по проделанной работе</w:t>
      </w:r>
    </w:p>
    <w:p w14:paraId="2D0C267B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Сортировка массива ключей подтвердила свою большую эффективность по сравнению с простой сортировкой массива. Чем больше размер матрицы, тем больший выигрыш по времени сортировки дает этот способ. С малыми данными выигрыш минимален (а в одном случае скорость даже совсем несущественно упала), но даже так чаще всего этот способ окупается по времени, хотя и приводит к дополнительной нагрузке по памяти.</w:t>
      </w:r>
    </w:p>
    <w:p w14:paraId="462D0597" w14:textId="4B304E75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В моем случае понадобилось не так много дополнительной памяти под массив ключей, но если бы я в качестве поля выбрал не возраст (тип short int), а, например, вещественное число средней оценки (тип double) или строку хотя бы 10 символов длиной, то затраты на память существенно возросли.</w:t>
      </w:r>
    </w:p>
    <w:p w14:paraId="173EC872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="Times New Roman"/>
          <w:color w:val="080808"/>
          <w:kern w:val="0"/>
          <w:sz w:val="21"/>
          <w:szCs w:val="21"/>
          <w:lang w:eastAsia="ru-RU" w:bidi="ar-SA"/>
        </w:rPr>
      </w:pPr>
    </w:p>
    <w:p w14:paraId="483C4194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43"/>
          <w:szCs w:val="43"/>
          <w:lang w:eastAsia="ru-RU" w:bidi="ar-SA"/>
        </w:rPr>
        <w:t>Контрольные вопросы</w:t>
      </w:r>
    </w:p>
    <w:p w14:paraId="4AACAECB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Как выделяется память под вариантную часть записи?</w:t>
      </w:r>
    </w:p>
    <w:p w14:paraId="5DBA8E64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В языке C вариативная часть структуры реализована с помощью union. Память выделяется в одном “куске” памяти, имеющий размер бОльшего поля.</w:t>
      </w:r>
    </w:p>
    <w:p w14:paraId="58F57AB4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Что будет, если в вариантную часть ввести данные, несоответствующие описанным?</w:t>
      </w:r>
    </w:p>
    <w:p w14:paraId="5C712634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Результат будет системно-зависимым и трудно предсказуемым. Возможно, произойдет приведение типов.</w:t>
      </w:r>
    </w:p>
    <w:p w14:paraId="7BD3786C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lastRenderedPageBreak/>
        <w:t>Кто должен следить за правильностью выполнения операций с вариантной частью записи?</w:t>
      </w:r>
    </w:p>
    <w:p w14:paraId="7ABFB7C6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Ответственность за правильность проведения операций целиком и полностью лежит на программисте. “Следить и помнить, какие именно данные были помещены в объединение, </w:t>
      </w:r>
      <w:proofErr w:type="gramStart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- это</w:t>
      </w:r>
      <w:proofErr w:type="gramEnd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 забота программиста”</w:t>
      </w: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br/>
        <w:t>— Брайан </w:t>
      </w:r>
      <w:proofErr w:type="spellStart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Керниган</w:t>
      </w:r>
      <w:proofErr w:type="spellEnd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, Деннис </w:t>
      </w:r>
      <w:proofErr w:type="spellStart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Ритчи</w:t>
      </w:r>
      <w:proofErr w:type="spellEnd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. Язык программирования Си.</w:t>
      </w:r>
    </w:p>
    <w:p w14:paraId="27FA208A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Что представляет собой таблица ключей, зачем она нужна?</w:t>
      </w:r>
    </w:p>
    <w:p w14:paraId="41BF207B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Таблица ключей представляет собой таблицу, в которой находится два столбца: номер ячейки в исходной таблице и значение выбранного программистом поля исходной таблицы для этой ячейки (в моем случае – возраст студента).</w:t>
      </w:r>
    </w:p>
    <w:p w14:paraId="5C4DDA0F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В каких случаях эффективнее обрабатывать данные в самой таблице, а когда – использовать таблицу ключей?</w:t>
      </w:r>
    </w:p>
    <w:p w14:paraId="31B36750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Обрабатывать данные в самой таблице эффективнее, когда время обработки не так важно, как задействованная память. А использование таблицы ключей, наооборот, эффективно, когда нужно быстрое время обработки и не так важна дополнительно задействованная память. Так же, использование таблицы неэффективно, когда сама таблица состоит из маленького количества полей, например, таблица, имеющая два поля: “Ученик” и “Оценка”. В таком случае, таблица ключей будет лишь занимать дополнительное место в памяти и не даст никакой выгоды во времени.</w:t>
      </w:r>
    </w:p>
    <w:p w14:paraId="4A8F3730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</w:pPr>
      <w:r w:rsidRPr="002734E5">
        <w:rPr>
          <w:rFonts w:ascii="Helvetica" w:eastAsia="Times New Roman" w:hAnsi="Helvetica" w:cs="Times New Roman"/>
          <w:b/>
          <w:bCs/>
          <w:color w:val="080808"/>
          <w:kern w:val="0"/>
          <w:sz w:val="31"/>
          <w:szCs w:val="31"/>
          <w:lang w:eastAsia="ru-RU" w:bidi="ar-SA"/>
        </w:rPr>
        <w:t>Какие способы сортировки предпочтительнее для обработки таблиц и почему?</w:t>
      </w:r>
    </w:p>
    <w:p w14:paraId="7344FF15" w14:textId="77777777" w:rsidR="002734E5" w:rsidRP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</w:pPr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Для таблиц из большого количества записей предпочитетльно использовать стандартные и устойчивые способы сортировки, со средним временем обработки </w:t>
      </w:r>
      <w:proofErr w:type="gramStart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O(</w:t>
      </w:r>
      <w:proofErr w:type="gramEnd"/>
      <w:r w:rsidRPr="002734E5">
        <w:rPr>
          <w:rFonts w:ascii="Helvetica" w:eastAsia="Times New Roman" w:hAnsi="Helvetica" w:cs="Times New Roman"/>
          <w:color w:val="080808"/>
          <w:kern w:val="0"/>
          <w:sz w:val="21"/>
          <w:szCs w:val="21"/>
          <w:lang w:eastAsia="ru-RU" w:bidi="ar-SA"/>
        </w:rPr>
        <w:t>n*log n), такие как QuickSort, MergeSort и т.д. Если же в таблице не так много записей, то предпочтительнее использовать простые алгоритмы сортировки, например, сортировку пузырьком.</w:t>
      </w:r>
    </w:p>
    <w:p w14:paraId="3088FFFD" w14:textId="5DBACC43" w:rsidR="00CB4FC0" w:rsidRPr="00724E6F" w:rsidRDefault="00CB4FC0" w:rsidP="002734E5">
      <w:pPr>
        <w:pStyle w:val="Standard"/>
        <w:rPr>
          <w:rFonts w:ascii="Times New Roman" w:hAnsi="Times New Roman"/>
          <w:sz w:val="28"/>
          <w:szCs w:val="28"/>
        </w:rPr>
      </w:pPr>
    </w:p>
    <w:sectPr w:rsidR="00CB4FC0" w:rsidRPr="00724E6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E2A92"/>
    <w:multiLevelType w:val="hybridMultilevel"/>
    <w:tmpl w:val="B36C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66A"/>
    <w:multiLevelType w:val="hybridMultilevel"/>
    <w:tmpl w:val="0160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434B"/>
    <w:multiLevelType w:val="hybridMultilevel"/>
    <w:tmpl w:val="2DF4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26FF"/>
    <w:multiLevelType w:val="hybridMultilevel"/>
    <w:tmpl w:val="9BB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A66F8"/>
    <w:multiLevelType w:val="hybridMultilevel"/>
    <w:tmpl w:val="D0E2123C"/>
    <w:lvl w:ilvl="0" w:tplc="CC78C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D0480C"/>
    <w:multiLevelType w:val="hybridMultilevel"/>
    <w:tmpl w:val="C038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A14FC"/>
    <w:multiLevelType w:val="hybridMultilevel"/>
    <w:tmpl w:val="95AEA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2"/>
  </w:num>
  <w:num w:numId="5">
    <w:abstractNumId w:val="16"/>
  </w:num>
  <w:num w:numId="6">
    <w:abstractNumId w:val="13"/>
  </w:num>
  <w:num w:numId="7">
    <w:abstractNumId w:val="21"/>
  </w:num>
  <w:num w:numId="8">
    <w:abstractNumId w:val="15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9"/>
  </w:num>
  <w:num w:numId="14">
    <w:abstractNumId w:val="17"/>
  </w:num>
  <w:num w:numId="15">
    <w:abstractNumId w:val="5"/>
  </w:num>
  <w:num w:numId="16">
    <w:abstractNumId w:val="9"/>
  </w:num>
  <w:num w:numId="17">
    <w:abstractNumId w:val="14"/>
  </w:num>
  <w:num w:numId="18">
    <w:abstractNumId w:val="4"/>
  </w:num>
  <w:num w:numId="19">
    <w:abstractNumId w:val="12"/>
  </w:num>
  <w:num w:numId="20">
    <w:abstractNumId w:val="11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12D28"/>
    <w:rsid w:val="0012090C"/>
    <w:rsid w:val="001234BB"/>
    <w:rsid w:val="00143952"/>
    <w:rsid w:val="00153FA6"/>
    <w:rsid w:val="001A27C0"/>
    <w:rsid w:val="001D1B06"/>
    <w:rsid w:val="002067B8"/>
    <w:rsid w:val="002134AD"/>
    <w:rsid w:val="002262C6"/>
    <w:rsid w:val="0025504A"/>
    <w:rsid w:val="00262375"/>
    <w:rsid w:val="002734E5"/>
    <w:rsid w:val="002816F6"/>
    <w:rsid w:val="0028565A"/>
    <w:rsid w:val="002C1EA5"/>
    <w:rsid w:val="002D6783"/>
    <w:rsid w:val="00302C5F"/>
    <w:rsid w:val="00331248"/>
    <w:rsid w:val="0036382E"/>
    <w:rsid w:val="003737EA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C41DB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D5FD1"/>
    <w:rsid w:val="006F3059"/>
    <w:rsid w:val="0070735B"/>
    <w:rsid w:val="00724E6F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D37C5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651CE"/>
    <w:rsid w:val="00A71494"/>
    <w:rsid w:val="00AD2891"/>
    <w:rsid w:val="00AE71C9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B534B"/>
    <w:rsid w:val="00BE1D3D"/>
    <w:rsid w:val="00C519E3"/>
    <w:rsid w:val="00C56640"/>
    <w:rsid w:val="00C75155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47280"/>
    <w:rsid w:val="00D61AB9"/>
    <w:rsid w:val="00D85DDA"/>
    <w:rsid w:val="00DC1626"/>
    <w:rsid w:val="00DD39A1"/>
    <w:rsid w:val="00DE0B60"/>
    <w:rsid w:val="00E2084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2734E5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Heading3">
    <w:name w:val="heading 3"/>
    <w:basedOn w:val="Normal"/>
    <w:link w:val="Heading3Char"/>
    <w:uiPriority w:val="9"/>
    <w:qFormat/>
    <w:rsid w:val="002734E5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34E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734E5"/>
    <w:rPr>
      <w:rFonts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2</cp:revision>
  <dcterms:created xsi:type="dcterms:W3CDTF">2021-02-16T14:11:00Z</dcterms:created>
  <dcterms:modified xsi:type="dcterms:W3CDTF">2021-02-16T14:11:00Z</dcterms:modified>
</cp:coreProperties>
</file>