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57ACABE6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</w:t>
      </w:r>
      <w:r w:rsidR="00CC5B86">
        <w:t>f the</w:t>
      </w:r>
      <w:r>
        <w:t xml:space="preserve"> broadband </w:t>
      </w:r>
      <w:r w:rsidR="00CC5B86">
        <w:t xml:space="preserve">non-Gaussian quantum </w:t>
      </w:r>
      <w:r>
        <w:t>optic</w:t>
      </w:r>
      <w:r w:rsidR="00CC5B86">
        <w:t>s</w:t>
      </w:r>
      <w:r>
        <w:t xml:space="preserve"> and their utilities </w:t>
      </w:r>
      <w:r w:rsidR="00CC5B86">
        <w:t>for quantum engineering and computation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0CC5B1FA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CC5B86">
        <w:t>and their applications to quantum engineering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21EA357C" w14:textId="22349057" w:rsidR="00CC5B86" w:rsidRPr="00CC5B86" w:rsidRDefault="00CC5B86" w:rsidP="00CC5B8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CC5B86">
        <w:t>Temporal trapping of ultrashort pulses enables deterministic optical quantum computation</w:t>
      </w:r>
      <w:r>
        <w:t>”, arXiv:</w:t>
      </w:r>
      <w:r w:rsidRPr="005B75C6">
        <w:t>2</w:t>
      </w:r>
      <w:r>
        <w:t>203</w:t>
      </w:r>
      <w:r w:rsidRPr="005B75C6">
        <w:t>.1</w:t>
      </w:r>
      <w:r>
        <w:t>1909.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</w:t>
      </w:r>
      <w:r w:rsidR="00607468">
        <w:t>2</w:t>
      </w:r>
      <w:r w:rsidR="00607468">
        <w:t>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lastRenderedPageBreak/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>R. Yanagimoto*,</w:t>
      </w:r>
      <w:r w:rsidRPr="0087428F">
        <w:t xml:space="preserve"> E. Ng*, M. Jankowski, T. Onodera, M. M. Fejer,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>,” American Physical Society March Meeting 2021.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lastRenderedPageBreak/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0F1F" w14:textId="77777777" w:rsidR="006003DC" w:rsidRDefault="006003DC">
      <w:pPr>
        <w:spacing w:after="0" w:line="240" w:lineRule="auto"/>
      </w:pPr>
      <w:r>
        <w:separator/>
      </w:r>
    </w:p>
  </w:endnote>
  <w:endnote w:type="continuationSeparator" w:id="0">
    <w:p w14:paraId="0F76CED0" w14:textId="77777777" w:rsidR="006003DC" w:rsidRDefault="0060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EndPr/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B8B2" w14:textId="77777777" w:rsidR="006003DC" w:rsidRDefault="006003DC">
      <w:pPr>
        <w:spacing w:after="0" w:line="240" w:lineRule="auto"/>
      </w:pPr>
      <w:r>
        <w:separator/>
      </w:r>
    </w:p>
  </w:footnote>
  <w:footnote w:type="continuationSeparator" w:id="0">
    <w:p w14:paraId="5D093F07" w14:textId="77777777" w:rsidR="006003DC" w:rsidRDefault="0060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A73BE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402AC"/>
    <w:rsid w:val="00472AD7"/>
    <w:rsid w:val="00480166"/>
    <w:rsid w:val="004E427A"/>
    <w:rsid w:val="00550A81"/>
    <w:rsid w:val="00567BCF"/>
    <w:rsid w:val="005B75C6"/>
    <w:rsid w:val="006003DC"/>
    <w:rsid w:val="00607468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763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8</cp:revision>
  <cp:lastPrinted>2016-12-11T10:12:00Z</cp:lastPrinted>
  <dcterms:created xsi:type="dcterms:W3CDTF">2021-05-09T08:22:00Z</dcterms:created>
  <dcterms:modified xsi:type="dcterms:W3CDTF">2022-04-05T07:39:00Z</dcterms:modified>
</cp:coreProperties>
</file>