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9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v0.12 от 8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на решениях архитектора от 08.10.2026 и на обследовании кода,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редакции 8 списка вопросов архитектору и сводного списка вопросов заказчику.</w:t>
      </w:r>
    </w:p>
    <w:bookmarkStart w:id="20" w:name="изменения-в-редакции-v012"/>
    <w:p>
      <w:pPr>
        <w:pStyle w:val="Heading2"/>
      </w:pPr>
      <w:r>
        <w:t xml:space="preserve">Изменения в редакции v0.12</w:t>
      </w:r>
    </w:p>
    <w:p>
      <w:pPr>
        <w:pStyle w:val="FirstParagraph"/>
      </w:pPr>
      <w:r>
        <w:t xml:space="preserve">Проверка по коду сняла препятствие, записанное в редакции v0.10 со слов исследования стенда.</w:t>
      </w:r>
    </w:p>
    <w:p>
      <w:pPr>
        <w:pStyle w:val="BodyText"/>
      </w:pPr>
      <w:r>
        <w:rPr>
          <w:bCs/>
          <w:b/>
        </w:rPr>
        <w:t xml:space="preserve">Расчёт внешних цен требует от сервера только геометрию маршрута.</w:t>
      </w:r>
      <w:r>
        <w:t xml:space="preserve"> </w:t>
      </w:r>
      <w:r>
        <w:t xml:space="preserve">DTO запроса содержит</w:t>
      </w:r>
      <w:r>
        <w:t xml:space="preserve"> </w:t>
      </w:r>
      <w:r>
        <w:rPr>
          <w:bCs/>
          <w:b/>
        </w:rPr>
        <w:t xml:space="preserve">единственное поле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с</w:t>
      </w:r>
      <w:r>
        <w:t xml:space="preserve"> </w:t>
      </w:r>
      <w:r>
        <w:rPr>
          <w:rStyle w:val="VerbatimChar"/>
        </w:rPr>
        <w:t xml:space="preserve">@NotNull @Valid</w:t>
      </w:r>
      <w:r>
        <w:t xml:space="preserve"> </w:t>
      </w:r>
      <w:r>
        <w:t xml:space="preserve">— расстояние, время, сегменты и точки. Поля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purpose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taxiClass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passengerCount</w:t>
      </w:r>
      <w:r>
        <w:t xml:space="preserve">, которые шлёт клиентский фронт, в контракте сервера отсутствуют и по умолчанию игнорируются.</w:t>
      </w:r>
      <w:r>
        <w:t xml:space="preserve"> </w:t>
      </w:r>
      <w:r>
        <w:rPr>
          <w:bCs/>
          <w:b/>
        </w:rPr>
        <w:t xml:space="preserve">Подставлять пассажира и цель поездки не придётся</w:t>
      </w:r>
      <w:r>
        <w:t xml:space="preserve"> </w:t>
      </w:r>
      <w:r>
        <w:t xml:space="preserve">— в v0.10 это было названо главным препятствием, и это неверно.</w:t>
      </w:r>
    </w:p>
    <w:p>
      <w:pPr>
        <w:pStyle w:val="BodyText"/>
      </w:pPr>
      <w:r>
        <w:rPr>
          <w:bCs/>
          <w:b/>
        </w:rPr>
        <w:t xml:space="preserve">Метод живёт в сервисе заявок, а не в тарифном.</w:t>
      </w:r>
      <w:r>
        <w:t xml:space="preserve"> </w:t>
      </w:r>
      <w:r>
        <w:t xml:space="preserve">Это</w:t>
      </w:r>
      <w:r>
        <w:t xml:space="preserve"> </w:t>
      </w:r>
      <w:r>
        <w:rPr>
          <w:rStyle w:val="VerbatimChar"/>
        </w:rPr>
        <w:t xml:space="preserve">POST externalPrices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RequestController</w:t>
      </w:r>
      <w:r>
        <w:t xml:space="preserve"> </w:t>
      </w:r>
      <w:r>
        <w:t xml:space="preserve">сервиса</w:t>
      </w:r>
      <w:r>
        <w:t xml:space="preserve"> </w:t>
      </w:r>
      <w:r>
        <w:rPr>
          <w:rStyle w:val="VerbatimChar"/>
        </w:rPr>
        <w:t xml:space="preserve">passenger_request</w:t>
      </w:r>
      <w:r>
        <w:t xml:space="preserve">; через шлюз —</w:t>
      </w:r>
      <w:r>
        <w:t xml:space="preserve"> </w:t>
      </w:r>
      <w:r>
        <w:rPr>
          <w:rStyle w:val="VerbatimChar"/>
        </w:rPr>
        <w:t xml:space="preserve">/api/requests/externalPrices</w:t>
      </w:r>
      <w:r>
        <w:t xml:space="preserve">. В отчёте об исследовании стенда он назван</w:t>
      </w:r>
      <w:r>
        <w:t xml:space="preserve"> </w:t>
      </w:r>
      <w:r>
        <w:rPr>
          <w:rStyle w:val="VerbatimChar"/>
        </w:rPr>
        <w:t xml:space="preserve">/api/tariffs/externalPrices</w:t>
      </w:r>
      <w:r>
        <w:t xml:space="preserve"> </w:t>
      </w:r>
      <w:r>
        <w:t xml:space="preserve">— неточность.</w:t>
      </w:r>
    </w:p>
    <w:p>
      <w:pPr>
        <w:pStyle w:val="BodyText"/>
      </w:pPr>
      <w:r>
        <w:rPr>
          <w:bCs/>
          <w:b/>
        </w:rPr>
        <w:t xml:space="preserve">Провайдеры опрашиваются параллельно, ответы с нулевой ценой отбрасываются.</w:t>
      </w:r>
      <w:r>
        <w:t xml:space="preserve"> </w:t>
      </w:r>
      <w:r>
        <w:t xml:space="preserve">Отсюда и ответ на вопрос, почему Ситимобил и Uber видны в интерфейсе, но в ответе их нет: интерфейс рисует их из собственного статического списка.</w:t>
      </w:r>
    </w:p>
    <w:p>
      <w:pPr>
        <w:pStyle w:val="BodyText"/>
      </w:pPr>
      <w:r>
        <w:t xml:space="preserve">Остаётся решением: под каким пользователем вызывать метод из сервиса маршрутов и допустимо ли обращение сервиса маршрутов к сервису заявок (вопрос архитектору 29).</w:t>
      </w:r>
    </w:p>
    <w:bookmarkEnd w:id="20"/>
    <w:bookmarkStart w:id="21" w:name="изменения-в-редакции-v011"/>
    <w:p>
      <w:pPr>
        <w:pStyle w:val="Heading2"/>
      </w:pPr>
      <w:r>
        <w:t xml:space="preserve">Изменения в редакции v0.11</w:t>
      </w:r>
    </w:p>
    <w:p>
      <w:pPr>
        <w:pStyle w:val="FirstParagraph"/>
      </w:pPr>
      <w:r>
        <w:t xml:space="preserve">Все открытые вопросы проверены по исходному коду платформы; результаты внесены в оба списка вопросов. Для спецификации существенны два.</w:t>
      </w:r>
    </w:p>
    <w:p>
      <w:pPr>
        <w:pStyle w:val="BodyText"/>
      </w:pPr>
      <w:r>
        <w:rPr>
          <w:bCs/>
          <w:b/>
        </w:rPr>
        <w:t xml:space="preserve">1. Сопоставление территории — решённая задача, и формулировка v0.10 была неточной.</w:t>
      </w:r>
      <w:r>
        <w:t xml:space="preserve"> </w:t>
      </w:r>
      <w:r>
        <w:t xml:space="preserve">В тарифном сервисе есть</w:t>
      </w:r>
      <w:r>
        <w:t xml:space="preserve"> </w:t>
      </w:r>
      <w:r>
        <w:rPr>
          <w:rStyle w:val="VerbatimChar"/>
        </w:rPr>
        <w:t xml:space="preserve">RegionDataResolverImpl</w:t>
      </w:r>
      <w:r>
        <w:t xml:space="preserve">: через gRPC к сервису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вызываются</w:t>
      </w:r>
      <w:r>
        <w:t xml:space="preserve"> </w:t>
      </w:r>
      <w:r>
        <w:rPr>
          <w:rStyle w:val="VerbatimChar"/>
        </w:rPr>
        <w:t xml:space="preserve">region(Waypoint)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regionBranch(Waypoint)</w:t>
      </w:r>
      <w:r>
        <w:t xml:space="preserve">, на выходе</w:t>
      </w:r>
      <w:r>
        <w:t xml:space="preserve"> </w:t>
      </w:r>
      <w:r>
        <w:rPr>
          <w:rStyle w:val="VerbatimChar"/>
        </w:rPr>
        <w:t xml:space="preserve">Region{id, name, code, parentId, timeZone}</w:t>
      </w:r>
      <w:r>
        <w:t xml:space="preserve">. Расчёт получает</w:t>
      </w:r>
      <w:r>
        <w:t xml:space="preserve"> </w:t>
      </w:r>
      <w:r>
        <w:rPr>
          <w:bCs/>
          <w:b/>
        </w:rPr>
        <w:t xml:space="preserve">ветку зон</w:t>
      </w:r>
      <w:r>
        <w:t xml:space="preserve"> </w:t>
      </w:r>
      <w:r>
        <w:t xml:space="preserve">и перебирает её, беря первое совпадение по паре «регион + транспорт»; у тарифа может быть несколько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. Поэтому строки регионов никто не сравнивает, и записанное в v0.10 опасение про «точное равенство строк» относится только к</w:t>
      </w:r>
      <w:r>
        <w:t xml:space="preserve"> </w:t>
      </w:r>
      <w:r>
        <w:rPr>
          <w:rStyle w:val="VerbatimChar"/>
        </w:rPr>
        <w:t xml:space="preserve">POST search</w:t>
      </w:r>
      <w:r>
        <w:t xml:space="preserve">, который фильтрует по конкретному</w:t>
      </w:r>
      <w:r>
        <w:t xml:space="preserve"> </w:t>
      </w:r>
      <w:r>
        <w:rPr>
          <w:rStyle w:val="VerbatimChar"/>
        </w:rPr>
        <w:t xml:space="preserve">regionId</w:t>
      </w:r>
      <w:r>
        <w:t xml:space="preserve"> </w:t>
      </w:r>
      <w:r>
        <w:t xml:space="preserve">и ветку зон не учитывает.</w:t>
      </w:r>
    </w:p>
    <w:p>
      <w:pPr>
        <w:pStyle w:val="BodyText"/>
      </w:pPr>
      <w:r>
        <w:rPr>
          <w:bCs/>
          <w:b/>
        </w:rPr>
        <w:t xml:space="preserve">2. Ручной ввод координат ломает определение тарифа.</w:t>
      </w:r>
      <w:r>
        <w:t xml:space="preserve"> </w:t>
      </w:r>
      <w:r>
        <w:t xml:space="preserve">Резолвер принимает</w:t>
      </w:r>
      <w:r>
        <w:t xml:space="preserve"> </w:t>
      </w:r>
      <w:r>
        <w:rPr>
          <w:bCs/>
          <w:b/>
        </w:rPr>
        <w:t xml:space="preserve">текстовые части адреса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country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street</w:t>
      </w:r>
      <w:r>
        <w:t xml:space="preserve">,</w:t>
      </w:r>
      <w:r>
        <w:t xml:space="preserve"> </w:t>
      </w:r>
      <w:r>
        <w:rPr>
          <w:rStyle w:val="VerbatimChar"/>
        </w:rPr>
        <w:t xml:space="preserve">house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, — а не координаты. У точки, заданной только координатами (решение заказчика 08.10), региона не будет, тариф не найдётся и маршрут не сохранится, поскольку рекомендуемая цена обязательна. Нужно решение: определять адрес по координатам через geo перед резолвом, требовать минимальный набор адресных полей и при ручном вводе, или расширять контракт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. Вынесено в вопрос архитектору 26.</w:t>
      </w:r>
    </w:p>
    <w:p>
      <w:pPr>
        <w:pStyle w:val="BodyText"/>
      </w:pPr>
      <w:r>
        <w:t xml:space="preserve">Прочее, подтверждённое кодом и не менявшее текста: неизвестные поля в теле запроса игнорируются по умолчанию Spring Boot (вопрос 16, вариант A); идемпотентности в платформе нет (19); в поиске заявок нет фильтра по избранному маршруту (20); импорт из таблиц в тарифах реализован на общей библиотеке с построчной валидацией (22); локальные копии организаций ведут шестнадцать сервисов по четырём топикам (24); у тарифа такси собственных дат нет, у трансфера есть (26).</w:t>
      </w:r>
    </w:p>
    <w:bookmarkEnd w:id="21"/>
    <w:bookmarkStart w:id="22" w:name="изменения-в-редакции-v010"/>
    <w:p>
      <w:pPr>
        <w:pStyle w:val="Heading2"/>
      </w:pPr>
      <w:r>
        <w:t xml:space="preserve">Изменения в редакции v0.10</w:t>
      </w:r>
    </w:p>
    <w:p>
      <w:pPr>
        <w:pStyle w:val="FirstParagraph"/>
      </w:pPr>
      <w:r>
        <w:t xml:space="preserve">Разобраны дампы запросов и ответов и семь скриншотов стенда, приложенные к исследованию. Они уточняют и в двух местах опровергают выводы, сделанные по сводке отчёта в редакции v0.9.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 по дампам и скриншотам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классов такси с ценами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«Механизма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Для такси механизм есть.</w:t>
            </w:r>
            <w:r>
              <w:t xml:space="preserve"> </w:t>
            </w:r>
            <w:r>
              <w:t xml:space="preserve">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 четыре класса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ценами.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фильтрует: в дампе запрос с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 </w:t>
            </w:r>
            <w:r>
              <w:t xml:space="preserve">вернул все четыре, интерфейс лишь выбирает из ответа запись под активной вкладкой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Почему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нет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«Возможно, фильтрация по должности пользователя»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Гипотеза опровергнута.</w:t>
            </w:r>
            <w:r>
              <w:t xml:space="preserve"> </w:t>
            </w:r>
            <w:r>
              <w:t xml:space="preserve">На скриншоте клиентского интерфейса видно, что такси считается отдельно,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, а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«Трансфер». Это разделение потоков, а не фильтр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Поле множественное:</w:t>
            </w:r>
            <w:r>
              <w:t xml:space="preserve"> </w:t>
            </w:r>
            <w:r>
              <w:t xml:space="preserve">на форме тарифа это набор чипов. При этом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поле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— то есть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по региону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«Ищется точным равенством»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Хуже:</w:t>
            </w:r>
            <w:r>
              <w:t xml:space="preserve"> </w:t>
            </w:r>
            <w:r>
              <w:rPr>
                <w:bCs/>
                <w:b/>
              </w:rPr>
              <w:t xml:space="preserve">строки не совпадают в принципе.</w:t>
            </w:r>
            <w:r>
              <w:t xml:space="preserve"> </w:t>
            </w:r>
            <w:r>
              <w:t xml:space="preserve">В адресе точки</w:t>
            </w:r>
            <w:r>
              <w:t xml:space="preserve"> </w:t>
            </w:r>
            <w:r>
              <w:rPr>
                <w:rStyle w:val="VerbatimChar"/>
              </w:rPr>
              <w:t xml:space="preserve">region: "Москва"</w:t>
            </w:r>
            <w:r>
              <w:t xml:space="preserve">, в тарифе —</w:t>
            </w:r>
            <w:r>
              <w:t xml:space="preserve"> </w:t>
            </w:r>
            <w:r>
              <w:rPr>
                <w:rStyle w:val="VerbatimChar"/>
              </w:rPr>
              <w:t xml:space="preserve">"Москва и Московская область"</w:t>
            </w:r>
            <w:r>
              <w:t xml:space="preserve">. Кроме того, у одной и той же Москвы в ответе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встречаются</w:t>
            </w:r>
            <w:r>
              <w:t xml:space="preserve"> </w:t>
            </w:r>
            <w:r>
              <w:rPr>
                <w:bCs/>
                <w:b/>
              </w:rPr>
              <w:t xml:space="preserve">два разных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regionId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da9682d8…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c526065a…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Новое, чего не было ни в документе, ни в сводке отчёта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Находка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для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требует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с полным профилем,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(цель поездки) 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 </w:t>
            </w:r>
            <w:r>
              <w:t xml:space="preserve">— полную геометрию маршрута из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записи справочника нет ни пассажира, ни цели поездки (решение 17.09, п. 9). Чтобы вызвать этот метод из сервиса маршрутов, их придётся чем-то подставлять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 </w:t>
            </w:r>
            <w:r>
              <w:t xml:space="preserve">(на стенде пустое)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платформе уже заложен механизм передачи результата расчёта с проверяемым хешем. Это прямо относится к варианту B вопроса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корпоративном кабинете грузится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geo-zones/</w:t>
            </w:r>
            <w:r>
              <w:t xml:space="preserve"> </w:t>
            </w:r>
            <w:r>
              <w:t xml:space="preserve">(744 КБ)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Вероятный способ определить территорию тарифа по координатам первой точки — то, без чего не работает подбор по региону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московских тарифа класса Эконом отличаются радикально: БИБИ-КАР — 73,20 ₽/км, бесплатное ожидание при подаче 5 мин; Автопарк — 1,00 ₽/км, бесплатное ожидание 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договора меняет рекомендуемую цену в десятки раз. Это усиливает решение заказчика о ручном выборе и делает случайный выбор договора в штатном расчёте заметной проблемой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форме тарифа «Бесплатное время ожидания при подаче, мин.» и «Стоимость за минуту ожидания в промежуточной точке, руб.» — разные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Подтверждает код: у такси бесплатный лимит применяется только к подаче, промежуточные точки оплачиваются без лимита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временные коэффициенты на стенде равны 1,00 (утро, день, вечер, ночь будних дней, выходной)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«считать на будний день» на этом стенде проверить нельзя: разницы не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дали одинаковую стоимость на двух разных маршрутах (5 700 и 40 000 копеек при 2,343 км и 0,589 км),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изменился (20 600 → 2 000)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этой конфигурации цена трансфера от длины маршрута не зависит. Для проверки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это важно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 на форме тарифа — 22:00–06:00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кодом; ни одного ночного тарифа на стенде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Следствие.</w:t>
      </w:r>
      <w:r>
        <w:t xml:space="preserve"> </w:t>
      </w:r>
      <w:r>
        <w:t xml:space="preserve">Для такси через внешних агрегаторов контракт раздела 2.6 реализуем почти напрямую. Для корпоративных тарифов механизма по-прежнему нет. Вопрос заказчику 20 («какие тарифы в перечне») становится ещё более узловым: от него зависит, нужна ли разработка вообще.</w:t>
      </w:r>
    </w:p>
    <w:bookmarkEnd w:id="22"/>
    <w:bookmarkStart w:id="23" w:name="изменения-в-редакции-v09"/>
    <w:p>
      <w:pPr>
        <w:pStyle w:val="Heading2"/>
      </w:pPr>
      <w:r>
        <w:t xml:space="preserve">Изменения в редакции v0.9</w:t>
      </w:r>
    </w:p>
    <w:p>
      <w:pPr>
        <w:pStyle w:val="FirstParagraph"/>
      </w:pPr>
      <w:r>
        <w:t xml:space="preserve">Внесены результаты исследования тестового стенда 08.10.2026 («Исследование стенда — тарифы для справочника»). Исследование проверяло, как реализовать решение встречи 08.10.2026 о выборе тарифа пользователем, и</w:t>
      </w:r>
      <w:r>
        <w:t xml:space="preserve"> </w:t>
      </w:r>
      <w:r>
        <w:rPr>
          <w:bCs/>
          <w:b/>
        </w:rPr>
        <w:t xml:space="preserve">показало, что подходящего механизма в платформе нет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проверено на стенде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цены, периода действия и признаков трансфера в ответе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Вернул по одному тарифу на вид транспорта: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, класса для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нет, списка классов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 Класс и цена есть,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Подтверждено: в Москве по классу Эконом два тарифа от разных контрагентов (БИБИ-КАР, договор 10-9900-0054, и Автопарк, договор 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стенде</w:t>
            </w:r>
            <w:r>
              <w:t xml:space="preserve"> </w:t>
            </w:r>
            <w:r>
              <w:rPr>
                <w:bCs/>
                <w:b/>
              </w:rPr>
              <w:t xml:space="preserve">ни одного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isNightTariff: false</w:t>
            </w:r>
            <w:r>
              <w:t xml:space="preserve"> </w:t>
            </w:r>
            <w:r>
              <w:t xml:space="preserve">у всех 17 активных тарифов. Ночной сценарий на этом стенде не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стенда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ООО «Транспортные решения».</w:t>
            </w:r>
            <w:r>
              <w:t xml:space="preserve"> </w:t>
            </w:r>
            <w:r>
              <w:rPr>
                <w:bCs/>
                <w:b/>
              </w:rPr>
              <w:t xml:space="preserve">Манжерока на стенде нет</w:t>
            </w:r>
            <w:r>
              <w:t xml:space="preserve">, появится после разработки сервиса; данные условные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 для этого документа.</w:t>
      </w:r>
      <w:r>
        <w:t xml:space="preserve"> </w:t>
      </w:r>
      <w:r>
        <w:t xml:space="preserve">Раздел 2.6 в редакции v0.8 исходил из того, что расчёт вернёт перечень действующих тарифов с ценами. Такого вызова в платформе нет: у корпоративных тарифов нет цены в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нет такси в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, у внешних агрегаторов есть цена и класс, но нет человекочитаемого номера тарифа, который заказчик просил хранить (встреча 08.10.2026, 00:18:43). Раздел 2.6 помечен как зависящий от решения; новые вопросы — архитектору 27–29 и заказчику 20.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«Расчёт возвращает все действующие тарифы с ценами»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Три проверенных вызова требование не закрывают. Выбор источника — вопрос заказчику 20, механизм — вопрос архитектору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у внешних агрегаторов.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Существует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). У внешних агрегаторов его нет.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внешних тарифов — из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для корпоративных механизм не определён. Вопрос архитектору 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Номера новых вопросов зарезервированы:</w:t>
      </w:r>
      <w:r>
        <w:t xml:space="preserve"> </w:t>
      </w:r>
      <w:r>
        <w:t xml:space="preserve">списки вопросов в этой редакции не правились, вопросы архитектору 27–29 и заказчику 20 в них ещё не внесены.</w:t>
      </w:r>
    </w:p>
    <w:bookmarkEnd w:id="23"/>
    <w:bookmarkStart w:id="24" w:name="изменения-в-редакции-v08"/>
    <w:p>
      <w:pPr>
        <w:pStyle w:val="Heading2"/>
      </w:pPr>
      <w:r>
        <w:t xml:space="preserve">Изменения в редакции v0.8</w:t>
      </w:r>
    </w:p>
    <w:p>
      <w:pPr>
        <w:pStyle w:val="FirstParagraph"/>
      </w:pPr>
      <w:r>
        <w:t xml:space="preserve">Редакция сведена с встречей с заказчиком 08.10.2026 (полная запись) и решениями по итогам её разбора. Протокол — «Ответы заказчика — встреча 08.10.2026».</w:t>
      </w:r>
    </w:p>
    <w:p>
      <w:pPr>
        <w:pStyle w:val="BodyText"/>
      </w:pPr>
      <w:r>
        <w:rPr>
          <w:bCs/>
          <w:b/>
        </w:rPr>
        <w:t xml:space="preserve">Главное: тариф и класс услуги выбирает пользователь, а не сервер.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подбирает тариф по параметрам: организация, регион первой точки, класс, ночной признак, активность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 выбирает вручную при создании маршрута.</w:t>
            </w:r>
            <w:r>
              <w:t xml:space="preserve"> </w:t>
            </w:r>
            <w:r>
              <w:t xml:space="preserve">Расчёт 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</w:t>
            </w:r>
            <w:r>
              <w:t xml:space="preserve"> </w:t>
            </w:r>
            <w:r>
              <w:t xml:space="preserve">действующие на текущую дату и локацию тарифы с ценами, они показываются пользователю, выбор делает он.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</w:t>
            </w:r>
            <w:r>
              <w:t xml:space="preserve"> </w:t>
            </w:r>
            <w:r>
              <w:rPr>
                <w:bCs/>
                <w:b/>
              </w:rPr>
              <w:t xml:space="preserve">в запросе создания</w:t>
            </w:r>
            <w:r>
              <w:t xml:space="preserve"> </w:t>
            </w:r>
            <w:r>
              <w:t xml:space="preserve">от клиента; сервер проверяет, что тариф есть в списке доступных и соответствует виду транспорта и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код из перечня, допустимого для вида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тот, по которому у организации</w:t>
            </w:r>
            <w:r>
              <w:t xml:space="preserve"> </w:t>
            </w:r>
            <w:r>
              <w:rPr>
                <w:bCs/>
                <w:b/>
              </w:rPr>
              <w:t xml:space="preserve">есть действующий тариф и договор</w:t>
            </w:r>
            <w:r>
              <w:t xml:space="preserve">. Класс без действующего тарифа выбрать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Идентификатор и человекочитаемый номер</w:t>
            </w:r>
            <w:r>
              <w:t xml:space="preserve"> </w:t>
            </w:r>
            <w:r>
              <w:t xml:space="preserve">тарифа. Номера в модели T01.1 сейчас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 — дата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дата, правило не определено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Будний день.</w:t>
            </w:r>
            <w:r>
              <w:t xml:space="preserve"> </w:t>
            </w:r>
            <w:r>
              <w:t xml:space="preserve">Праздничные и выходные коэффициенты не учитываются; для праздников создаётся отдельная запись маршрута со своим периодом. Значение</w:t>
            </w:r>
            <w:r>
              <w:t xml:space="preserve"> </w:t>
            </w:r>
            <w:r>
              <w:rPr>
                <w:bCs/>
                <w:b/>
              </w:rPr>
              <w:t xml:space="preserve">фиксируется один раз при создании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 одно значение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список</w:t>
            </w:r>
            <w:r>
              <w:t xml:space="preserve"> </w:t>
            </w:r>
            <w:r>
              <w:t xml:space="preserve">доступных тарифов с ценами по каждому — это основа выбора в 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Точка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 координаты, страна и регион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Обязательны только координаты.</w:t>
            </w:r>
            <w:r>
              <w:t xml:space="preserve"> </w:t>
            </w:r>
            <w:r>
              <w:t xml:space="preserve">Координаты можно вводить вручную; практика — как при оформлении обыкновенной заявки, где текстовые части адреса необязательны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Обязательность, шаг и максимум открыты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Необязательно; максимума нет; вводится целыми минутами.</w:t>
            </w:r>
            <w:r>
              <w:t xml:space="preserve"> </w:t>
            </w:r>
            <w:r>
              <w:t xml:space="preserve">Хранение в миллисекундах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</w:t>
            </w:r>
            <w:r>
              <w:t xml:space="preserve"> </w:t>
            </w:r>
            <w:r>
              <w:t xml:space="preserve">+ показать</w:t>
            </w:r>
            <w:r>
              <w:t xml:space="preserve"> </w:t>
            </w:r>
            <w:r>
              <w:rPr>
                <w:bCs/>
                <w:b/>
              </w:rPr>
              <w:t xml:space="preserve">номер существующего маршрута</w:t>
            </w:r>
            <w:r>
              <w:t xml:space="preserve"> </w:t>
            </w:r>
            <w:r>
              <w:t xml:space="preserve">+ дать открыть его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Фильтры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Предполагаемый состав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Вид транспорта, класс, ночной признак, признак активности.</w:t>
            </w:r>
            <w:r>
              <w:t xml:space="preserve"> </w:t>
            </w:r>
            <w:r>
              <w:t xml:space="preserve">Удалённые отдельно не показываются — только через признак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</w:t>
            </w:r>
            <w:r>
              <w:t xml:space="preserve"> </w:t>
            </w:r>
            <w:r>
              <w:rPr>
                <w:bCs/>
                <w:b/>
              </w:rPr>
              <w:t xml:space="preserve">скрыт</w:t>
            </w:r>
            <w:r>
              <w:t xml:space="preserve">; управляющему справочником</w:t>
            </w:r>
            <w:r>
              <w:t xml:space="preserve"> </w:t>
            </w:r>
            <w:r>
              <w:rPr>
                <w:bCs/>
                <w:b/>
              </w:rPr>
              <w:t xml:space="preserve">виден</w:t>
            </w:r>
            <w:r>
              <w:t xml:space="preserve"> </w:t>
            </w:r>
            <w:r>
              <w:t xml:space="preserve">через фильтр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</w:t>
            </w:r>
            <w:r>
              <w:t xml:space="preserve"> </w:t>
            </w:r>
            <w:r>
              <w:rPr>
                <w:bCs/>
                <w:b/>
              </w:rPr>
              <w:t xml:space="preserve">не применяются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может быть пустой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цена,</w:t>
            </w:r>
            <w:r>
              <w:t xml:space="preserve"> </w:t>
            </w:r>
            <w:r>
              <w:rPr>
                <w:bCs/>
                <w:b/>
              </w:rPr>
              <w:t xml:space="preserve">образовавшаяся на текущую дату создания маршрута</w:t>
            </w:r>
            <w:r>
              <w:t xml:space="preserve">. Участие самого класса в справочнике под вопросом, ожидается дополнительная информация;</w:t>
            </w:r>
            <w:r>
              <w:t xml:space="preserve"> </w:t>
            </w:r>
            <w:r>
              <w:rPr>
                <w:bCs/>
                <w:b/>
              </w:rPr>
              <w:t xml:space="preserve">в документации класс оставлен как нужный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Новое требование сверх БТ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MVP:</w:t>
            </w:r>
            <w:r>
              <w:t xml:space="preserve"> </w:t>
            </w:r>
            <w:r>
              <w:t xml:space="preserve">в скоупе БТ не указано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это закрыло из вопросов.</w:t>
      </w:r>
      <w:r>
        <w:t xml:space="preserve"> </w:t>
      </w:r>
      <w:r>
        <w:t xml:space="preserve">Вопрос архитектору 1 (правило выбора при нескольких тарифах) — выбирает пользователь. Вопрос архитектору 25 (воспроизводимость рекомендуемой цены) — случайный выбор договора штатным расчётом на справочник больше не влияет, выбор явный; остаётся уточнить, возвращает ли расчёт все договоры или минимальную цену. Вопросы заказчику 3, 4, 7, 9, 10 — закрыты. Вопрос заказчику 16 — будний день.</w:t>
      </w:r>
    </w:p>
    <w:p>
      <w:pPr>
        <w:pStyle w:val="BodyText"/>
      </w:pPr>
      <w:r>
        <w:rPr>
          <w:bCs/>
          <w:b/>
        </w:rPr>
        <w:t xml:space="preserve">Что осталось открытым.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справочнике; режимы заказа «Я», «Мой коллега», «Для клиента»; часовой пояс и граничные дни периода (вопрос заказчику 8); условия массового импорта (вопрос заказчику 11).</w:t>
      </w:r>
    </w:p>
    <w:p>
      <w:pPr>
        <w:pStyle w:val="BodyText"/>
      </w:pPr>
      <w:r>
        <w:rPr>
          <w:bCs/>
          <w:b/>
        </w:rPr>
        <w:t xml:space="preserve">Исправленное в предыдущих редакциях</w:t>
      </w:r>
      <w:r>
        <w:t xml:space="preserve"> </w:t>
      </w:r>
      <w:r>
        <w:t xml:space="preserve">(подробности — в истории правок v0.6 и v0.7): предел точек 2…26 вместо 2…10; организация определяется не из токена, а по локальной цепочке, наполняемой из Kafka;</w:t>
      </w:r>
      <w:r>
        <w:t xml:space="preserve"> </w:t>
      </w:r>
      <w:r>
        <w:rPr>
          <w:rStyle w:val="VerbatimChar"/>
        </w:rPr>
        <w:t xml:space="preserve">freeWaitTime</w:t>
      </w:r>
      <w:r>
        <w:t xml:space="preserve"> </w:t>
      </w:r>
      <w:r>
        <w:t xml:space="preserve">убран из ответов; типы расчётных полей приведены к T01.1; имя поля номера следует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.</w:t>
      </w:r>
    </w:p>
    <w:bookmarkEnd w:id="24"/>
    <w:bookmarkStart w:id="31" w:name="X9af67c4b03888872d06274b02fae62443cd003e"/>
    <w:p>
      <w:pPr>
        <w:pStyle w:val="Heading2"/>
      </w:pPr>
      <w:r>
        <w:t xml:space="preserve">1 Назначение и границы</w:t>
      </w:r>
    </w:p>
    <w:bookmarkStart w:id="25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вопрос архитектору 14.</w:t>
      </w:r>
    </w:p>
    <w:bookmarkEnd w:id="25"/>
    <w:bookmarkStart w:id="26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6"/>
    <w:bookmarkStart w:id="27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(вопрос архитектору 18).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7"/>
    <w:bookmarkStart w:id="28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сервером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требуется: тариф выбирает пользователь (решение 08.10.2026). Получение перечня доступных тарифов с ценами —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T01.1, типы и ограничения подтверждены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маршрута, плановая и фактическая стоимость, рекомендуемая и расчётная цена в заявках, отчётности и мониторе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</w:t>
            </w:r>
            <w:r>
              <w:t xml:space="preserve"> </w:t>
            </w:r>
            <w:r>
              <w:t xml:space="preserve">(решение 08.10.2026): в скоупе БТ требование не указано. Для T01.2 остаётся только то, что рекомендуемая цена сохраняется в записи справочника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вопрос архитектору 22.</w:t>
      </w:r>
    </w:p>
    <w:p>
      <w:pPr>
        <w:pStyle w:val="BodyText"/>
      </w:pPr>
      <w:r>
        <w:rPr>
          <w:bCs/>
          <w:b/>
        </w:rPr>
        <w:t xml:space="preserve">Архитектурная граница зафиксирована.</w:t>
      </w:r>
      <w:r>
        <w:t xml:space="preserve"> </w:t>
      </w:r>
      <w:r>
        <w:t xml:space="preserve">Справочник — отдельный микросервис со своей схемой БД; существующие сервисы меняются только в объёме T04.1 (поля заявки) и T01.4 (вызовы существующих методов тарифов и geo). Пути раздела 2 даны для этого варианта.</w:t>
      </w:r>
    </w:p>
    <w:p>
      <w:pPr>
        <w:pStyle w:val="BodyText"/>
      </w:pPr>
      <w:r>
        <w:t xml:space="preserve">По отчёту разработчика (срез 05.10) работа велась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Соотнесение уже написанного кода с принятой границей — вне объёма этого документа.</w:t>
      </w:r>
    </w:p>
    <w:bookmarkEnd w:id="28"/>
    <w:bookmarkStart w:id="29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(вопрос архитектору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отсутствует.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поле сущности организации;</w:t>
            </w:r>
            <w:r>
              <w:t xml:space="preserve"> </w:t>
            </w:r>
            <w:r>
              <w:rPr>
                <w:bCs/>
                <w:b/>
              </w:rPr>
              <w:t xml:space="preserve">в токене его нет</w:t>
            </w:r>
            <w:r>
              <w:t xml:space="preserve">, берётся из локальной копии справочника организаций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 (T01.1, D13).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T01.1, D02 и D06.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выполняется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надбавки за выходные и праздники не учитываются; для праздничных периодов создаётся отдельная запись маршрута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используется. На форме тарифа территория —</w:t>
            </w:r>
            <w:r>
              <w:t xml:space="preserve"> </w:t>
            </w:r>
            <w:r>
              <w:rPr>
                <w:bCs/>
                <w:b/>
              </w:rPr>
              <w:t xml:space="preserve">множественное поле</w:t>
            </w:r>
            <w:r>
              <w:t xml:space="preserve"> </w:t>
            </w:r>
            <w:r>
              <w:t xml:space="preserve">(набор чипов), 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нет.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региона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есть:</w:t>
            </w:r>
            <w:r>
              <w:t xml:space="preserve"> </w:t>
            </w:r>
            <w:r>
              <w:rPr>
                <w:rStyle w:val="VerbatimChar"/>
              </w:rPr>
              <w:t xml:space="preserve">RegionDataResolverImpl</w:t>
            </w:r>
            <w:r>
              <w:t xml:space="preserve"> </w:t>
            </w:r>
            <w:r>
              <w:t xml:space="preserve">в тарифном сервисе вызывает gRPC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region(Waypoint)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regionBranch(Waypoint)</w:t>
            </w:r>
            <w:r>
              <w:t xml:space="preserve">, получает</w:t>
            </w:r>
            <w:r>
              <w:t xml:space="preserve"> </w:t>
            </w:r>
            <w:r>
              <w:rPr>
                <w:rStyle w:val="VerbatimChar"/>
              </w:rPr>
              <w:t xml:space="preserve">Region{id, name, code, parentId, timeZone}</w:t>
            </w:r>
            <w:r>
              <w:t xml:space="preserve"> </w:t>
            </w:r>
            <w:r>
              <w:t xml:space="preserve">и перебирает ветку зон, беря первое совпадение по паре «регион + транспорт». Строки регионов не сравниваются. На вход резолвер принимает</w:t>
            </w:r>
            <w:r>
              <w:t xml:space="preserve"> </w:t>
            </w:r>
            <w:r>
              <w:rPr>
                <w:bCs/>
                <w:b/>
              </w:rPr>
              <w:t xml:space="preserve">текстовые части адреса</w:t>
            </w:r>
            <w:r>
              <w:t xml:space="preserve">, не координаты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Сопоставление территории изобретать не нужно. Но при ручном вводе координат без адреса регион не определится — вопрос архитектору 26.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(фильтр по конкретному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без учёта ветки) остаётся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</w:t>
            </w:r>
            <w:r>
              <w:t xml:space="preserve"> </w:t>
            </w: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 действующих тарифов с ценами; сервер не подбирает и тариф договора с наибольшей суммой не навязывает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 в запросе создания; сервер проверяет его.</w:t>
            </w:r>
            <w:r>
              <w:t xml:space="preserve"> </w:t>
            </w:r>
            <w:r>
              <w:rPr>
                <w:bCs/>
                <w:b/>
              </w:rPr>
              <w:t xml:space="preserve">Откуда брать перечень — не определено:</w:t>
            </w:r>
            <w:r>
              <w:t xml:space="preserve"> </w:t>
            </w:r>
            <w:r>
              <w:t xml:space="preserve">см. три строки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отдаёт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 и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Нет класса, цены, периода действия и признаков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перечня тарифов с ценами по классам не подходит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вернул по одному тарифу на вид транспорта (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), по одному классу,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. По скриншотам клиентского интерфейса видно, что такси считается не здесь, а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перечня классов такси не применяется по устройству потока, а не из-за фильтра по должности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/api/requests/externalPrices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 сервиса</w:t>
            </w:r>
            <w:r>
              <w:t xml:space="preserve"> </w:t>
            </w:r>
            <w:r>
              <w:rPr>
                <w:bCs/>
                <w:b/>
              </w:rPr>
              <w:t xml:space="preserve">заявок</w:t>
            </w:r>
            <w:r>
              <w:t xml:space="preserve">, не тарифного. Проверено на стенде:</w:t>
            </w:r>
            <w:r>
              <w:t xml:space="preserve"> </w:t>
            </w:r>
            <w:r>
              <w:rPr>
                <w:bCs/>
                <w:b/>
              </w:rPr>
              <w:t xml:space="preserve">один вызов возвращает все четыре класса такси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ценами;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фильтрует, интерфейс лишь выбирает запись под активной вкладкой. Поля ответа: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и человекочитаемого номера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такси через агрегаторов перечень классов с ценами получается одним вызовом — контракт 2.6 почти реализуем. По коду серверу нужно</w:t>
            </w:r>
            <w:r>
              <w:t xml:space="preserve"> </w:t>
            </w:r>
            <w:r>
              <w:rPr>
                <w:bCs/>
                <w:b/>
              </w:rP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 </w:t>
            </w:r>
            <w:r>
              <w:t xml:space="preserve">— расстояние, время, сегменты и точки; пассажир и цель поездки не требуются. Под каким пользователем вызывать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Ситимобил и Uber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интерфейсе показаны как провайдеры с оценкой подачи, но</w:t>
            </w:r>
            <w:r>
              <w:t xml:space="preserve"> </w:t>
            </w:r>
            <w:r>
              <w:rPr>
                <w:bCs/>
                <w:b/>
              </w:rPr>
              <w:t xml:space="preserve">без цены</w:t>
            </w:r>
            <w:r>
              <w:t xml:space="preserve">: 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провайдеров в ответе может быть неполным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маршрутов должен знать перечень классов сам, не запрашивая 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Доступные классы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только классы, по которым у организации есть действующий тариф и договор — «так же, как на клиенте»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без действующего тарифа выбрать нельзя: отказ «Заведите тариф». Проверенного вызова, который отдаёт перечень классов с ценами для корпоративных тарифов, нет (вопрос архитектору 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Штатный расчёт выбирает договор</w:t>
            </w:r>
            <w:r>
              <w:t xml:space="preserve"> </w:t>
            </w:r>
            <w:r>
              <w:rPr>
                <w:bCs/>
                <w:b/>
              </w:rPr>
              <w:t xml:space="preserve">случайно</w:t>
            </w:r>
            <w:r>
              <w:t xml:space="preserve">, с вероятностью по сумме договора (</w:t>
            </w:r>
            <w:r>
              <w:rPr>
                <w:rStyle w:val="VerbatimChar"/>
              </w:rPr>
              <w:t xml:space="preserve">CalculateServiceImpl.java:1200-1239</w:t>
            </w:r>
            <w:r>
              <w:t xml:space="preserve">). Тариф подразделения вытесняет тариф организации, договор входит в ключ тарифа. На стенде подтверждено: в Москве по классу Эконом два тарифа от разных контрагентов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справочник не влияет, пока выбор делает пользователь. Нужно ли показывать оба и выбирать договор вручную — вопрос заказчику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тарифа</w:t>
            </w:r>
            <w:r>
              <w:t xml:space="preserve"> </w:t>
            </w:r>
            <w:r>
              <w:rPr>
                <w:bCs/>
                <w:b/>
              </w:rPr>
              <w:t xml:space="preserve">такси собственных дат нет</w:t>
            </w:r>
            <w:r>
              <w:t xml:space="preserve"> </w:t>
            </w:r>
            <w:r>
              <w:t xml:space="preserve">— только признак активности и даты договора. Даты тарифа (</w:t>
            </w:r>
            <w:r>
              <w:rPr>
                <w:rStyle w:val="VerbatimChar"/>
              </w:rPr>
              <w:t xml:space="preserve">tariffStartDate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tariffEndDate</w:t>
            </w:r>
            <w:r>
              <w:t xml:space="preserve">) есть только у группового трансфера, границы включительно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доступных тарифов строится на</w:t>
            </w:r>
            <w:r>
              <w:t xml:space="preserve"> </w:t>
            </w:r>
            <w:r>
              <w:rPr>
                <w:bCs/>
                <w:b/>
              </w:rPr>
              <w:t xml:space="preserve">текущую</w:t>
            </w:r>
            <w:r>
              <w:t xml:space="preserve"> </w:t>
            </w:r>
            <w:r>
              <w:t xml:space="preserve">дату; «будет действовать на дату поездки» для такси проверить нельзя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обыкновенной заявке у точки обязательны</w:t>
            </w:r>
            <w:r>
              <w:t xml:space="preserve"> </w:t>
            </w:r>
            <w:r>
              <w:rPr>
                <w:bCs/>
                <w:b/>
              </w:rPr>
              <w:t xml:space="preserve">только координаты</w:t>
            </w:r>
            <w:r>
              <w:t xml:space="preserve">; текстовые части адреса необязательны и допускают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 ручной ввод координат нужен, практика — как в обыкновенной заявке.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вопрос архитектору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вопрос архитектору 23; замер времени — замер времени расчёта,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Новые URL требуют регистрации в сервисе ролей скриптами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</w:t>
            </w:r>
          </w:p>
        </w:tc>
      </w:tr>
    </w:tbl>
    <w:bookmarkEnd w:id="29"/>
    <w:bookmarkStart w:id="30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вопрос архитектору 8).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Тариф и класс услуги выбирает пользователь при создании маршрута из списка, который возвращает расчёт; доступны только классы с действующим тарифом и договором (встреча 08.10.2026). Тариф договора с наибольшей суммой не навязывается.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считается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коэффициентов, и фиксируется один раз при создании. Для праздничных периодов создаётся отдельная запись маршрута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используется только в справочнике и в выгрузках; в заявке она не фиксируется и пользователю при оформлении не показывается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Плановое ожидание необязательно, максимума нет, вводится целыми минутами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Дубль — совпадение точек маршрута, ночного признака, класса услуги, вида транспорта и пересекающийся период действия. При дубле — отказ с номером существующего маршрута и возможностью открыть его на редактирование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Точка может задаваться координатами вручную; обязательны только координаты, как в обыкновенной заявке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К заявкам по избранным маршрутам не применяются антифрод по суммарному ожиданию и суточный лимит многоточечных заявок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T01.1, колонка favorite_route_number.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72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(вопрос архитектору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(вопрос архитектору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вопрос архитектору 22)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Пользователь определяется по токену; организация — по цепочке «учётная запись → сотрудник → подразделение → организация» в локальных таблицах сервиса (в токене организации нет — вопрос архитектору 24).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(вопрос архитектору 14).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организацией пользователя, — 403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вопрос архитектору 7).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7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32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2"/>
    <w:bookmarkStart w:id="33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пользователя определена по локальной цепочке (вопрос архитектору 24).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точках, необязательно, задаётся целыми минутами, верхней границы нет;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При дубле — отказ; в ответе возвращается номер и идентификатор существующей записи, чтобы интерфейс предложил открыть её на редактирование. Защита от конкурентного дубля — вопрос архитектору 19.</w:t>
      </w:r>
    </w:p>
    <w:p>
      <w:pPr>
        <w:numPr>
          <w:ilvl w:val="0"/>
          <w:numId w:val="1004"/>
        </w:numPr>
        <w:pStyle w:val="Compact"/>
      </w:pPr>
      <w:r>
        <w:t xml:space="preserve">Проверить переданный клиентом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: тариф должен быть действующим, принадлежать организации пользователя и соответствовать переданным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. Тариф выбирает пользователь в форме из списка, который возвращает предварительный расчёт (2.6); сервер тариф не подбирает. Если по переданному классу у организации нет действующего тарифа — отказ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 </w:t>
      </w:r>
      <w:r>
        <w:t xml:space="preserve">по выбранному тарифу. 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 Полученная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фиксируется в записи и в дальнейшем не пересчитывается по новым тарифам.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T01.1, D13.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33"/>
    <w:bookmarkStart w:id="34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1.5). Должен соответствовать тарифу из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: доступны 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| 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перечня, который вернул предварительный расчёт (2.6). Сервер проверяет действующий тариф, его принадлежность организации и соответствие виду транспорта и классу.</w:t>
            </w:r>
            <w:r>
              <w:t xml:space="preserve"> </w:t>
            </w:r>
            <w:r>
              <w:rPr>
                <w:bCs/>
                <w:b/>
              </w:rPr>
              <w:t xml:space="preserve">Тип 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 у внешних агрегаторов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Необязательна: при ручном вводе координат текстовых частей адреса может не быть — практика обыкновенной заявки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Необязателен. Регион первой точки нужен для привязки территории тарифа; при ручном вводе координат определяется по координатам сервисом geo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На диспетчера расхождение не влияет: адрес уходит одной строкой без подписей, меняется только порядок двух безымянных значений. Остаётся проверка на стенде 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(вопрос архитектору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Ожидание</w:t>
            </w:r>
            <w:r>
              <w:t xml:space="preserve"> </w:t>
            </w:r>
            <w:r>
              <w:rPr>
                <w:bCs/>
                <w:b/>
              </w:rPr>
              <w:t xml:space="preserve">необязательно, верхней границы нет, вводится целыми минутами</w:t>
            </w:r>
            <w:r>
              <w:t xml:space="preserve"> </w:t>
            </w:r>
            <w:r>
              <w:t xml:space="preserve">(встреча 08.10.2026) — то есть значение кратно 60 000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p>
      <w:pPr>
        <w:pStyle w:val="BodyText"/>
      </w:pPr>
      <w:r>
        <w:t xml:space="preserve">Координаты можно вводить вручную, для объектов, которых нет в адресном сервисе (решение 08.10.2026). Практика взята из оформления обыкновенной заявки, где у точки обязательны только координаты.</w:t>
      </w:r>
    </w:p>
    <w:p>
      <w:pPr>
        <w:pStyle w:val="BlockText"/>
      </w:pPr>
      <w:r>
        <w:rPr>
          <w:bCs/>
          <w:b/>
        </w:rPr>
        <w:t xml:space="preserve">Ограничение, выявленное проверкой кода.</w:t>
      </w:r>
      <w:r>
        <w:t xml:space="preserve"> </w:t>
      </w:r>
      <w:r>
        <w:t xml:space="preserve">Тариф маршрута определяется по территории первой точки, а территория вычисляется резолвером</w:t>
      </w:r>
      <w:r>
        <w:t xml:space="preserve"> </w:t>
      </w:r>
      <w:r>
        <w:rPr>
          <w:rStyle w:val="VerbatimChar"/>
        </w:rPr>
        <w:t xml:space="preserve">geo-zones</w:t>
      </w:r>
      <w:r>
        <w:t xml:space="preserve"> </w:t>
      </w:r>
      <w:r>
        <w:t xml:space="preserve">по</w:t>
      </w:r>
      <w:r>
        <w:t xml:space="preserve"> </w:t>
      </w:r>
      <w:r>
        <w:rPr>
          <w:bCs/>
          <w:b/>
        </w:rPr>
        <w:t xml:space="preserve">текстовым частям адреса</w:t>
      </w:r>
      <w:r>
        <w:t xml:space="preserve">, не по координатам. Поэтому у первой точки, заданной только координатами, территория не определится, тариф не найдётся и маршрут не сохранится. На промежуточных и конечной точках это ограничение не действует. Решение — вопрос архитектору 26. Технический предел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total_time</w:t>
      </w:r>
      <w:r>
        <w:t xml:space="preserve"> </w:t>
      </w:r>
      <w:r>
        <w:t xml:space="preserve">— 99 999,9 минут; при отсутствии верхней границы ожидания и 26 точках это предел суммы, а не бизнес-ограничение.</w:t>
      </w:r>
    </w:p>
    <w:bookmarkEnd w:id="34"/>
    <w:bookmarkStart w:id="35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выбранному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Считается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фиксируется один раз при создании и в дальнейшем не пересчитывается. Ориентир: пользователю при оформлении заявки не показывается, нужна в выгрузках. Для класса «Выбор автомобиля» берётся цена, образовавшаяся на текущую дату создания маршрута; обязательность для этого класса зависит от его участия в справочнике (ожидается дополнительная информация)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выбранный пользователем при создании. Снимок для реестров: при загрузке нового прайса не обновляется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встречи 08.10.2026: в записи хранится и номер тарифа, и его идентификатор.</w:t>
            </w:r>
            <w:r>
              <w:t xml:space="preserve"> </w:t>
            </w:r>
            <w:r>
              <w:rPr>
                <w:bCs/>
                <w:b/>
              </w:rPr>
              <w:t xml:space="preserve">Поля в модели T01.1 нет — требуется правка T01.1.</w:t>
            </w:r>
            <w:r>
              <w:t xml:space="preserve"> </w:t>
            </w:r>
            <w:r>
              <w:t xml:space="preserve">Номер 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 есть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; у внешних агрегаторов его нет, поэтому обязательность зависит от источника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(T01.1, D07).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5"/>
    <w:bookmarkStart w:id="36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 или не кратно минуте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задаётся целыми минутами и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передан, не действует, принадлежит другой организации или не соответствует виду транспорта и классу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Выбранный тариф недоступен, обновите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Дубль: совпадают точки, вид транспорта, класс, ночной признак и периоды пересекаются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существует.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возвращаются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и номер существующей записи, чтобы интерфейс предложил открыть её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классу у организации нет действующего тарифа и договора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(T01.1, D13)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(вопрос архитектору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(вопрос архитектору 23 и замер времени расчёта (T01.4))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38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8"/>
    <w:bookmarkStart w:id="39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записи, только для чтения. Вручную удалённые отдельно не показываются: их видно через фильтр признака активности (встреча 08.10.2026). Маршрут без действующего тарифа при оформлении заявки скрыт, а управляющему справочником виден.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(вопрос архитектору 21). Тариф определяется по параметрам маршрута (T01.1, D07). Для такси проверяется только «действует сейчас»: собственных дат у тарифа такси нет — вопрос архитектору 26.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подтверждён заказчиком 08.10.2026: вид транспорта, класс услуги, ночной признак, признак активности. Поиск по номеру и остальные параметры — проектные.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13.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39"/>
    <w:bookmarkStart w:id="40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или неактивные записи. Отдельного показа вручную удалённых нет — только через этот признак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вопрос архитектору 3.</w:t>
            </w:r>
            <w:r>
              <w:t xml:space="preserve"> </w:t>
            </w:r>
            <w:r>
              <w:rPr>
                <w:bCs/>
                <w:b/>
              </w:rPr>
              <w:t xml:space="preserve">Для такси проверка на будущую дату неисполнима:</w:t>
            </w:r>
            <w:r>
              <w:t xml:space="preserve"> </w:t>
            </w:r>
            <w:r>
              <w:t xml:space="preserve">у тарифа такси своих дат нет, доступна только проверка «действует сейчас» и даты договора — вопрос архитектору 26</w:t>
            </w:r>
          </w:p>
        </w:tc>
      </w:tr>
    </w:tbl>
    <w:bookmarkEnd w:id="40"/>
    <w:bookmarkStart w:id="41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 ли тариф, выбранный при создании, и есть ли действующий тариф по классу маршрута. Для такси — на текущий момент, не на дату заказа (вопрос архитектору 26). Маршрут без действующего тарифа при оформлении заявки скрыт, управляющему справочником виден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41"/>
    <w:bookmarkStart w:id="42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9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4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44"/>
    <w:bookmarkStart w:id="45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пользователя определена по локальной цепочке.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5"/>
    <w:bookmarkStart w:id="46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6"/>
    <w:bookmarkStart w:id="47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(T01.1, D07). Для такси — на текущий момент (вопрос архитектору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20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7"/>
    <w:bookmarkStart w:id="48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50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50"/>
    <w:bookmarkStart w:id="51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(вопрос архитектору 17).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(вопрос архитектору 7).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18.</w:t>
      </w:r>
    </w:p>
    <w:bookmarkEnd w:id="51"/>
    <w:bookmarkStart w:id="52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маршрута,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передаётся: при изменении значимых параметров пользователь выбирает тариф заново.</w:t>
      </w:r>
    </w:p>
    <w:bookmarkEnd w:id="52"/>
    <w:bookmarkStart w:id="53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53"/>
    <w:bookmarkStart w:id="54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61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6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56"/>
    <w:bookmarkStart w:id="57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(вопрос архитектору 17):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</w:t>
      </w:r>
      <w:r>
        <w:t xml:space="preserve"> </w:t>
      </w:r>
      <w:r>
        <w:rPr>
          <w:bCs/>
          <w:b/>
        </w:rPr>
        <w:t xml:space="preserve">Активной считается заявка в нетерминальном статусе.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для такси и группового трансфера терминальны только «отменена» (</w:t>
      </w:r>
      <w:r>
        <w:rPr>
          <w:rStyle w:val="VerbatimChar"/>
        </w:rPr>
        <w:t xml:space="preserve">CANCELLED</w:t>
      </w:r>
      <w:r>
        <w:t xml:space="preserve">) и «завершена» (</w:t>
      </w:r>
      <w:r>
        <w:rPr>
          <w:rStyle w:val="VerbatimChar"/>
        </w:rPr>
        <w:t xml:space="preserve">TRIP_FINISHED</w:t>
      </w:r>
      <w:r>
        <w:t xml:space="preserve">), всё остальное — активная заявка. Перечислять статусы в контракте не нужно: правило опирается на признак. Контракт проверки и защита от гонки — вопрос архитектору 20. Заявка, зависшая на согласовании, по этому правилу блокирует деактивацию — подтверждение у заказчика, вопрос заказчику 17.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20).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7"/>
    <w:bookmarkStart w:id="58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bookmarkEnd w:id="58"/>
    <w:bookmarkStart w:id="59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59"/>
    <w:bookmarkStart w:id="60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End w:id="61"/>
    <w:bookmarkStart w:id="67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Она нужна кнопкам формы «Рассчитать маршрут» и «Расчёт по тарифу» (протокол 10.09.2026, п. 17) и, после решения встречи 08.10.2026,</w:t>
      </w:r>
      <w:r>
        <w:t xml:space="preserve"> </w:t>
      </w:r>
      <w:r>
        <w:rPr>
          <w:bCs/>
          <w:b/>
        </w:rPr>
        <w:t xml:space="preserve">является основой выбора тарифа</w:t>
      </w:r>
      <w:r>
        <w:t xml:space="preserve">: пользователь выбирает тариф из того, что вернула эта ручка. Включение в объём T01.2 и владелец —</w:t>
      </w:r>
      <w:r>
        <w:t xml:space="preserve"> </w:t>
      </w:r>
      <w:r>
        <w:rPr>
          <w:bCs/>
          <w:b/>
        </w:rPr>
        <w:t xml:space="preserve">вопрос архитектору 18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Внимание: источник перечня тарифов определён только для такси через агрегаторов.</w:t>
      </w:r>
      <w:r>
        <w:t xml:space="preserve"> </w:t>
      </w:r>
      <w:r>
        <w:t xml:space="preserve">По исследованию стенда 08.10.2026 и разбору дампов: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Такси через внешних агрегаторов — механизм есть и обходится дёшево.</w:t>
      </w:r>
      <w:r>
        <w:t xml:space="preserve"> </w:t>
      </w:r>
      <w:r>
        <w:t xml:space="preserve">Один вызов</w:t>
      </w:r>
      <w:r>
        <w:t xml:space="preserve"> </w:t>
      </w:r>
      <w:r>
        <w:rPr>
          <w:rStyle w:val="VerbatimChar"/>
        </w:rPr>
        <w:t xml:space="preserve">externalPrices</w:t>
      </w:r>
      <w:r>
        <w:t xml:space="preserve"> </w:t>
      </w:r>
      <w:r>
        <w:t xml:space="preserve">возвращает все четыре класса с ценами, а серверу нужна только геометрия маршрута: пассажир и цель поездки в контракте не участвуют. Остаётся одно возражение по существу: человекочитаемого номера тарифа агрегаторы не дают, хотя заказчик просил его хранить.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Корпоративные тарифы — механизма нет.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отдаёт класса и цены,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 </w:t>
      </w:r>
      <w:r>
        <w:t xml:space="preserve">такси не обслуживает: в платформе такси идёт через агрегаторов.</w:t>
      </w:r>
    </w:p>
    <w:p>
      <w:pPr>
        <w:pStyle w:val="BlockText"/>
      </w:pPr>
      <w:r>
        <w:t xml:space="preserve">Описание ниже задаёт</w:t>
      </w:r>
      <w:r>
        <w:t xml:space="preserve"> </w:t>
      </w:r>
      <w:r>
        <w:rPr>
          <w:bCs/>
          <w:b/>
        </w:rPr>
        <w:t xml:space="preserve">контракт ручки со стороны формы</w:t>
      </w:r>
      <w:r>
        <w:t xml:space="preserve">. Чем его наполнять — вопрос заказчику 20 (внешние тарифы, корпоративные или оба) и вопрос архитектору 27 (механизм для корпоративных).</w:t>
      </w:r>
    </w:p>
    <w:bookmarkStart w:id="62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вопросу архитектору 18.</w:t>
      </w:r>
    </w:p>
    <w:bookmarkEnd w:id="62"/>
    <w:bookmarkStart w:id="63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создаётся и не изменяется.</w:t>
      </w:r>
    </w:p>
    <w:p>
      <w:pPr>
        <w:numPr>
          <w:ilvl w:val="0"/>
          <w:numId w:val="1010"/>
        </w:numPr>
        <w:pStyle w:val="Compact"/>
      </w:pPr>
      <w:r>
        <w:t xml:space="preserve">Провалидировать точки теми же правилами, что при создании: от 2 до 26, ожидание только на промежуточных точках, обязательны координаты.</w:t>
      </w:r>
    </w:p>
    <w:p>
      <w:pPr>
        <w:numPr>
          <w:ilvl w:val="0"/>
          <w:numId w:val="1010"/>
        </w:numPr>
        <w:pStyle w:val="Compact"/>
      </w:pPr>
      <w:r>
        <w:t xml:space="preserve">Построить маршрут: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— расстояние и время.</w:t>
      </w:r>
    </w:p>
    <w:p>
      <w:pPr>
        <w:numPr>
          <w:ilvl w:val="0"/>
          <w:numId w:val="1010"/>
        </w:numPr>
        <w:pStyle w:val="Compact"/>
      </w:pPr>
      <w:r>
        <w:t xml:space="preserve">Получить расчёт по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действующим тарифам организации на текущую дату и текущую локацию (регион первой точки). Решение встречи 08.10.2026: «я бы хотела, чтобы он вернул все виды, ну, классы, которые тарифы реализованы, даже если два тарифа — такси-эконом, но с ценами, с расчётами. Пользователь будет сам выбирать».</w:t>
      </w:r>
      <w:r>
        <w:t xml:space="preserve"> </w:t>
      </w:r>
      <w:r>
        <w:rPr>
          <w:bCs/>
          <w:b/>
        </w:rPr>
        <w:t xml:space="preserve">Механизм получения перечня не определён</w:t>
      </w:r>
      <w:r>
        <w:t xml:space="preserve"> </w:t>
      </w:r>
      <w:r>
        <w:t xml:space="preserve">— вопросы заказчику 20 и архитектору 27.</w:t>
      </w:r>
    </w:p>
    <w:p>
      <w:pPr>
        <w:numPr>
          <w:ilvl w:val="0"/>
          <w:numId w:val="1010"/>
        </w:numPr>
        <w:pStyle w:val="Compact"/>
      </w:pPr>
      <w:r>
        <w:t xml:space="preserve">Вернуть расстояние, время, суммарное ожидание, полное время и</w:t>
      </w:r>
      <w:r>
        <w:t xml:space="preserve"> </w:t>
      </w:r>
      <w:r>
        <w:rPr>
          <w:bCs/>
          <w:b/>
        </w:rPr>
        <w:t xml:space="preserve">перечень доступных тарифов</w:t>
      </w:r>
      <w:r>
        <w:t xml:space="preserve"> </w:t>
      </w:r>
      <w:r>
        <w:t xml:space="preserve">с ценой и классом по каждому. Классы, по которым у организации нет действующего тарифа и договора, в перечень не попадают.</w:t>
      </w:r>
    </w:p>
    <w:p>
      <w:pPr>
        <w:numPr>
          <w:ilvl w:val="0"/>
          <w:numId w:val="1010"/>
        </w:numPr>
        <w:pStyle w:val="Compact"/>
      </w:pPr>
      <w:r>
        <w:t xml:space="preserve">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</w:t>
      </w:r>
    </w:p>
    <w:p>
      <w:pPr>
        <w:numPr>
          <w:ilvl w:val="0"/>
          <w:numId w:val="1010"/>
        </w:numPr>
        <w:pStyle w:val="Compact"/>
      </w:pPr>
      <w:r>
        <w:t xml:space="preserve">Значения носят справочный характер: при сохранении сервер считает заново по выбранному тарифу и возвращает сохранённые. Если они отличаются от показанных, форма показывает именно сохранённые (вопрос архитектору 18).</w:t>
      </w:r>
    </w:p>
    <w:bookmarkEnd w:id="63"/>
    <w:bookmarkStart w:id="64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передан, возвращаются тарифы всех видов транспорта организации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2.1.3; обязательны только координаты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serviceClass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в запросе не передаются: класс и тариф выбираются из ответа.</w:t>
      </w:r>
    </w:p>
    <w:bookmarkEnd w:id="64"/>
    <w:bookmarkStart w:id="65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для выбора пользователем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Корпоративный перевозчик или внешний агрегатор (</w:t>
            </w:r>
            <w:r>
              <w:rPr>
                <w:rStyle w:val="VerbatimChar"/>
              </w:rPr>
              <w:t xml:space="preserve">YANDEX</w:t>
            </w:r>
            <w:r>
              <w:t xml:space="preserve">). Нужен ли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| 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обратно в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создания. Тип зависит от источника (вопрос архитектору 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у корпоративных тарифов; у внешних агрегаторов 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этому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"Автопарк Транспортные решения"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"YANDEX"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"comfortplus"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"COMFORT_PLUS"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169400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5"/>
    <w:bookmarkStart w:id="66" w:name="X8e923a7b99aa692783616f538820d55c9d4d2d3"/>
    <w:p>
      <w:pPr>
        <w:pStyle w:val="Heading4"/>
      </w:pPr>
      <w:r>
        <w:t xml:space="preserve">2.6.5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точки, координаты или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организации нет ни одного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geo либо сервис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pPr>
        <w:pStyle w:val="BodyText"/>
      </w:pPr>
      <w:r>
        <w:t xml:space="preserve">Запись не создаётся, поэтому 409 по дублю и конфликту номера здесь не возвращаются.</w:t>
      </w:r>
    </w:p>
    <w:p>
      <w:pPr>
        <w:pStyle w:val="BodyText"/>
      </w:pPr>
      <w:r>
        <w:t xml:space="preserve">Пример выше показывает оба источника — корпоративный тариф с номером и внешний агрегатор без номера, со строковым идентификатором и ценой в копейках. Какие из них попадают в перечень — вопрос заказчику 20.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вопрос архитектору 22</w:t>
      </w:r>
      <w:r>
        <w:t xml:space="preserve">.</w:t>
      </w:r>
    </w:p>
    <w:bookmarkStart w:id="68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1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1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1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1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1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(T01.1 D13 и вопрос архитектору 19).</w:t>
      </w:r>
    </w:p>
    <w:p>
      <w:pPr>
        <w:numPr>
          <w:ilvl w:val="0"/>
          <w:numId w:val="1011"/>
        </w:numPr>
        <w:pStyle w:val="Compact"/>
      </w:pPr>
      <w:r>
        <w:t xml:space="preserve">Обработка синхронная; при 26 точках в строке время расчёта может быть значительным (вопрос архитектору 22 и замер времени расчёта (T01.4)).</w:t>
      </w:r>
    </w:p>
    <w:bookmarkEnd w:id="68"/>
    <w:bookmarkStart w:id="69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вопрос архитектору 22.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замер времени расчёта, T01.4; ошибка провайдера возвращается как 417 — вопрос архитектору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доступных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Проверены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Перечня действующих тарифов с ценами по классам ни один из них не даёт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— вопрос заказчику 20, механизм — вопрос архитектору 27, тип идентификатора — 28, расчёт цены — 29. Дополнительно: регион в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ищется точным равенством вместо цепочки геозон, ночной фильтр действует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признаки трансфера не учитываются — вопрос архитектору 26; какие роли допущены на стенде — вопрос архитектору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внешних агрегаторов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/api/requests/externalPrices</w:t>
            </w:r>
            <w:r>
              <w:t xml:space="preserve"> </w:t>
            </w:r>
            <w:r>
              <w:t xml:space="preserve">— метод сервиса</w:t>
            </w:r>
            <w:r>
              <w:t xml:space="preserve"> </w:t>
            </w:r>
            <w:r>
              <w:rPr>
                <w:bCs/>
                <w:b/>
              </w:rPr>
              <w:t xml:space="preserve">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Серверу нужно</w:t>
            </w:r>
            <w:r>
              <w:t xml:space="preserve"> </w:t>
            </w:r>
            <w:r>
              <w:rPr>
                <w:bCs/>
                <w:b/>
              </w:rP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: расстояние, время, сегменты геометрии из geo и точки. Остальное, что шлёт фронт, контрактом не читается. 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{provider, tariffId, taxiClass, price, calcHash, eta, duration}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все четыре класса такси за один вызов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Провайдеры опрашиваются параллельно, ответы с нулевой ценой отбрасываются — поэтому Ситимобил и Uber в ответе отсутствуют, хотя в интерфейсе видны. Под каким пользователем вызывать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применяется. Дата расчёта — будний день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T01.1,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заявок в нетерминальном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таблицы сервиса, наполняемые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Учётная запись из токена → сотрудник → подразделение → организация (и её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токене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нет. Состав копий, наполнение и поведение при отсутствии записи — вопрос архитектору 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7" w:name="X403a7efc7a506bf1f114ae996c2cf1c2f0c4a17"/>
    <w:p>
      <w:pPr>
        <w:pStyle w:val="Heading2"/>
      </w:pPr>
      <w:r>
        <w:t xml:space="preserve">3 Статус вопросов</w:t>
      </w:r>
    </w:p>
    <w:bookmarkStart w:id="73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архитектору по T01.2»</w:t>
      </w:r>
      <w:r>
        <w:t xml:space="preserve"> </w:t>
      </w:r>
      <w:r>
        <w:t xml:space="preserve">— вопросы 13–26 (13–22 перенесены из редакции 8 сводного списка, 23–26 добавлены по итогам обследования кода 08.10.2026);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7–12 и 16–19.</w:t>
      </w:r>
    </w:p>
    <w:p>
      <w:pPr>
        <w:pStyle w:val="FirstParagraph"/>
      </w:pPr>
      <w:r>
        <w:t xml:space="preserve">В каждом — «Откуда / Суть / Варианты / Рекомендация».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редакции списка вопросов архитектору до восьмой.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(действие); вопрос архитектору 19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8; совместная проверка с тарифом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 и формат ожидания</w:t>
            </w:r>
            <w:r>
              <w:t xml:space="preserve"> </w:t>
            </w:r>
            <w:r>
              <w:rPr>
                <w:bCs/>
                <w:b/>
              </w:rPr>
              <w:t xml:space="preserve">закрыты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что проверять для такси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13,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закрыта</w:t>
            </w:r>
            <w:r>
              <w:t xml:space="preserve"> </w:t>
            </w:r>
            <w:r>
              <w:t xml:space="preserve">(geo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); выбор тарифа закрыт — его делает пользователь. Остатки: пересчёт при сохранении — вопрос архитектору 7; контракт предварительного расчёта — 18; состав перечня по нескольким договорам —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D01). Остатки: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— вопрос архитектору 8;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  <w:r>
              <w:t xml:space="preserve"> </w:t>
            </w:r>
            <w:r>
              <w:rPr>
                <w:bCs/>
                <w:b/>
              </w:rPr>
              <w:t xml:space="preserve">закрыта</w:t>
            </w:r>
            <w:r>
              <w:t xml:space="preserve"> </w:t>
            </w:r>
            <w:r>
              <w:t xml:space="preserve">(T01.1 D13). Остатки: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24; идемпотентность —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. Остатки: передача версии — вопрос архитектору 15; сохранение без изменений —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статусов</w:t>
            </w:r>
            <w:r>
              <w:t xml:space="preserve"> </w:t>
            </w:r>
            <w:r>
              <w:rPr>
                <w:bCs/>
                <w:b/>
              </w:rPr>
              <w:t xml:space="preserve">закрыт кодом</w:t>
            </w:r>
            <w:r>
              <w:t xml:space="preserve"> </w:t>
            </w:r>
            <w:r>
              <w:t xml:space="preserve">(правило «нетерминальная»). Остаток: контракт проверки и гонка —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3, 17,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Изменён:</w:t>
            </w:r>
            <w:r>
              <w:t xml:space="preserve"> </w:t>
            </w:r>
            <w:r>
              <w:t xml:space="preserve">организации в токене нет. Вопросы архитектору 24 (локальные копии), 14 (роль и 404), 16 (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T01.1 (D07) — снимок для реестров. Какой тариф идёт в заявку — вопрос архитектору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вопрос архитектору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в T01.1,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T01.1,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17</w:t>
            </w:r>
          </w:p>
        </w:tc>
      </w:tr>
    </w:tbl>
    <w:bookmarkEnd w:id="73"/>
    <w:bookmarkStart w:id="74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 </w:t>
            </w:r>
            <w:r>
              <w:t xml:space="preserve">(2.2.3),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фильтр потребуется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ответе. В записи он снимок выбранного пользователем тарифа; какой тариф идёт в заявку — за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публичный метод «доступен ли маршрут на дату».</w:t>
            </w:r>
            <w:r>
              <w:t xml:space="preserve"> </w:t>
            </w:r>
            <w:r>
              <w:rPr>
                <w:bCs/>
                <w:b/>
              </w:rPr>
              <w:t xml:space="preserve">Сейчас перепроверки нет: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заявки и не пересчитываются — это новая логика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2;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(2.1.3); на диспетчера не влияет, нужна проверка на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страницы,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формат ошибки — весь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роль даёт право (1.1), 404 для чужой записи (общие правила раздела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против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 передача версии в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(2.4, 2.5)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и лишние поля, сохранение без изменений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409 на изменение read-only записи,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ручки 2.6 в объём T01.2 и её 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 защита от одновременного дубля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hasActiveRequests</w:t>
            </w:r>
            <w:r>
              <w:t xml:space="preserve">, шаги 4 и 6 деактивации (2.5.2). Состав статусов закрыт правилом «нетерминальная»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сценария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502 и 504, таймаут, повторы (2.1.5, 2.4.5)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 организации во всех ручках,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для номера (1.5, общие правила раздела 2, 2.8).</w:t>
            </w:r>
            <w:r>
              <w:t xml:space="preserve"> </w:t>
            </w:r>
            <w:r>
              <w:rPr>
                <w:bCs/>
                <w:b/>
              </w:rPr>
              <w:t xml:space="preserve">Новая зависимость, не учтённая в оценке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возвращает расчёт по нескольким договорам: все варианты или минимальную цену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перечня</w:t>
            </w:r>
            <w:r>
              <w:t xml:space="preserve"> </w:t>
            </w:r>
            <w:r>
              <w:rPr>
                <w:rStyle w:val="VerbatimChar"/>
              </w:rPr>
              <w:t xml:space="preserve">tariffs</w:t>
            </w:r>
            <w:r>
              <w:t xml:space="preserve"> </w:t>
            </w:r>
            <w:r>
              <w:t xml:space="preserve">в ответе предварительного расчёта (2.6.4). Невоспроизводимость из-за случайного выбора договора снята: выбирает пользователь. На стенде подтверждено, что несколько договоров на один класс существуют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«действует ли тариф на дату заказа» для такси и</w:t>
            </w:r>
            <w:r>
              <w:t xml:space="preserve"> </w:t>
            </w:r>
            <w:r>
              <w:rPr>
                <w:bCs/>
                <w:b/>
              </w:rPr>
              <w:t xml:space="preserve">как сопоставлять территорию тарифа с точкой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(1.5, 2.2). По стенду: строка региона в адресе и в тарифе не совпадает, у Москвы встречаются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 территория тарифа множественная. Вероятный путь — геозона по координатам через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Каким механизмом получить перечень действующих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</w:t>
            </w:r>
            <w:r>
              <w:t xml:space="preserve"> </w:t>
            </w:r>
            <w:r>
              <w:t xml:space="preserve">тарифов с ценами по классам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2.6 и шаг 5 сценария создания. Для такси через агрегаторов перечень даёт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одним вызовом; для корпоративных тарифов механизма нет: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без класса и цены,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такси не обслуживает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и состав идентификатора тарифа в модели и в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против строкового кода), 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, нужно ли поле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(2.1.3, 2.1.4, 2.6.4)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 каким пользователем вызывать расчёт внешних цен из сервиса маршрутов и допустимо ли обращение к сервису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(2.1.4, 2.6.4). Пассажир и цель поездки, вопреки записанному в v0.10, не требуются: серверу нужно только</w:t>
            </w:r>
            <w:r>
              <w:t xml:space="preserve"> </w:t>
            </w:r>
            <w:r>
              <w:rPr>
                <w:rStyle w:val="VerbatimChar"/>
              </w:rPr>
              <w:t xml:space="preserve">expected</w:t>
            </w:r>
            <w:r>
              <w:t xml:space="preserve">. Сегменты геометрии протаскиваются из</w:t>
            </w:r>
            <w:r>
              <w:t xml:space="preserve"> </w:t>
            </w:r>
            <w:r>
              <w:rPr>
                <w:rStyle w:val="VerbatimChar"/>
              </w:rPr>
              <w:t xml:space="preserve">geo/route</w:t>
            </w:r>
            <w:r>
              <w:t xml:space="preserve">. Отдельно: в ответе 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 </w:t>
            </w:r>
            <w:r>
              <w:t xml:space="preserve">— возможно, готовый механизм для варианта B вопроса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Режимы заказа «Я», «Мой коллега», «Для клиента»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Напрямую T01.2 не затрагивает; влияет на видимость маршрутов при оформлении (T02.x). Ожидается дополнительная информация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и лимиты для заявки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Блокирует ли деактивацию заявка, зависшая на согласовании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ли в карточке дата последнего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ответа карточки (2.3.4)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тарифы должны быть в перечне для выбора: внешние агрегаторы, корпоративные или оба; и нужно ли выбирать договор вручную, когда по одному классу их несколько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2.6, 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 </w:t>
            </w:r>
            <w:r>
              <w:t xml:space="preserve">(2.1.3, 2.1.4).</w:t>
            </w:r>
            <w:r>
              <w:t xml:space="preserve"> </w:t>
            </w:r>
            <w:r>
              <w:rPr>
                <w:bCs/>
                <w:b/>
              </w:rPr>
              <w:t xml:space="preserve">Главный открытый вопрос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Участвует ли 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в избранных маршрутах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для этого класса (2.1.4). До ответа класс оставлен в документации как нужный</w:t>
            </w:r>
          </w:p>
        </w:tc>
      </w:tr>
    </w:tbl>
    <w:bookmarkEnd w:id="74"/>
    <w:bookmarkStart w:id="75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решений,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 и класса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Выбирает пользователь при создании из перечня, который вернул расчёт; доступны только классы с действующим тарифом и договором; тариф договора с наибольшей суммой не навязывается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(00:16:36–00:20:44)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и человекочитаемый номер. Номера в T01.1 пока нет — требуется правка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(00:18:43)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Считается на будний день, без праздничных и выходных коэффициентов; фиксируется один раз при создании; в заявке не фиксируется, нужна в выгрузках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(00:06:04, 00:07:27)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Необязательно, максимума нет, вводится целыми минутами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(00:08:02–00:08:23)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(00:08:27–00:09:03)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Отказ, с номером существующей записи и возможностью открыть её на редактирование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(00:10:36–00:11:04)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фильтров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транспорта, класс услуги, ночной признак, признак активности; вручную удалённые отдельно не показываются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(00:11:04–00:11:33)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 скрыт, управляющему справочником виден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(00:11:33–00:11:53)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Нужен; обязательны только координаты, как в обыкновенной заявке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(00:09:42)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 не применяются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(00:09:58–00:10:32)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MVP: в скоупе БТ не указано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миллисекунды, значение ≥ 0;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копейках, округление half-up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активность;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по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библиотека,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на сервере; защита — уникальность номера и 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организаций;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Активна заявка в нетерминальном статусе; терминальны только «отменена» и «завершена»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ограничен организацией вызывающего — чужие тарифы недоступны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диспетчера не влияет: адрес уходит одной строкой без подписей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отсутствует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bookmarkEnd w:id="75"/>
    <w:bookmarkStart w:id="76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закрыть: контур API и формат страниц и ошибок (вопрос архитектору 13), методы изменения и деактивации (15), семантику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(16), локальные копии организаций и источник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(24), контракт предварительного расчёта (18) — теперь он основа выбора тарифа, контракт проверки активных заявок (20), ошибки и таймауты зависимостей (23), состав перечня тарифов по нескольким договорам (25), проверку тарифа на дату для такси и расхождение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со штатным подбором (26), права на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(2), объём и контракт импорта (22 и вопрос заказчику 11), период действия (вопрос заказчику 8). Дополнительно получить ответ об участии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справочнике.</w:t>
      </w:r>
    </w:p>
    <w:p>
      <w:pPr>
        <w:pStyle w:val="BodyText"/>
      </w:pPr>
      <w:r>
        <w:rPr>
          <w:bCs/>
          <w:b/>
        </w:rPr>
        <w:t xml:space="preserve">Первое по очереди — источник перечня тарифов</w:t>
      </w:r>
      <w:r>
        <w:t xml:space="preserve"> </w:t>
      </w:r>
      <w:r>
        <w:t xml:space="preserve">(вопрос заказчику 20 и вопрос архитектору 27). От него зависят раздел 2.6, тип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и способ расчёта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, то есть существенная часть контракта. Остальные вопросы можно закрывать параллельно.</w:t>
      </w:r>
    </w:p>
    <w:p>
      <w:pPr>
        <w:pStyle w:val="BodyText"/>
      </w:pPr>
      <w:r>
        <w:t xml:space="preserve">Зафиксировать OpenAPI с утверждёнными путями, DTO, ошибками и примерами. Зарегистрировать новые пары «метод + URL» в сервисе ролей. Выполнить замер времени расчёта маршрута из 26 точек на стенде (T01.4) и проверку адреса с корпусом и строением (вопрос архитектору 9).</w:t>
      </w:r>
    </w:p>
    <w:p>
      <w:pPr>
        <w:pStyle w:val="BodyText"/>
      </w:pPr>
      <w:r>
        <w:rPr>
          <w:bCs/>
          <w:b/>
        </w:rPr>
        <w:t xml:space="preserve">Изменения DDL требуются:</w:t>
      </w:r>
      <w:r>
        <w:t xml:space="preserve"> </w:t>
      </w:r>
      <w:r>
        <w:t xml:space="preserve">в записи маршрута нужно хранить</w:t>
      </w:r>
      <w:r>
        <w:t xml:space="preserve"> </w:t>
      </w:r>
      <w:r>
        <w:rPr>
          <w:bCs/>
          <w:b/>
        </w:rPr>
        <w:t xml:space="preserve">человекочитаемый номер тарифа</w:t>
      </w:r>
      <w:r>
        <w:t xml:space="preserve"> </w:t>
      </w:r>
      <w:r>
        <w:t xml:space="preserve">рядом с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(решение встречи 08.10.2026). Остальное в T01.1 уже есть: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типы расчётных полей.</w:t>
      </w:r>
      <w:r>
        <w:t xml:space="preserve"> </w:t>
      </w:r>
      <w:r>
        <w:rPr>
          <w:bCs/>
          <w:b/>
        </w:rPr>
        <w:t xml:space="preserve">Но объём T01.2 вырос</w:t>
      </w:r>
      <w:r>
        <w:t xml:space="preserve"> </w:t>
      </w:r>
      <w:r>
        <w:t xml:space="preserve">относительно карточки TRANSPORT-45586 (SP 13): добавились ручка предварительного расчёта (2.6), импорт (2.7) и локальные копии справочников организаций (вопрос архитектору 24). Оценку стоит пересмотреть.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78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</w:t>
            </w:r>
            <w:r>
              <w:t xml:space="preserve"> </w:t>
            </w:r>
            <w:r>
              <w:rPr>
                <w:bCs/>
                <w:b/>
              </w:rPr>
              <w:t xml:space="preserve">редакция 8 от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Действующая нумерация: часть 1 — вопросы 1–12, часть 2 (T01.2) — 13–22. Перечень решённого в шапке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и подтверждения архитектора,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типов и ограничений (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миллисекунды с опусканием ключа,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, 26 точек); правило определения тарифа по параметрам; поиск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; необходимость серверной перепроверки при создании заявки; оценка рисков по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, правам на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 выбору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с заказчиком 08.10.2026 и решения по итогам её разбора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и класса пользователем; перечень доступных тарифов в расчёте; хранение номера тарифа; рекомендуемая цена на будний день и её фиксация при создании; ожидание необязательно, без максимума, целыми минутами; критерий дубля и ответ при дубле; состав фильтров; поведение при недействующем тарифе; ручной ввод координат; неприменение антифрода и лимита многоточечных заявок; реестры и монитор исполнения вне MVP. Протокол — «Ответы заказчика — встреча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тестового стенда, 08.10.2026 — отчёт, дампы запросов и ответов, семь скриншотов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реально возвращают три метода тарифов; все четыре класса такси за 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разделение потоков такси и прочих видов транспорта; множественная территория тарифа и расхождение строк региона;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у Москвы; состав обязательных полей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и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;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; разброс цен между договорами одного класса; равные единице временные коэффициенты; отсутствие ночных тарифов и организации Манжерок. Отчёт — «Исследование стенда — тарифы для справочника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Обследование кода,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в токене и локальная цепочка через Kafka;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 заявки;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не влияют на диспетчера;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  <w:r>
              <w:t xml:space="preserve">; случайный выбор договора и вероятная ошибка при трёх и более договорах; влияние подразделений на тарифы; ограничения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(регион, ночной фильтр, признаки трансфера); отсутствие собственных дат у тарифа такси; отсутствие перепроверки тарифа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 (архитектор)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требование указать границы конвертации единиц;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waitTime ≥ 0</w:t>
            </w:r>
            <w:r>
              <w:t xml:space="preserve">; бизнес-характер вопроса о надбавках за время и день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2026-10-08T15:25:20Z</dcterms:created>
  <dcterms:modified xsi:type="dcterms:W3CDTF">2026-10-08T15:25:20Z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