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0964776fa6e77367fa5fde23100eaa0de7d152"/>
    <w:p>
      <w:pPr>
        <w:pStyle w:val="Heading1"/>
      </w:pPr>
      <w:r>
        <w:t xml:space="preserve">Ответы заказчика по итогам встречи 08.10.2026</w:t>
      </w:r>
    </w:p>
    <w:p>
      <w:pPr>
        <w:pStyle w:val="FirstParagraph"/>
      </w:pPr>
      <w:r>
        <w:t xml:space="preserve">Проект «Манжерок — фиксированная (прайс-стоимость) поездка по маршруту» · Epic TRANSPORT-45584</w:t>
      </w:r>
    </w:p>
    <w:p>
      <w:pPr>
        <w:pStyle w:val="BodyText"/>
      </w:pPr>
      <w:r>
        <w:rPr>
          <w:bCs/>
          <w:b/>
        </w:rPr>
        <w:t xml:space="preserve">Источник:</w:t>
      </w:r>
      <w:r>
        <w:t xml:space="preserve"> </w:t>
      </w:r>
      <w:r>
        <w:t xml:space="preserve">машинная расшифровка записи встречи 08.10.2026, длительность 20 мин 53 сек, полная. Тайм-коды ниже — по этой записи. Расшифровка автоматическая, местами искажает слова; формулировки восстановлены по смыслу, прямые цитаты даны в кавычках. Нумерация спикеров в двух выгрузках расшифровки не совпадает, поэтому роли ниже к номерам не привязаны; имена участников не указываются.</w:t>
      </w:r>
    </w:p>
    <w:p>
      <w:pPr>
        <w:pStyle w:val="BodyText"/>
      </w:pPr>
      <w:r>
        <w:t xml:space="preserve">В первой выгрузке расшифровка обрывалась на 00:16:36. Полная запись получена, раздел 3.4 первой редакции протокола закрыт — см. ответы 16–18.</w:t>
      </w:r>
    </w:p>
    <w:p>
      <w:r>
        <w:pict>
          <v:rect style="width:0;height:1.5pt" o:hralign="center" o:hrstd="t" o:hr="t"/>
        </w:pict>
      </w:r>
    </w:p>
    <w:bookmarkStart w:id="20" w:name="Xbfe073976cb313e313761fe82917d91bebf6d71"/>
    <w:p>
      <w:pPr>
        <w:pStyle w:val="Heading2"/>
      </w:pPr>
      <w:r>
        <w:t xml:space="preserve">1 Процесс приёмки аналитики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Тайм-код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Договорённость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00:00:00–00:01:10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аналитика готова, собирается</w:t>
            </w:r>
            <w:r>
              <w:t xml:space="preserve"> </w:t>
            </w:r>
            <w:r>
              <w:rPr>
                <w:bCs/>
                <w:b/>
              </w:rPr>
              <w:t xml:space="preserve">груминг</w:t>
            </w:r>
            <w:r>
              <w:t xml:space="preserve">: заказчик, Аня Дуднева, разработчики. На нём аналитик проводит вычитку документа вместе с участниками, сразу оценивается разработка и назначаются задачи. Предварительная рассылка документа «наедине» не нужна: «я хочу с тобой, чтобы ты мне рассказала, что у тебя… провела вычетку вместе с нами, с разработчиками и заказчиком»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1e28d3ed3ec584d3b923cb2966aa82473879995"/>
    <w:p>
      <w:pPr>
        <w:pStyle w:val="Heading2"/>
      </w:pPr>
      <w:r>
        <w:t xml:space="preserve">2 Ответы по открытым вопросам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Тайм-код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заказчика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00:08:02–00:08:12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 ли задавать ожидание на промежуточной точке?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обязательно.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00:08:14–00:08:18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ли максимум ожидания на точку?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Максимума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00:08:19–00:08:23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Вводится ли ожидание целыми минутами (возможны ли полторы минуты)?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Только целые минуты</w:t>
            </w:r>
            <w:r>
              <w:t xml:space="preserve">, дробных значений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00:08:27–00:09:03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считать дублем маршрута?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Дубль — совпадение</w:t>
            </w:r>
            <w:r>
              <w:t xml:space="preserve"> </w:t>
            </w:r>
            <w:r>
              <w:rPr>
                <w:bCs/>
                <w:b/>
              </w:rPr>
              <w:t xml:space="preserve">точек локации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ночного или дневного тарифа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класса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вида транспорта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bCs/>
                <w:b/>
              </w:rPr>
              <w:t xml:space="preserve">пересекающегося периода действия</w:t>
            </w:r>
            <w:r>
              <w:t xml:space="preserve">. На формулировку аналитика «класс и вид транспорта, и пересекающееся время действия» — «Да, да, да. Именно так». Пояснение: на одинаковых точках могут быть ночной и дневной, такси и трансфер, разные цены — это разные записи.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00:10:36–00:11:04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делать при попытке сохранить дубль: отказ или предупреждение?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Отказ.</w:t>
            </w:r>
            <w:r>
              <w:t xml:space="preserve"> </w:t>
            </w:r>
            <w:r>
              <w:t xml:space="preserve">При отказе показать</w:t>
            </w:r>
            <w:r>
              <w:t xml:space="preserve"> </w:t>
            </w:r>
            <w:r>
              <w:rPr>
                <w:bCs/>
                <w:b/>
              </w:rPr>
              <w:t xml:space="preserve">номер существующего избранного маршрута</w:t>
            </w:r>
            <w:r>
              <w:t xml:space="preserve"> </w:t>
            </w:r>
            <w:r>
              <w:t xml:space="preserve">и дать открыть его на редактирование: «у вас уже есть действующий избранный маршрут и открываешь его, чтобы можно было его редактировать».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Закрыт, с дополнением сверх заданного вопроса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00:09:03–00:09:42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ли объекты без адреса (только край или город)?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Адрес всегда будет.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00:09:42–00:09:53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ли ручной ввод координат для объектов, которых нет в адресном сервисе?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Да, возможность должна быть</w:t>
            </w:r>
            <w:r>
              <w:t xml:space="preserve">, хотя обязательной она не является: «это как не обязательно, но должна быть такая возможность, чтобы мы сразу передали точки».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 —</w:t>
            </w:r>
            <w:r>
              <w:t xml:space="preserve"> </w:t>
            </w:r>
            <w:r>
              <w:rPr>
                <w:bCs/>
                <w:b/>
              </w:rPr>
              <w:t xml:space="preserve">ответ противоположен прежнему предположению</w:t>
            </w:r>
            <w:r>
              <w:t xml:space="preserve"> </w:t>
            </w:r>
            <w:r>
              <w:t xml:space="preserve">(считали, что точка выбирается только через адресный сервис)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00:09:58–00:10:32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Применяются ли к заявкам по избранным маршрутам антифрод по ожиданию (более 60 минут при расстоянии до 50 км) и суточный лимит многоточечных заявок (3 в сутки)?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применяются ни то, ни другое.</w:t>
            </w:r>
            <w:r>
              <w:t xml:space="preserve"> </w:t>
            </w:r>
            <w:r>
              <w:t xml:space="preserve">На вопрос «для избранных маршрутов такое мы не считаем» — «Не считаем».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00:11:04–00:11:23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Какие фильтры нужны в списке справочника?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 виду транспорта, по классу транспорта, по ночному или дневному признаку.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00:11:23–00:11:33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Показывать ли удалённые записи?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Отдельного показа удалённых нет; есть</w:t>
            </w:r>
            <w:r>
              <w:t xml:space="preserve"> </w:t>
            </w:r>
            <w:r>
              <w:rPr>
                <w:bCs/>
                <w:b/>
              </w:rPr>
              <w:t xml:space="preserve">признак «активное / неактивное»</w:t>
            </w:r>
            <w:r>
              <w:t xml:space="preserve">, по нему и фильтруется.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00:11:33–00:11:53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видит пользователь, если тариф маршрута перестал действовать?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оформлении заявки маршрут</w:t>
            </w:r>
            <w:r>
              <w:t xml:space="preserve"> </w:t>
            </w:r>
            <w:r>
              <w:rPr>
                <w:bCs/>
                <w:b/>
              </w:rPr>
              <w:t xml:space="preserve">скрыт</w:t>
            </w:r>
            <w:r>
              <w:t xml:space="preserve">; управляющему справочником он</w:t>
            </w:r>
            <w:r>
              <w:t xml:space="preserve"> </w:t>
            </w:r>
            <w:r>
              <w:rPr>
                <w:bCs/>
                <w:b/>
              </w:rPr>
              <w:t xml:space="preserve">виден</w:t>
            </w:r>
            <w:r>
              <w:t xml:space="preserve"> </w:t>
            </w:r>
            <w:r>
              <w:t xml:space="preserve">через фильтр активности.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00:06:04–00:06:37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какую дату считается рекомендуемая цена при создании маршрута?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Фиксируется один раз на момент создания</w:t>
            </w:r>
            <w:r>
              <w:t xml:space="preserve">, по текущей дате составления маршрута. Назначение — защита от спора о подмене цены: «вы не говорите… вот твоя рекомендованная, мы её зафиксировали один раз на момент создания».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 по принципу,</w:t>
            </w:r>
            <w:r>
              <w:t xml:space="preserve"> </w:t>
            </w:r>
            <w:r>
              <w:rPr>
                <w:bCs/>
                <w:b/>
              </w:rPr>
              <w:t xml:space="preserve">но противоречит ответу 00:15:26–00:15:38</w:t>
            </w:r>
            <w:r>
              <w:t xml:space="preserve"> </w:t>
            </w:r>
            <w:r>
              <w:t xml:space="preserve">— см. раздел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00:07:27–00:08:02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используется рекомендуемая цена?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Только при заведении записи в справочник.</w:t>
            </w:r>
            <w:r>
              <w:t xml:space="preserve"> </w:t>
            </w:r>
            <w:r>
              <w:t xml:space="preserve">В заявке она не фиксируется: «в заявках, когда мы оформляем, мы его не… — Нет, мы его не фиксируем». Нужна</w:t>
            </w:r>
            <w:r>
              <w:t xml:space="preserve"> </w:t>
            </w:r>
            <w:r>
              <w:rPr>
                <w:bCs/>
                <w:b/>
              </w:rPr>
              <w:t xml:space="preserve">в реестрах при выгрузках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00:04:12–00:04:52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считать рекомендуемую цену для класса «Выбор автомобиля» (</w:t>
            </w:r>
            <w:r>
              <w:rPr>
                <w:rStyle w:val="VerbatimChar"/>
              </w:rPr>
              <w:t xml:space="preserve">TRANSFER_CAR_CHOICE</w:t>
            </w:r>
            <w:r>
              <w:t xml:space="preserve">), если при создании нет ни даты, ни списка свободных машин? Можно ли оставить её пустой?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 в избранных маршрутах не участвует:</w:t>
            </w:r>
            <w:r>
              <w:t xml:space="preserve"> </w:t>
            </w:r>
            <w:r>
              <w:t xml:space="preserve">«в избранных маршрутах не может участвовать определённая закреплённая машина». Аналитик снял вопрос.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Требует подтверждения</w:t>
            </w:r>
            <w:r>
              <w:t xml:space="preserve"> </w:t>
            </w:r>
            <w:r>
              <w:t xml:space="preserve">— заказчик сам предложил уточнить и далее высказался в обратном смысле, см. раздел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00:16:36–00:20:44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Какой тариф выбирается, если у организации несколько действующих тарифов одного класса по разным договорам? Брать тариф договора с наибольшей суммой?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Нет. Тариф выбирает пользователь вручную при создании маршрута.</w:t>
            </w:r>
            <w:r>
              <w:t xml:space="preserve"> </w:t>
            </w:r>
            <w:r>
              <w:t xml:space="preserve">Сценарий: заводятся точки, задаются даты и промежуточное время, вызывается построение маршрута, затем расчёт; расчёт возвращает</w:t>
            </w:r>
            <w:r>
              <w:t xml:space="preserve"> </w:t>
            </w:r>
            <w:r>
              <w:rPr>
                <w:bCs/>
                <w:b/>
              </w:rPr>
              <w:t xml:space="preserve">все действующие на текущую дату и текущую локацию тарифы с ценами</w:t>
            </w:r>
            <w:r>
              <w:t xml:space="preserve">, они показываются пользователю, и он выбирает. «Я бы здесь хотела, чтобы он вернул все виды, ну, классы, которые тарифы реализованы, даже если два тарифа — такси-эконом, но с ценами, с расчётами. Мы сами будем выбирать. Пользователь будет сам выбирать». На формулировку «тариф выбирается вручную при создании маршрута» — «Да».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00:18:14–00:18:43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Какие классы доступны при создании маршрута?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Только те, по которым у организации есть действующий тариф и договор</w:t>
            </w:r>
            <w:r>
              <w:t xml:space="preserve"> </w:t>
            </w:r>
            <w:r>
              <w:t xml:space="preserve">— «мне подтянутся только те, которые мне доступны сейчас, так же, как на клиенте». Если комфорт для организации не заведён, маршрут на комфорт создать нельзя: «у тебя нету действующего тарифа».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00:18:43–00:19:05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 тарифе хранится в записи маршрута?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 человекочитаемый номер тарифа, и его идентификатор:</w:t>
            </w:r>
            <w:r>
              <w:t xml:space="preserve"> </w:t>
            </w:r>
            <w:r>
              <w:t xml:space="preserve">«тариф обязательно там как основная часть — человекочитаемый номер, причём с ID-шника и ID-номер».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Закрыт,</w:t>
            </w:r>
            <w:r>
              <w:t xml:space="preserve"> </w:t>
            </w:r>
            <w:r>
              <w:rPr>
                <w:bCs/>
                <w:b/>
              </w:rPr>
              <w:t xml:space="preserve">требует правки модели T01.1</w:t>
            </w:r>
            <w:r>
              <w:t xml:space="preserve"> </w:t>
            </w:r>
            <w:r>
              <w:t xml:space="preserve">— сейчас предусмотрен только</w:t>
            </w:r>
            <w:r>
              <w:t xml:space="preserve"> </w:t>
            </w:r>
            <w:r>
              <w:rPr>
                <w:rStyle w:val="VerbatimChar"/>
              </w:rPr>
              <w:t xml:space="preserve">tariff_id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00:12:35–00:13:08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каких режимах заказа доступны избранные маршруты: «Я», «Мой коллега», «Для клиента»?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Во всех трёх</w:t>
            </w:r>
            <w:r>
              <w:t xml:space="preserve">, включая «Для клиента» и заказ на себя: «Ну, конечно». Обоснование: встречающий сотрудник может оформить поездку на себя, чтобы получать уведомления о статусе.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Требует подтверждения</w:t>
            </w:r>
            <w:r>
              <w:t xml:space="preserve"> </w:t>
            </w:r>
            <w:r>
              <w:t xml:space="preserve">— далее заказчик предложил ограничить и уточнить, см. раздел 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Xcfbe7f244fda772d87369c7fea2f48762fe5c75"/>
    <w:p>
      <w:pPr>
        <w:pStyle w:val="Heading2"/>
      </w:pPr>
      <w:r>
        <w:t xml:space="preserve">3 Ответы, требующие подтверждения</w:t>
      </w:r>
    </w:p>
    <w:bookmarkStart w:id="22" w:name="X7efe0c497c8a9c3568d769a1f355e8ff5c3d5ae"/>
    <w:p>
      <w:pPr>
        <w:pStyle w:val="Heading3"/>
      </w:pPr>
      <w:r>
        <w:t xml:space="preserve">3.1 Класс «Выбор автомобиля» — два взаимоисключающих ответа в одной встрече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Тайм-код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сказано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00:04:38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 нас такого не будет.</w:t>
            </w:r>
            <w:r>
              <w:t xml:space="preserve"> </w:t>
            </w:r>
            <w:r>
              <w:rPr>
                <w:bCs/>
                <w:b/>
              </w:rPr>
              <w:t xml:space="preserve">В избранных маршрутах не может участвовать определённая закреплённая машина.</w:t>
            </w:r>
            <w:r>
              <w:t xml:space="preserve"> </w:t>
            </w:r>
            <w:r>
              <w:t xml:space="preserve">Помнишь, мы говорили с тобой про это?»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00:04:52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«Давай я уточню у Наташи, я позвоню сегодня в Манжерок» — то есть ответ не окончательный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00:05:37–00:05:45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«Нет там своего тарифа…</w:t>
            </w:r>
            <w:r>
              <w:t xml:space="preserve"> </w:t>
            </w:r>
            <w:r>
              <w:rPr>
                <w:bCs/>
                <w:b/>
              </w:rPr>
              <w:t xml:space="preserve">на группу машин тариф</w:t>
            </w:r>
            <w:r>
              <w:t xml:space="preserve">» — тариф действует на группу машин, не на каждую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00:05:45–00:06:04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«Ты же в избранный</w:t>
            </w:r>
            <w:r>
              <w:t xml:space="preserve"> </w:t>
            </w:r>
            <w:r>
              <w:rPr>
                <w:bCs/>
                <w:b/>
              </w:rPr>
              <w:t xml:space="preserve">конкретно „Волгу-24“ загонишь</w:t>
            </w:r>
            <w:r>
              <w:t xml:space="preserve">, да, с номером таким-то. От неё тариф ты знаешь… ты его сохранила и закрыла в себе. Когда создаёшь уже по избранному маршруту, у тебя</w:t>
            </w:r>
            <w:r>
              <w:t xml:space="preserve"> </w:t>
            </w:r>
            <w:r>
              <w:rPr>
                <w:bCs/>
                <w:b/>
              </w:rPr>
              <w:t xml:space="preserve">машина уже подтягивается</w:t>
            </w:r>
            <w:r>
              <w:t xml:space="preserve">»</w:t>
            </w:r>
          </w:p>
        </w:tc>
      </w:tr>
    </w:tbl>
    <w:p>
      <w:pPr>
        <w:pStyle w:val="BodyText"/>
      </w:pPr>
      <w:r>
        <w:t xml:space="preserve">Первая и последняя реплики несовместимы: либо конкретная машина в записи справочника не участвует, либо она в неё заносится и подтягивается при заказе.</w:t>
      </w:r>
      <w:r>
        <w:t xml:space="preserve"> </w:t>
      </w:r>
      <w:r>
        <w:rPr>
          <w:bCs/>
          <w:b/>
        </w:rPr>
        <w:t xml:space="preserve">Вопрос остаётся открытым</w:t>
      </w:r>
      <w:r>
        <w:t xml:space="preserve">, ответ от Наташи (Манжерок) ожидается.</w:t>
      </w:r>
    </w:p>
    <w:bookmarkEnd w:id="22"/>
    <w:bookmarkStart w:id="23" w:name="X7b74a6e0493ceea6af01e68c462bc958a5536b8"/>
    <w:p>
      <w:pPr>
        <w:pStyle w:val="Heading3"/>
      </w:pPr>
      <w:r>
        <w:t xml:space="preserve">3.2 Рекомендуемая цена — на какую дату и с какими коэффициентами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Тайм-код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сказано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00:06:04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</w:t>
            </w:r>
            <w:r>
              <w:rPr>
                <w:bCs/>
                <w:b/>
              </w:rPr>
              <w:t xml:space="preserve">Берём текущую дату</w:t>
            </w:r>
            <w:r>
              <w:t xml:space="preserve"> </w:t>
            </w:r>
            <w:r>
              <w:t xml:space="preserve">составления избранного маршрута, берём эту дату в рекомендованную цену»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00:06:30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«Мы её</w:t>
            </w:r>
            <w:r>
              <w:t xml:space="preserve"> </w:t>
            </w:r>
            <w:r>
              <w:rPr>
                <w:bCs/>
                <w:b/>
              </w:rPr>
              <w:t xml:space="preserve">зафиксировали один раз</w:t>
            </w:r>
            <w:r>
              <w:t xml:space="preserve"> </w:t>
            </w:r>
            <w:r>
              <w:t xml:space="preserve">на момент создания»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00:15:26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Аналитик: «Это вы про фиксированную цену, а я про рекомендованную. Она же</w:t>
            </w:r>
            <w:r>
              <w:t xml:space="preserve"> </w:t>
            </w:r>
            <w:r>
              <w:rPr>
                <w:bCs/>
                <w:b/>
              </w:rPr>
              <w:t xml:space="preserve">будет при создании маршрута подгружаться на текущую дату</w:t>
            </w:r>
            <w:r>
              <w:t xml:space="preserve">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00:15:35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</w:t>
            </w:r>
            <w:r>
              <w:rPr>
                <w:bCs/>
                <w:b/>
              </w:rPr>
              <w:t xml:space="preserve">Нет, не будет</w:t>
            </w:r>
            <w:r>
              <w:t xml:space="preserve">» (далее расшифровка искажена)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00:15:38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«Мы же только рекомендуем, как у нас по тарифам… И как раз смотрим, что зарабатываем в праздники больше денег»</w:t>
            </w:r>
          </w:p>
        </w:tc>
      </w:tr>
    </w:tbl>
    <w:p>
      <w:pPr>
        <w:pStyle w:val="BodyText"/>
      </w:pPr>
      <w:r>
        <w:t xml:space="preserve">Два ответа противоречат друг другу. Вопрос аналитика о</w:t>
      </w:r>
      <w:r>
        <w:t xml:space="preserve"> </w:t>
      </w:r>
      <w:r>
        <w:rPr>
          <w:bCs/>
          <w:b/>
        </w:rPr>
        <w:t xml:space="preserve">праздничных, выходных и вечерних коэффициентах</w:t>
      </w:r>
      <w:r>
        <w:t xml:space="preserve"> </w:t>
      </w:r>
      <w:r>
        <w:t xml:space="preserve">(00:14:45, 00:15:13) прямого ответа не получил: заказчик ответил про фиксированную цену и сезонные периоды действия маршрута («если он хочет 1 января, то должны быть новые маршруты, которые работают с 1 по 30 января»), а не про коэффициенты в рекомендуемой цене.</w:t>
      </w:r>
      <w:r>
        <w:t xml:space="preserve"> </w:t>
      </w:r>
      <w:r>
        <w:rPr>
          <w:bCs/>
          <w:b/>
        </w:rPr>
        <w:t xml:space="preserve">Нужно подтвердить</w:t>
      </w:r>
      <w:r>
        <w:t xml:space="preserve">: на какую дату считается рекомендуемая цена и учитываются ли временные коэффициенты.</w:t>
      </w:r>
    </w:p>
    <w:bookmarkEnd w:id="23"/>
    <w:bookmarkStart w:id="24" w:name="Xcf23e690701d776479f3d9ef4d691ad6cb8a3f4"/>
    <w:p>
      <w:pPr>
        <w:pStyle w:val="Heading3"/>
      </w:pPr>
      <w:r>
        <w:t xml:space="preserve">3.3 Режимы заказа — ответ изменён в ходе обсуждения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Тайм-код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сказано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00:12:41–00:13:08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Доступны все режимы, включая «Для клиента» и заказ на себя: «Ну, конечно. И то же самое и для клиента»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00:13:13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«Нет,</w:t>
            </w:r>
            <w:r>
              <w:t xml:space="preserve"> </w:t>
            </w:r>
            <w:r>
              <w:rPr>
                <w:bCs/>
                <w:b/>
              </w:rPr>
              <w:t xml:space="preserve">давай тогда ограничить</w:t>
            </w:r>
            <w:r>
              <w:t xml:space="preserve">. Давай я этот вопрос уточню у Наташи. Как-то вообще-то для внешнего клиента, да. Ну, просто я смотрю шире»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00:13:31–00:14:03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Далее приводятся доводы в пользу широкого доступа: секретарь оформляет маршрут руководителю; встречающий оформляет на себя, чтобы получать уведомления о статусе</w:t>
            </w:r>
          </w:p>
        </w:tc>
      </w:tr>
    </w:tbl>
    <w:p>
      <w:pPr>
        <w:pStyle w:val="BodyText"/>
      </w:pPr>
      <w:r>
        <w:rPr>
          <w:bCs/>
          <w:b/>
        </w:rPr>
        <w:t xml:space="preserve">Нужно подтверждение</w:t>
      </w:r>
      <w:r>
        <w:t xml:space="preserve"> </w:t>
      </w:r>
      <w:r>
        <w:t xml:space="preserve">после уточнения у Наташи.</w:t>
      </w:r>
    </w:p>
    <w:bookmarkEnd w:id="24"/>
    <w:bookmarkStart w:id="25" w:name="Xc0bdd5223626e617922fc1aa9265913b1860b53"/>
    <w:p>
      <w:pPr>
        <w:pStyle w:val="Heading3"/>
      </w:pPr>
      <w:r>
        <w:t xml:space="preserve">3.4 Выбор тарифа — закрыт полной записью</w:t>
      </w:r>
    </w:p>
    <w:p>
      <w:pPr>
        <w:pStyle w:val="FirstParagraph"/>
      </w:pPr>
      <w:r>
        <w:t xml:space="preserve">В первой редакции протокола вопрос был отмечен открытым из-за обрыва расшифровки. По полной записи ответ получен и зафиксирован в ответах 16–18: тариф договора с наибольшей суммой</w:t>
      </w:r>
      <w:r>
        <w:t xml:space="preserve"> </w:t>
      </w:r>
      <w:r>
        <w:rPr>
          <w:bCs/>
          <w:b/>
        </w:rPr>
        <w:t xml:space="preserve">не берётся</w:t>
      </w:r>
      <w:r>
        <w:t xml:space="preserve">, выбор делает пользователь вручную из списка действующих тарифов, который возвращает расчёт.</w:t>
      </w:r>
    </w:p>
    <w:p>
      <w:pPr>
        <w:pStyle w:val="BodyText"/>
      </w:pPr>
      <w:r>
        <w:t xml:space="preserve">Дополнительный контекст: тарифы заключаются с клиентом, а не с исполнителем (00:16:14). Пример внешнего заказа — такси-VIP у сторонней компании, «по такси VIP это всё по договорам» (00:16:59).</w:t>
      </w:r>
    </w:p>
    <w:p>
      <w:pPr>
        <w:pStyle w:val="BodyText"/>
      </w:pPr>
      <w:r>
        <w:rPr>
          <w:bCs/>
          <w:b/>
        </w:rPr>
        <w:t xml:space="preserve">Следствие для T01.2.</w:t>
      </w:r>
      <w:r>
        <w:t xml:space="preserve"> </w:t>
      </w:r>
      <w:r>
        <w:t xml:space="preserve">Прежнее решение «тариф маршрута определяется сервером по параметрам (организация, регион первой точки, класс, ночной признак, активность)» в части</w:t>
      </w:r>
      <w:r>
        <w:t xml:space="preserve"> </w:t>
      </w:r>
      <w:r>
        <w:rPr>
          <w:bCs/>
          <w:b/>
        </w:rPr>
        <w:t xml:space="preserve">выбора</w:t>
      </w:r>
      <w:r>
        <w:t xml:space="preserve"> </w:t>
      </w:r>
      <w:r>
        <w:t xml:space="preserve">отменяется: сервер возвращает список, выбирает пользователь,</w:t>
      </w:r>
      <w:r>
        <w:t xml:space="preserve"> </w:t>
      </w:r>
      <w:r>
        <w:rPr>
          <w:rStyle w:val="VerbatimChar"/>
        </w:rPr>
        <w:t xml:space="preserve">tariffId</w:t>
      </w:r>
      <w:r>
        <w:t xml:space="preserve"> </w:t>
      </w:r>
      <w:r>
        <w:t xml:space="preserve">приходит в запросе создания от клиента. Это снимает вопрос архитектору 1 (правило выбора при нескольких тарифах) и меняет вопрос архитектору 25: случайный выбор договора штатным расчётом на справочник больше не влияет, потому что выбор явный.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a97bcf6fc7209e50296c10f216493c2944f9093"/>
    <w:p>
      <w:pPr>
        <w:pStyle w:val="Heading2"/>
      </w:pPr>
      <w:r>
        <w:t xml:space="preserve">4 Новое требование: реестры и монитор исполнения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Тайм-код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сказано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00:11:53–00:12:35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 реестрах мы в старых сохраняем заявки…</w:t>
            </w:r>
            <w:r>
              <w:t xml:space="preserve"> </w:t>
            </w:r>
            <w:r>
              <w:rPr>
                <w:bCs/>
                <w:b/>
              </w:rPr>
              <w:t xml:space="preserve">во всех реквестах — и по такси, и по трансферу</w:t>
            </w:r>
            <w:r>
              <w:t xml:space="preserve">, и</w:t>
            </w:r>
            <w:r>
              <w:t xml:space="preserve"> </w:t>
            </w:r>
            <w:r>
              <w:rPr>
                <w:bCs/>
                <w:b/>
              </w:rPr>
              <w:t xml:space="preserve">репортсы</w:t>
            </w:r>
            <w:r>
              <w:t xml:space="preserve">, и в</w:t>
            </w:r>
            <w:r>
              <w:t xml:space="preserve"> </w:t>
            </w:r>
            <w:r>
              <w:rPr>
                <w:bCs/>
                <w:b/>
              </w:rPr>
              <w:t xml:space="preserve">мониторе исполнения в АТО-сервисе</w:t>
            </w:r>
            <w:r>
              <w:t xml:space="preserve"> </w:t>
            </w:r>
            <w:r>
              <w:t xml:space="preserve">мы тоже добавляем</w:t>
            </w:r>
            <w:r>
              <w:t xml:space="preserve"> </w:t>
            </w:r>
            <w:r>
              <w:rPr>
                <w:bCs/>
                <w:b/>
              </w:rPr>
              <w:t xml:space="preserve">эти номера избранных маршрутов, плановую стоимость и фактическую, и рекомендуемую цену, и расчётную</w:t>
            </w:r>
            <w:r>
              <w:t xml:space="preserve">»</w:t>
            </w:r>
          </w:p>
        </w:tc>
      </w:tr>
    </w:tbl>
    <w:p>
      <w:pPr>
        <w:pStyle w:val="BodyText"/>
      </w:pPr>
      <w:r>
        <w:t xml:space="preserve">Требование шире того, что зафиксировано в БТ и в дорожной карте. В БТ (раздел 11) описана только колонка «Поездка по маршруту» с названием маршрута; здесь названы</w:t>
      </w:r>
      <w:r>
        <w:t xml:space="preserve"> </w:t>
      </w:r>
      <w:r>
        <w:rPr>
          <w:bCs/>
          <w:b/>
        </w:rPr>
        <w:t xml:space="preserve">четыре значения</w:t>
      </w:r>
      <w:r>
        <w:t xml:space="preserve"> </w:t>
      </w:r>
      <w:r>
        <w:t xml:space="preserve">(номер маршрута, плановая стоимость, фактическая стоимость, рекомендуемая и расчётная цена) и</w:t>
      </w:r>
      <w:r>
        <w:t xml:space="preserve"> </w:t>
      </w:r>
      <w:r>
        <w:rPr>
          <w:bCs/>
          <w:b/>
        </w:rPr>
        <w:t xml:space="preserve">три приёмника</w:t>
      </w:r>
      <w:r>
        <w:t xml:space="preserve">: сервис заявок (такси и трансфер), сервис отчётности и</w:t>
      </w:r>
      <w:r>
        <w:t xml:space="preserve"> </w:t>
      </w:r>
      <w:r>
        <w:rPr>
          <w:bCs/>
          <w:b/>
        </w:rPr>
        <w:t xml:space="preserve">монитор исполнения в АТО-сервисе</w:t>
      </w:r>
      <w:r>
        <w:t xml:space="preserve">. Монитор исполнения в декомпозиции EPIC TRANSPORT-45584 не упоминался ни разу.</w:t>
      </w:r>
    </w:p>
    <w:p>
      <w:pPr>
        <w:pStyle w:val="BodyText"/>
      </w:pPr>
      <w:r>
        <w:rPr>
          <w:bCs/>
          <w:b/>
        </w:rPr>
        <w:t xml:space="preserve">Решение по итогам разбора: требование не входит в MVP</w:t>
      </w:r>
      <w:r>
        <w:t xml:space="preserve">, поскольку в скоупе БТ оно не указано. Относится к T04.1, T05.1 и T05.2, а не к T01.2. Для T01.2 остаётся одно следствие:</w:t>
      </w:r>
      <w:r>
        <w:t xml:space="preserve"> </w:t>
      </w:r>
      <w:r>
        <w:rPr>
          <w:bCs/>
          <w:b/>
        </w:rPr>
        <w:t xml:space="preserve">рекомендуемая цена сохраняется в записи справочника</w:t>
      </w:r>
      <w:r>
        <w:t xml:space="preserve">, потому что она нужна в выгрузках (ответ 13).</w:t>
      </w:r>
    </w:p>
    <w:p>
      <w:r>
        <w:pict>
          <v:rect style="width:0;height:1.5pt" o:hralign="center" o:hrstd="t" o:hr="t"/>
        </w:pict>
      </w:r>
    </w:p>
    <w:bookmarkEnd w:id="27"/>
    <w:bookmarkStart w:id="28" w:name="X5032b3fef59814f3ba036441af70b5153a6768c"/>
    <w:p>
      <w:pPr>
        <w:pStyle w:val="Heading2"/>
      </w:pPr>
      <w:r>
        <w:t xml:space="preserve">5 Что меняется в документах проекта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меняется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T01.2, API справочника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Внесено в редакции v0.8:</w:t>
            </w:r>
            <w:r>
              <w:t xml:space="preserve"> </w:t>
            </w:r>
            <w:r>
              <w:rPr>
                <w:bCs/>
                <w:b/>
              </w:rPr>
              <w:t xml:space="preserve">тариф и класс выбирает пользователь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tariffId</w:t>
            </w:r>
            <w:r>
              <w:t xml:space="preserve"> </w:t>
            </w:r>
            <w:r>
              <w:t xml:space="preserve">приходит в запросе создания; предварительный расчёт возвращает</w:t>
            </w:r>
            <w:r>
              <w:t xml:space="preserve"> </w:t>
            </w:r>
            <w:r>
              <w:rPr>
                <w:bCs/>
                <w:b/>
              </w:rPr>
              <w:t xml:space="preserve">список</w:t>
            </w:r>
            <w:r>
              <w:t xml:space="preserve"> </w:t>
            </w:r>
            <w:r>
              <w:t xml:space="preserve">доступных тарифов с ценами; ожидание необязательно, без максимума, целые минуты; критерий дубля и ответ при дубле с номером существующего маршрута; состав фильтров списка;</w:t>
            </w:r>
            <w:r>
              <w:t xml:space="preserve"> </w:t>
            </w:r>
            <w:r>
              <w:rPr>
                <w:bCs/>
                <w:b/>
              </w:rPr>
              <w:t xml:space="preserve">точка может задаваться координатами вручную</w:t>
            </w:r>
            <w:r>
              <w:t xml:space="preserve"> </w:t>
            </w:r>
            <w:r>
              <w:t xml:space="preserve">— обязательны только координаты, как в обыкновенной заявке; рекомендуемая цена считается на будний день и фиксируется при создании; требование по реестрам и монитору исполнения отмечено как вне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T01.1, модель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Хранить</w:t>
            </w:r>
            <w:r>
              <w:t xml:space="preserve"> </w:t>
            </w:r>
            <w:r>
              <w:rPr>
                <w:bCs/>
                <w:b/>
              </w:rPr>
              <w:t xml:space="preserve">и человекочитаемый номер тарифа, и его идентификатор</w:t>
            </w:r>
            <w:r>
              <w:t xml:space="preserve"> </w:t>
            </w:r>
            <w:r>
              <w:t xml:space="preserve">(ответ 18) — сейчас предусмотрен только</w:t>
            </w:r>
            <w:r>
              <w:t xml:space="preserve"> </w:t>
            </w:r>
            <w:r>
              <w:rPr>
                <w:rStyle w:val="VerbatimChar"/>
              </w:rPr>
              <w:t xml:space="preserve">tariff_id</w:t>
            </w:r>
            <w:r>
              <w:t xml:space="preserve">. Проверить состав обязательных полей точки при ручном вводе координат. Ограничение на ожидание менять не нужно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Вопросы заказчику по T01.2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правились по указанию аналитика. К закрытию готовы вопросы 7, 9, 10 и 16; вопрос 12 остаётся открытым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Вопросы заказчику по T01.1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правились. К закрытию готовы вопросы 3, 4, 5 и 6; вопрос 1 остаётся открытым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Вопросы архитектору по T01.2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правились. Вопрос 1 части 1 (выбор тарифа при нескольких) закрывается ответом 16; вопрос 25 требует переформулировки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11 правок</w:t>
            </w:r>
            <w:r>
              <w:t xml:space="preserve"> </w:t>
            </w:r>
            <w:r>
              <w:rPr>
                <w:bCs/>
                <w:b/>
              </w:rPr>
              <w:t xml:space="preserve">не требует</w:t>
            </w:r>
            <w:r>
              <w:t xml:space="preserve">: расширение реестров и монитор исполнения вынесены за 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6d6bbbfdc07b9158135011fa3caf485cc71800b"/>
    <w:p>
      <w:pPr>
        <w:pStyle w:val="Heading2"/>
      </w:pPr>
      <w:r>
        <w:t xml:space="preserve">6 Решения, принятые по итогам разбора встречи</w:t>
      </w:r>
    </w:p>
    <w:p>
      <w:pPr>
        <w:pStyle w:val="FirstParagraph"/>
      </w:pPr>
      <w:r>
        <w:t xml:space="preserve">Приняты аналитиком и заказчиком после разбора записи; в документы внесены в редакции T01.2 v0.8.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Ручной ввод координат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Нужен. Практика —</w:t>
            </w:r>
            <w:r>
              <w:t xml:space="preserve"> </w:t>
            </w:r>
            <w:r>
              <w:rPr>
                <w:bCs/>
                <w:b/>
              </w:rPr>
              <w:t xml:space="preserve">как при оформлении обыкновенной заявки</w:t>
            </w:r>
            <w:r>
              <w:t xml:space="preserve">: в заявке у точки обязательны только координаты, текстовые части адреса необязательны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Максимум ожидания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Максимума нет. Принятое ранее решение (ожидание в миллисекундах, значение ≥ 0, без верхней границы) требованию соответствует, менять не нужно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Рекомендуемая цена — дата расчёта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Будний день.</w:t>
            </w:r>
            <w:r>
              <w:t xml:space="preserve"> </w:t>
            </w:r>
            <w:r>
              <w:t xml:space="preserve">Праздничные и выходные коэффициенты не учитываются. Если потребуются праздники — это отдельная запись избранного маршрута со своим периодом действия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 «Выбор автомобиля» —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выбора автомобиля в трансфере берётся цена,</w:t>
            </w:r>
            <w:r>
              <w:t xml:space="preserve"> </w:t>
            </w:r>
            <w:r>
              <w:rPr>
                <w:bCs/>
                <w:b/>
              </w:rPr>
              <w:t xml:space="preserve">образовавшаяся на текущую дату создания маршрута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 «Выбор автомобиля» — участие в справочнике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 класс</w:t>
            </w:r>
            <w:r>
              <w:t xml:space="preserve"> </w:t>
            </w:r>
            <w:r>
              <w:rPr>
                <w:rStyle w:val="VerbatimChar"/>
              </w:rPr>
              <w:t xml:space="preserve">TRANSFER_CAR_CHOICE</w:t>
            </w:r>
            <w:r>
              <w:t xml:space="preserve"> </w:t>
            </w:r>
            <w:r>
              <w:t xml:space="preserve">для избранных маршрутов</w:t>
            </w:r>
            <w:r>
              <w:t xml:space="preserve"> </w:t>
            </w:r>
            <w:r>
              <w:rPr>
                <w:bCs/>
                <w:b/>
              </w:rPr>
              <w:t xml:space="preserve">под вопросом</w:t>
            </w:r>
            <w:r>
              <w:t xml:space="preserve">, ожидается дополнительная информация.</w:t>
            </w:r>
            <w:r>
              <w:t xml:space="preserve"> </w:t>
            </w:r>
            <w:r>
              <w:rPr>
                <w:bCs/>
                <w:b/>
              </w:rPr>
              <w:t xml:space="preserve">В документации пока оставляем так, как будто класс нужен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Режимы заказа «Я», «Мой коллега», «Для клиента»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Остаётся открытым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Реестры, отчётность и монитор исполнения в АТО-сервисе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  <w:r>
              <w:t xml:space="preserve"> </w:t>
            </w:r>
            <w:r>
              <w:rPr>
                <w:bCs/>
                <w:b/>
              </w:rPr>
              <w:t xml:space="preserve">не входит в MVP</w:t>
            </w:r>
            <w:r>
              <w:t xml:space="preserve">: в скоупе БТ оно не указано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336bbc0716d3209e747ff2d16825c1a7facbe61"/>
    <w:p>
      <w:pPr>
        <w:pStyle w:val="Heading2"/>
      </w:pPr>
      <w:r>
        <w:t xml:space="preserve">7 Вопросы, оставшиеся открытыми после встречи</w:t>
      </w:r>
    </w:p>
    <w:p>
      <w:pPr>
        <w:numPr>
          <w:ilvl w:val="0"/>
          <w:numId w:val="1001"/>
        </w:numPr>
        <w:pStyle w:val="Compact"/>
      </w:pPr>
      <w:r>
        <w:t xml:space="preserve">Участвует ли класс «Выбор автомобиля» (</w:t>
      </w:r>
      <w:r>
        <w:rPr>
          <w:rStyle w:val="VerbatimChar"/>
        </w:rPr>
        <w:t xml:space="preserve">TRANSFER_CAR_CHOICE</w:t>
      </w:r>
      <w:r>
        <w:t xml:space="preserve">) в избранных маршрутах. Ожидается дополнительная информация. До ответа класс остаётся в документации как нужный.</w:t>
      </w:r>
    </w:p>
    <w:p>
      <w:pPr>
        <w:numPr>
          <w:ilvl w:val="0"/>
          <w:numId w:val="1001"/>
        </w:numPr>
        <w:pStyle w:val="Compact"/>
      </w:pPr>
      <w:r>
        <w:t xml:space="preserve">Режимы заказа, в которых доступны избранные маршруты. Ожидается дополнительная информация.</w:t>
      </w:r>
    </w:p>
    <w:p>
      <w:pPr>
        <w:numPr>
          <w:ilvl w:val="0"/>
          <w:numId w:val="1001"/>
        </w:numPr>
        <w:pStyle w:val="Compact"/>
      </w:pPr>
      <w:r>
        <w:t xml:space="preserve">Часовой пояс и трактовка граничных дней периода действия — на встрече не обсуждались, вопрос заказчику 8 остаётся открытым.</w:t>
      </w:r>
    </w:p>
    <w:p>
      <w:pPr>
        <w:numPr>
          <w:ilvl w:val="0"/>
          <w:numId w:val="1001"/>
        </w:numPr>
        <w:pStyle w:val="Compact"/>
      </w:pPr>
      <w:r>
        <w:t xml:space="preserve">Массовый импорт из Excel: предел 80 маршрутов, обработка ошибок и дублей, разовая функция или постоянная, кто имеет право загружать — на встрече не обсуждались, вопрос заказчику 11 остаётся открытым.</w:t>
      </w:r>
    </w:p>
    <w:p>
      <w:pPr>
        <w:numPr>
          <w:ilvl w:val="0"/>
          <w:numId w:val="1001"/>
        </w:numPr>
        <w:pStyle w:val="Compact"/>
      </w:pPr>
      <w:r>
        <w:t xml:space="preserve">Обязательность рекомендуемой цены и тарифа для класса «Выбор автомобиля» — зависит от пункта 1.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2026-10-08T12:24:41Z</dcterms:created>
  <dcterms:modified xsi:type="dcterms:W3CDTF">2026-10-08T12:24:41Z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