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1.6 от 12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1.6 от 12.10.2026 (разбор замечаний к редакции 1.5). Статус запрета на редактирование периода приведён к единому виду: восстановление маршрута подтверждено, общий запрет редактирования и непродление истёкшего помечены как требующие подтверждения во всех местах - таблица, DDL, ER, раздел 6 и D14; там же указано, что исключение изменения периода из оснований для повторной проверки дубля зависит от этого решения. Снято противоречие по району: он не передаётся в поиск зоны ни при первоначальном, ни при повторном подборе (раздел 5, D01). В D07 разведены сохранённые критерии поиска тарифа-преемника и вычисляемое территориальное условие: территория из ключа убрана, ветка зон определяется заново от первой точки. В перечень параметров, запускающих пересчёт рекомендуемой стоимости, добавлена смена тарифа; новая цена и снимок привязки сохраняются в одной транзакции. Для обязательных полей первой точки подстановка пустой строки заменена отказом до вызова расчёта. Разграничение по дате расчёта перенесено в D12, термины «дата создания» и «дата пересчёта» разведены. В D09 снята формулировка «все пути создания и изменения ключа». Предыдущая редакция 1.5 от 12.10.2026: правило ошибок geo по вызовам, область правила о дате расчёта, источники решений.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Наблюдения [СТЕНД] сделаны 08.10.2026 на тестовой организации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Участвует в проверке дубля отдельным условием, в route_key не входит (D09).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Для TRANSFER_CAR_CHOICE снимок необязателен, так как сервис перевозчиков может не вернуть данные; для остальных классов пуст, это закреплено проверкой chk_transport_by_class.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Для остальных классов снимок не заполняется никогда: обращения к сервису перевозчиков по ним нет. Состав снимка и момент обновления - проектное решение. [СОГЛАСОВАТЬ С АРХИТЕКТОРОМ] Как отличать отсутствие необязательных данных для отображения от невозможности проверить автомобиль при сбое зависимости.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 и 0.589 км дают три знака, другие значения не проверялись.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На стенде time приходит в миллисекундах: 380000 мс для 2,343 км, 118000 мс для 0,589 км.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автомобиль и смена тарифа.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Маршрут доступен на дату, если период (при наличии) покрывает дату и на эту дату есть действующий тариф.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истечении периода is_active не меняется (D14).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Договор сохранённого тарифа на момент привязки. [СОГЛАСОВАТЬ С АРХИТЕКТОРОМ] Предложение: чтение тарифа по tariff_id даёт его текущее состояние - при правке карточки тарифа договор и подразделение перезаписываются под прежним идентификатором. Поэтому исходные параметры привязки хранятся отдельно (D07). Территория тарифа в записи не хранится: у тарифа группового трансфера территорий несколько, а зона подбора в ответе расчёта не возвращается (D07).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 (M05).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признак. Автомобиль в ключ не входит и проверяется отдельным условием (D09). Формирует сервер, пересчитывает при изменении входящих в него полей, с клиента не принимается; производное поле, в историю не пишется. Состав и нормализация координат в ключе - T01.2.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Обязательны у первой точки: country - да, region - да и непустой.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передаётся. [КОД] Маршрут строится по координатам: адресные части остальных точек в запрос построения маршрута не попадают. [СОГЛАСОВАТЬ С АРХИТЕКТОРОМ] Обязательность страны у первой точки: значение в поиске зоны не участвует, поэтому допустим и вариант не требовать её нигде.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[КОД] Для определения территории тарифа город не требуется: поиск зоны идёт от частного к общему (дом, улица, город, район, регион) и доходит до региона.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Нет ожидания - ключ опускается, null не записывается.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Повторное определение зоны выполняется при изменении точек маршрута и при перепривязке к тарифу: снимок заменяется новым, прежние значения уходят в историю.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повторном подборе ветка зон проходится заново от первой точки, поэтому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Отсутствие или пустота обязательных полей первой точки - страны и региона - отклоняется до вызова расчёта; подстановка пустой строки для них не применяется. Преобразование отсутствующего значения в пустую строку описано только для необязательных полей: город у первой точки необязателен, и его отсутствие передаётся в запрос расчёта пустой строкой.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Дубли.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 и - для класса TRANSFER_CAR_CHOICE - совпадает transport_id.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при любом изменении, влияющем на вердикт о дубле: точки маршрута, вид транспорта, класс услуги и ночной признак (они меняют route_key),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 также привязка к автомобилю (она route_key не меняет).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 и не затрагивающие transport_id, блокировки не требуют. Для классов, кроме TRANSFER_CAR_CHOICE, условие по transport_id выполняется всегда: поле у них пустое и не изменяется.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оно вычисляется из waypoints, transport_type, service_class и is_night_tariff,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на момент создания (требует согласования):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обязательны country и непустой region. У остальных точек адресные части необязательны. city, street, house, building, structure, name необязательны везде;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'Снимок данных автомобиля для отображения: номер, марка, модель';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на момент привязки';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'Подразделение сохранённого тарифа; NULL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'Начало периода действия; задаётся при создании и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'Окончание периода действия; задаётся при создании и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не изменяется (требует подтверждения)';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ночной признак); формирует сервер, автомобиль в ключ не входит';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 [СТЕНД] В ответе адресного сервиса и в запросе построения маршрута поля района (district) нет: приходят страна, регион, город, улица, дом, координаты и название объекта;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[ПОДТВЕРЖДЕНО] Район в составе точки не хранится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: основной источник адреса его не возвращает, а для поиска зоны он не обязателен.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Район не передаётся в поиск зоны ни при первоначальном подборе, ни при повторном: иначе первоначальный и повторный подбор получили бы разный вход даже без изменения справочников.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Заявка район в поиск зоны не передаёт: резолвер территории сервиса заявок подставляет в это поле пустое значение, а в точке заявки поля района нет. Поэтому передача района только из сервиса избранных маршрутов разошлась бы с заявкой: один и тот же адрес мог бы дать разные зоны и разные тарифы.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 и 0.589 км)</w:t>
      </w:r>
      <w:r w:rsidRPr="00961A81">
        <w:rPr>
          <w:rFonts w:ascii="Times New Roman" w:hAnsi="Times New Roman" w:cs="Times New Roman"/>
          <w:color w:val="auto"/>
          <w:szCs w:val="20"/>
        </w:rPr>
        <w:t>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снимок: по какому тарифу рассчитана плановая рекомендуемая стоимость (нужно для реестров). Маршрут доступен, пока для него есть действующий тариф (протокол 17.09, п. 10: «Избранный маршрут мониторит жизнь тарифа. Он без тарифа жить не может»). [ПОДТВЕРЖДЕНО] Тариф для маршрута выбирает пользователь вручную из действующих тарифов;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класса TRANSFER_CAR_CHOICE тариф относится к автомобилю маршрута (D15)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Выбранный тариф сохраняется в tariff_id (встреча 08.10).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определяется по ключу сохранённого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Критерии поиска разделяются на сохранённые и вычисляемые. Сохранённые берутся из снимка привязки: организация, договор, подразделение, вид транспорта, класс услуги и - для TAXI - ночной признак; для GROUP_TRANSFER ночной признак в ключ не входит, у тарифов трансфера его нет. Территория в сохранённые критерии не входит: поле территории из модели убрано. Территориальное условие вычисляется: ветка зон определяется заново от первой точки, и преемник берётся на том уровне ветки, где он найден; уровень может отличаться от исходного.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Исходные параметры привязки читать по tariff_id нельзя: при правке карточки тарифа договор, подразделение и регион перезаписываются данными формы под прежним идентификатором (TariffControllerServiceImpl.editEntity), поэтому чтение по id даёт текущее состояние тарифа, а не то, по которому маршрут заводили.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tariff_contract_id и tariff_department_id (раздел 4)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 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(TariffServiceImpl.disableOldTariff). [СОГЛАСОВАТЬ С АРХИТЕКТОРОМ] Поиск преемника ведётся по тому же ключу; приоритет общего тарифа организации над тарифом подразделения и переход на другой договор согласуются отдельно (переход между договорами - решение заказчика).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Получение списка тарифов, подбор тарифа при оформлении заявки и проверка тарифа при сохранении - T01.2, T01.4, T04.1.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 - заполняется заново по новому тарифу; при изменении только названия, периода, фиксированной цены и при деактивации - не меняется. Обычная правка записи снимок не заменяет. Снимок входит в восстанавливаемые поля истории (D04) и в route_key не входит (D09).</w:t>
      </w:r>
      <w:proofErr w:type="spellStart"/>
      <w:proofErr w:type="spellEnd"/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При поиске тарифа-преемника ветка зон проходится заново от первой точки: в расчёте перебирается ветка от частного к общему и берётся первый уровень, для которого найден тариф по паре «зона + транспорт». Сохранённая зона этому поиску мешала бы: если новый прайс заведён на другом уровне ветки, преемник по ней не нашёлся бы.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записи с непересекающимися сезонными периодами допускаются, истёкшие и удалённые не сравниваются.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Механизм: ключ хранится в поле route_key (раздел 4), автомобиль проверяется отдельным условием. На время транзакции приложение берёт блокировку по route_key, отбирает по нему активные записи-кандидаты и сравнивает периоды, а для TRANSFER_CAR_CHOICE - и автомобиль.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 Усиление правила (запрет и при истёкшей записи) - решение заказчика.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Привязка к автомобилю меняет вердикт о дубле, не меняя route_key, поэтому формулировка «пути изменения ключа» заменена на «любое изменение, влияющее на вердикт». Период в перечень не входит: он задаётся при создании и не изменяется (D14).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Платформа не позволяет отключить временные коэффициенты: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на остальные классы группового трансфера правило распространено проектным решением. При пересчёте во время редактирования используется дата пересчёта - текущая на момент сохранения.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>[ПОДТВЕРЖДЕНО] Номер FR-XXXX-XXXXXXXX выдаёт штатная библиотека human-readable-generator; счётчик - служебная таблица favorite_route.company_sq (раздел 4). digitId определяется на сервере и с клиента не принимается: в токене доступа организации и digitId нет, значение берётся из локальной копии организации (источник - вопрос архитектору 2). 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 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период маршрута (если задан) покрывает дату и на дату есть действующий тариф (D07). [ПОДТВЕРЖДЕНО] После загрузки нового тарифа маршрут снова становится доступным по новому тарифу (проверка по ключу сохранённого тарифа, D07). Период истёкшего маршрута не продлевается.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[СОГЛАСОВАТЬ С АРХИТЕКТОРОМ] Поэтому доступность маршрута проверяется так: тариф активен, договор активен и его срок покрывает нужную дату.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TRANSFER_CAR_CHOICE входит в согласованный объём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: раздел 1 и строка service_class описывают его как поддерживаемый класс. recommended_cost, tariff_id и tariff_number обязательны, как для остальных классов.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Соответствие выбранного автомобиля, клиентского тарифа и цены, а также способ вызова расчёта определяются в T01.4.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Если у автомобиля нет тарифа на дату расчёта, расчёта нет и маршрут не сохраняется.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