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вопросы-архитектору-по-t012"/>
    <w:p>
      <w:pPr>
        <w:pStyle w:val="Heading1"/>
      </w:pPr>
      <w:r>
        <w:t xml:space="preserve">Вопросы архитектору по T01.2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TRANSPORT-45586 (T01.2, API CRUD избранных маршрутов) ·</w:t>
      </w:r>
      <w:r>
        <w:t xml:space="preserve"> </w:t>
      </w:r>
      <w:r>
        <w:rPr>
          <w:bCs/>
          <w:b/>
        </w:rPr>
        <w:t xml:space="preserve">Epic:</w:t>
      </w:r>
      <w:r>
        <w:t xml:space="preserve"> </w:t>
      </w:r>
      <w:r>
        <w:t xml:space="preserve">TRANSPORT-45584</w:t>
      </w:r>
      <w:r>
        <w:t xml:space="preserve"> </w:t>
      </w:r>
      <w:r>
        <w:rPr>
          <w:bCs/>
          <w:b/>
        </w:rPr>
        <w:t xml:space="preserve">Версия от 08.10.2026, с проверкой по исходному коду.</w:t>
      </w:r>
      <w:r>
        <w:t xml:space="preserve"> </w:t>
      </w:r>
      <w:r>
        <w:t xml:space="preserve">Выделено из сводного списка «Вопросы архитектору по T01.1 и T01.2», редакция 8 от 08.10.2026 — часть 2 перенесена без изменения номеров и формулировок. Вопросы 23–26 добавлены по итогам обследования кода 08.10.2026, вопросы 27–29 — по итогам исследования стенда 08.10.2026.</w:t>
      </w:r>
      <w:r>
        <w:t xml:space="preserve"> </w:t>
      </w:r>
      <w:r>
        <w:rPr>
          <w:bCs/>
          <w:b/>
        </w:rPr>
        <w:t xml:space="preserve">Состав:</w:t>
      </w:r>
      <w:r>
        <w:t xml:space="preserve"> </w:t>
      </w:r>
      <w:r>
        <w:t xml:space="preserve">только открытые вопросы. Решённое — в приложении 1, повторно не задаётся.</w:t>
      </w:r>
      <w:r>
        <w:t xml:space="preserve"> </w:t>
      </w:r>
      <w:r>
        <w:t xml:space="preserve">Пометка</w:t>
      </w:r>
      <w:r>
        <w:t xml:space="preserve"> </w:t>
      </w:r>
      <w:r>
        <w:rPr>
          <w:rStyle w:val="VerbatimChar"/>
        </w:rPr>
        <w:t xml:space="preserve">[КОД]</w:t>
      </w:r>
      <w:r>
        <w:t xml:space="preserve"> </w:t>
      </w:r>
      <w:r>
        <w:t xml:space="preserve">означает проверку по исходникам.</w:t>
      </w:r>
    </w:p>
    <w:p>
      <w:pPr>
        <w:pStyle w:val="BodyText"/>
      </w:pPr>
      <w:r>
        <w:rPr>
          <w:bCs/>
          <w:b/>
        </w:rPr>
        <w:t xml:space="preserve">Сводка.</w:t>
      </w:r>
      <w:r>
        <w:t xml:space="preserve"> </w:t>
      </w:r>
      <w:r>
        <w:t xml:space="preserve">Открытых вопросов 17: перенесено из редакции 8 — 10 (№ 13–22), добавлено — 7 (№ 23–26 по итогам обследования кода 08.10, № 27–29 по итогам исследования стенда 08.10). Блокируют утверждение OpenAPI: № 13, 15, 16, 24. Блокируют состав ответа: № 25, 26.</w:t>
      </w:r>
    </w:p>
    <w:p>
      <w:pPr>
        <w:pStyle w:val="BodyText"/>
      </w:pPr>
      <w:r>
        <w:rPr>
          <w:bCs/>
          <w:b/>
        </w:rPr>
        <w:t xml:space="preserve">Триаж 09.10.2026: ответ нужен не на все.</w:t>
      </w:r>
      <w:r>
        <w:t xml:space="preserve"> </w:t>
      </w:r>
      <w:r>
        <w:t xml:space="preserve">По каждому вопросу проверено, нужен ли ответ извне или решение принимаем сами.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Итог триажа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Ответ нужен, высокий 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(путь шлюза), 18 (контракт предварительного расчёта), 24 (локальные копии справочников), 26 (территория и даты тарифа)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Ответ нужен, узкий или другому адресату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(только регистрация пар «метод + URL»), 20 (владелец сервиса заявок), 23 (только трактовка 417), 29 (только пользователь для вызова)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Снято ответом заказчика 09.10.2026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 27, 28, 29 — заказчик выбрал вариант B по вопросу 20: только корпоративные тарифы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Ответ нужен, но производный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— после ответа заказчика на вопрос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Ответ не нужен, решаем сами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(метод изменения и передача версии), 16 (семантика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— закрыта кодом и конвенцией), 17 (состояния и порядок проверок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), 19 (идемпотентность)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Отложить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— после вопроса 27 и замера времени расчёта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Объединить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→ в состав 27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Итого архитектору по существу остаётся 7 вопросов</w:t>
      </w:r>
      <w:r>
        <w:t xml:space="preserve"> </w:t>
      </w:r>
      <w:r>
        <w:t xml:space="preserve">вместо семнадцати: 13, 14, 18, 20, 23, 24, 26 — и один производный (22), который задаётся после ответа заказчика на вопрос 11. Вопросы 25, 27, 28 и 29 сняты ответом заказчика от 09.10.2026.</w:t>
      </w:r>
    </w:p>
    <w:p>
      <w:pPr>
        <w:pStyle w:val="BodyText"/>
      </w:pPr>
      <w:r>
        <w:rPr>
          <w:bCs/>
          <w:b/>
        </w:rPr>
        <w:t xml:space="preserve">Проверка по исходному коду.</w:t>
      </w:r>
      <w:r>
        <w:t xml:space="preserve"> </w:t>
      </w:r>
      <w:r>
        <w:t xml:space="preserve">По каждому вопросу проверено, отвечает ли на него код платформы. У каждого вопроса ниже есть блок «Проверка по коду».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Итог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Фактура закрыта кодом</w:t>
            </w:r>
            <w:r>
              <w:t xml:space="preserve">, остаётся только выбор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(все маршруты шлюза срезают префикс, сохраняющих его нет), 16 (неизвестные поля игнорируются по умолчанию Spring Boot), 19 (идемпотентности в платформе нет), 20 (фильтра по избранному маршруту в поиске заявок нет), 22 (общая библиотека таблиц с построчной валидацией и готовый импорт в тарифах), 24 (четыре топика организаций, шестнадцать сервисов с локальными копиями), 26 (резолвер региона через</w:t>
            </w:r>
            <w:r>
              <w:t xml:space="preserve"> </w:t>
            </w:r>
            <w:r>
              <w:rPr>
                <w:rStyle w:val="VerbatimChar"/>
              </w:rPr>
              <w:t xml:space="preserve">geo-zones</w:t>
            </w:r>
            <w:r>
              <w:t xml:space="preserve"> </w:t>
            </w:r>
            <w:r>
              <w:t xml:space="preserve">уже существует), 27 (ни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, ни</w:t>
            </w:r>
            <w:r>
              <w:t xml:space="preserve"> </w:t>
            </w:r>
            <w:r>
              <w:rPr>
                <w:rStyle w:val="VerbatimChar"/>
              </w:rPr>
              <w:t xml:space="preserve">calculate</w:t>
            </w:r>
            <w:r>
              <w:t xml:space="preserve"> </w:t>
            </w:r>
            <w:r>
              <w:t xml:space="preserve">перечня корпоративных тарифов с ценами не дают), 28 (оба типа идентификатора в платформе сосуществуют), 29 (серверу нужно только</w:t>
            </w:r>
            <w:r>
              <w:t xml:space="preserve"> </w:t>
            </w:r>
            <w:r>
              <w:rPr>
                <w:rStyle w:val="VerbatimChar"/>
              </w:rPr>
              <w:t xml:space="preserve">expected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Частично</w:t>
            </w:r>
            <w:r>
              <w:t xml:space="preserve">: механика установлена, выбор или данные вне 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(каталог ролей в БД сервиса ролей), 15 (прецеденты PATCH есть, передачи версии нет), 17 (мягкая деактивация через</w:t>
            </w:r>
            <w:r>
              <w:t xml:space="preserve"> </w:t>
            </w:r>
            <w:r>
              <w:rPr>
                <w:rStyle w:val="VerbatimChar"/>
              </w:rPr>
              <w:t xml:space="preserve">active = false</w:t>
            </w:r>
            <w:r>
              <w:t xml:space="preserve">), 23 (417 подтверждён, таймаутов и ретраев нет), 25 (выбор договора по весу подтверждён, состав перечня — решение)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Кодом не проверяется</w:t>
            </w:r>
            <w:r>
              <w:t xml:space="preserve">, чистое 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(такой ручки в платформе нет), 21 (политика кэша)</w:t>
            </w:r>
          </w:p>
        </w:tc>
      </w:tr>
    </w:tbl>
    <w:p>
      <w:pPr>
        <w:pStyle w:val="BodyText"/>
      </w:pPr>
      <w:r>
        <w:rPr>
          <w:bCs/>
          <w:b/>
        </w:rPr>
        <w:t xml:space="preserve">Главное, что дала проверка.</w:t>
      </w:r>
      <w:r>
        <w:t xml:space="preserve"> </w:t>
      </w:r>
      <w:r>
        <w:t xml:space="preserve">В тарифном сервисе уже есть</w:t>
      </w:r>
      <w:r>
        <w:t xml:space="preserve"> </w:t>
      </w:r>
      <w:r>
        <w:rPr>
          <w:rStyle w:val="VerbatimChar"/>
        </w:rPr>
        <w:t xml:space="preserve">RegionDataResolverImpl</w:t>
      </w:r>
      <w:r>
        <w:t xml:space="preserve"> </w:t>
      </w:r>
      <w:r>
        <w:t xml:space="preserve">— определение геозоны по точке через gRPC к</w:t>
      </w:r>
      <w:r>
        <w:t xml:space="preserve"> </w:t>
      </w:r>
      <w:r>
        <w:rPr>
          <w:rStyle w:val="VerbatimChar"/>
        </w:rPr>
        <w:t xml:space="preserve">geo-zones</w:t>
      </w:r>
      <w:r>
        <w:t xml:space="preserve">, с перебором ветки зон. Изобретать сопоставление территории не нужно.</w:t>
      </w:r>
      <w:r>
        <w:t xml:space="preserve"> </w:t>
      </w:r>
      <w:r>
        <w:rPr>
          <w:bCs/>
          <w:b/>
        </w:rPr>
        <w:t xml:space="preserve">Но резолвер принимает текстовые части адреса, а не координаты</w:t>
      </w:r>
      <w:r>
        <w:t xml:space="preserve">, и это прямо конфликтует с решением заказчика от 08.10 о ручном вводе координат: у точки без адреса регион не определится и тариф не найдётся. Подробности — в вопросе 26.</w:t>
      </w:r>
    </w:p>
    <w:p>
      <w:pPr>
        <w:pStyle w:val="BodyText"/>
      </w:pPr>
      <w:r>
        <w:rPr>
          <w:bCs/>
          <w:b/>
        </w:rPr>
        <w:t xml:space="preserve">Что изменилось относительно предыдущей редакции этого документа.</w:t>
      </w:r>
      <w:r>
        <w:t xml:space="preserve"> </w:t>
      </w:r>
      <w:r>
        <w:t xml:space="preserve">Нумерация переведена с редакции 07.10 (там часть 2 была 15–24) на редакцию 8. Четыре вопроса, добавленные в прошлой редакции,</w:t>
      </w:r>
      <w:r>
        <w:t xml:space="preserve"> </w:t>
      </w:r>
      <w:r>
        <w:rPr>
          <w:bCs/>
          <w:b/>
        </w:rPr>
        <w:t xml:space="preserve">закрыты</w:t>
      </w:r>
      <w:r>
        <w:t xml:space="preserve"> </w:t>
      </w:r>
      <w:r>
        <w:t xml:space="preserve">и перенесены в приложение 1: имя поля человекочитаемого номера (решено колонкой</w:t>
      </w:r>
      <w:r>
        <w:t xml:space="preserve"> </w:t>
      </w:r>
      <w:r>
        <w:rPr>
          <w:rStyle w:val="VerbatimChar"/>
        </w:rPr>
        <w:t xml:space="preserve">favorite_route_number</w:t>
      </w:r>
      <w:r>
        <w:t xml:space="preserve"> </w:t>
      </w:r>
      <w:r>
        <w:t xml:space="preserve">в T01.1), единицы расчётных полей (решено T01.1 D02 и D06), бесплатное время ожидания (поля в справочнике нет — T01.1 D07), ошибки geo при сохранении —</w:t>
      </w:r>
      <w:r>
        <w:t xml:space="preserve"> </w:t>
      </w:r>
      <w:r>
        <w:rPr>
          <w:bCs/>
          <w:b/>
        </w:rPr>
        <w:t xml:space="preserve">не закрыт</w:t>
      </w:r>
      <w:r>
        <w:t xml:space="preserve">, стал вопросом 23.</w:t>
      </w:r>
    </w:p>
    <w:p>
      <w:r>
        <w:pict>
          <v:rect style="width:0;height:1.5pt" o:hralign="center" o:hrstd="t" o:hr="t"/>
        </w:pict>
      </w:r>
    </w:p>
    <w:bookmarkStart w:id="20" w:name="Xc67353470dde42bf7d1a87d203722e34c144eff"/>
    <w:p>
      <w:pPr>
        <w:pStyle w:val="Heading2"/>
      </w:pPr>
      <w:r>
        <w:t xml:space="preserve">Вопрос 13. Контур API: путь шлюза, формат страниц и ошибок, версия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rPr>
          <w:rStyle w:val="VerbatimChar"/>
        </w:rPr>
        <w:t xml:space="preserve">[КОД]</w:t>
      </w:r>
      <w:r>
        <w:t xml:space="preserve"> </w:t>
      </w:r>
      <w:r>
        <w:rPr>
          <w:rStyle w:val="VerbatimChar"/>
        </w:rPr>
        <w:t xml:space="preserve">gateway-main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application.yml</w:t>
      </w:r>
      <w:r>
        <w:t xml:space="preserve">): для каждого сервиса правило</w:t>
      </w:r>
      <w:r>
        <w:t xml:space="preserve"> </w:t>
      </w:r>
      <w:r>
        <w:rPr>
          <w:rStyle w:val="VerbatimChar"/>
        </w:rPr>
        <w:t xml:space="preserve">Path=/api/&lt;сервис&gt;/**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RewritePath=/api/&lt;сервис&gt;/(?&lt;segment&gt;.*), /${segment}</w:t>
      </w:r>
      <w:r>
        <w:t xml:space="preserve"> </w:t>
      </w:r>
      <w:r>
        <w:t xml:space="preserve">— префикс отбрасывается вместе с именем сервиса (</w:t>
      </w:r>
      <w:r>
        <w:rPr>
          <w:rStyle w:val="VerbatimChar"/>
        </w:rPr>
        <w:t xml:space="preserve">/api/tariffs/calculate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/calculate</w:t>
      </w:r>
      <w:r>
        <w:t xml:space="preserve">). По тому же шаблону</w:t>
      </w:r>
      <w:r>
        <w:t xml:space="preserve"> </w:t>
      </w:r>
      <w:r>
        <w:rPr>
          <w:rStyle w:val="VerbatimChar"/>
        </w:rPr>
        <w:t xml:space="preserve">/api/favorite-routes/{id}</w:t>
      </w:r>
      <w:r>
        <w:t xml:space="preserve"> </w:t>
      </w:r>
      <w:r>
        <w:t xml:space="preserve">попал бы в сервис как</w:t>
      </w:r>
      <w:r>
        <w:t xml:space="preserve"> </w:t>
      </w:r>
      <w:r>
        <w:rPr>
          <w:rStyle w:val="VerbatimChar"/>
        </w:rPr>
        <w:t xml:space="preserve">/{id}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/favorite-routes/{id}</w:t>
      </w:r>
      <w:r>
        <w:t xml:space="preserve"> </w:t>
      </w:r>
      <w:r>
        <w:t xml:space="preserve">(пути карточки TRANSPORT-45586 — без префикса).</w:t>
      </w:r>
      <w:r>
        <w:t xml:space="preserve"> </w:t>
      </w:r>
      <w:r>
        <w:rPr>
          <w:rStyle w:val="VerbatimChar"/>
        </w:rPr>
        <w:t xml:space="preserve">[КОД]</w:t>
      </w:r>
      <w:r>
        <w:t xml:space="preserve"> </w:t>
      </w:r>
      <w:r>
        <w:t xml:space="preserve">Формат ошибок</w:t>
      </w:r>
      <w:r>
        <w:t xml:space="preserve"> </w:t>
      </w:r>
      <w:r>
        <w:rPr>
          <w:rStyle w:val="VerbatimChar"/>
        </w:rPr>
        <w:t xml:space="preserve">ExceptionBody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transport_core</w:t>
      </w:r>
      <w:r>
        <w:t xml:space="preserve">) принят в сервисах заявок и корпоративном; в других (например,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) используется</w:t>
      </w:r>
      <w:r>
        <w:t xml:space="preserve"> </w:t>
      </w:r>
      <w:r>
        <w:rPr>
          <w:rStyle w:val="VerbatimChar"/>
        </w:rPr>
        <w:t xml:space="preserve">ProblemDetail</w:t>
      </w:r>
      <w:r>
        <w:t xml:space="preserve">.</w:t>
      </w:r>
      <w:r>
        <w:t xml:space="preserve"> </w:t>
      </w:r>
      <w:r>
        <w:rPr>
          <w:rStyle w:val="VerbatimChar"/>
        </w:rPr>
        <w:t xml:space="preserve">[КОД]</w:t>
      </w:r>
      <w:r>
        <w:t xml:space="preserve"> </w:t>
      </w:r>
      <w:r>
        <w:t xml:space="preserve">Поиск в сервисе тарифов возвращает страницу Spring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Подтвердить внешний путь и правило преобразования шлюзом, формат тела ошибки, формат страницы списка и политику версий API.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Внешний</w:t>
      </w:r>
      <w:r>
        <w:t xml:space="preserve"> </w:t>
      </w:r>
      <w:r>
        <w:rPr>
          <w:rStyle w:val="VerbatimChar"/>
        </w:rPr>
        <w:t xml:space="preserve">/api/favorite-routes</w:t>
      </w:r>
      <w:r>
        <w:t xml:space="preserve">, внутренний</w:t>
      </w:r>
      <w:r>
        <w:t xml:space="preserve"> </w:t>
      </w:r>
      <w:r>
        <w:rPr>
          <w:rStyle w:val="VerbatimChar"/>
        </w:rPr>
        <w:t xml:space="preserve">/favorite-routes</w:t>
      </w:r>
      <w:r>
        <w:t xml:space="preserve"> </w:t>
      </w:r>
      <w:r>
        <w:t xml:space="preserve">(отдельное правило</w:t>
      </w:r>
      <w:r>
        <w:t xml:space="preserve"> </w:t>
      </w:r>
      <w:r>
        <w:rPr>
          <w:rStyle w:val="VerbatimChar"/>
        </w:rPr>
        <w:t xml:space="preserve">RewritePath=/api/(?&lt;segment&gt;.*), /${segment}</w:t>
      </w:r>
      <w:r>
        <w:t xml:space="preserve">);</w:t>
      </w:r>
      <w:r>
        <w:t xml:space="preserve"> </w:t>
      </w:r>
      <w:r>
        <w:rPr>
          <w:rStyle w:val="VerbatimChar"/>
        </w:rPr>
        <w:t xml:space="preserve">ExceptionBody</w:t>
      </w:r>
      <w:r>
        <w:t xml:space="preserve">; страница Spring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заменить на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Внешний</w:t>
      </w:r>
      <w:r>
        <w:t xml:space="preserve"> </w:t>
      </w:r>
      <w:r>
        <w:rPr>
          <w:rStyle w:val="VerbatimChar"/>
        </w:rPr>
        <w:t xml:space="preserve">/api/favorite-routes</w:t>
      </w:r>
      <w:r>
        <w:t xml:space="preserve">, внутренний</w:t>
      </w:r>
      <w:r>
        <w:t xml:space="preserve"> </w:t>
      </w:r>
      <w:r>
        <w:rPr>
          <w:rStyle w:val="VerbatimChar"/>
        </w:rPr>
        <w:t xml:space="preserve">/{путь}</w:t>
      </w:r>
      <w:r>
        <w:t xml:space="preserve"> </w:t>
      </w:r>
      <w:r>
        <w:t xml:space="preserve">по шаблону остальных сервисов (карточка меняется);</w:t>
      </w:r>
      <w:r>
        <w:t xml:space="preserve"> </w:t>
      </w:r>
      <w:r>
        <w:rPr>
          <w:rStyle w:val="VerbatimChar"/>
        </w:rPr>
        <w:t xml:space="preserve">ExceptionBody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Собственный формат страницы и ошибок.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BodyText"/>
      </w:pPr>
      <w:r>
        <w:rPr>
          <w:bCs/>
          <w:b/>
        </w:rPr>
        <w:t xml:space="preserve">Проверка по коду: да, фактура закрыта.</w:t>
      </w:r>
      <w:r>
        <w:t xml:space="preserve"> </w:t>
      </w:r>
      <w:r>
        <w:rPr>
          <w:rStyle w:val="VerbatimChar"/>
        </w:rPr>
        <w:t xml:space="preserve">gateway-main/application.yml</w:t>
      </w:r>
      <w:r>
        <w:t xml:space="preserve">: все маршруты устроены одинаково —</w:t>
      </w:r>
      <w:r>
        <w:t xml:space="preserve"> </w:t>
      </w:r>
      <w:r>
        <w:rPr>
          <w:rStyle w:val="VerbatimChar"/>
        </w:rPr>
        <w:t xml:space="preserve">Path=/api/&lt;ресурс&gt;/**</w:t>
      </w:r>
      <w:r>
        <w:t xml:space="preserve"> </w:t>
      </w:r>
      <w:r>
        <w:t xml:space="preserve">плюс</w:t>
      </w:r>
      <w:r>
        <w:t xml:space="preserve"> </w:t>
      </w:r>
      <w:r>
        <w:rPr>
          <w:rStyle w:val="VerbatimChar"/>
        </w:rPr>
        <w:t xml:space="preserve">RewritePath=/api/&lt;ресурс&gt;/(?&lt;segment&gt;.*), /${segment}</w:t>
      </w:r>
      <w:r>
        <w:t xml:space="preserve">, префикс срезается всегда.</w:t>
      </w:r>
      <w:r>
        <w:t xml:space="preserve"> </w:t>
      </w:r>
      <w:r>
        <w:rPr>
          <w:bCs/>
          <w:b/>
        </w:rPr>
        <w:t xml:space="preserve">Ни одного маршрута, сохраняющего префикс, в шлюзе нет</w:t>
      </w:r>
      <w:r>
        <w:t xml:space="preserve">, поэтому вариант A будет первым таким правилом. Формат ошибки</w:t>
      </w:r>
      <w:r>
        <w:t xml:space="preserve"> </w:t>
      </w:r>
      <w:r>
        <w:rPr>
          <w:rStyle w:val="VerbatimChar"/>
        </w:rPr>
        <w:t xml:space="preserve">ExceptionBody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transport_core</w:t>
      </w:r>
      <w:r>
        <w:t xml:space="preserve">; страница Spring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— в поиске тарифов. Выбор варианта остаётся решением архитектора.</w:t>
      </w:r>
    </w:p>
    <w:p>
      <w:pPr>
        <w:pStyle w:val="BodyText"/>
      </w:pPr>
      <w:r>
        <w:rPr>
          <w:bCs/>
          <w:b/>
        </w:rPr>
        <w:t xml:space="preserve">Триаж 09.10.2026: ответ нужен.</w:t>
      </w:r>
      <w:r>
        <w:t xml:space="preserve"> </w:t>
      </w:r>
      <w:r>
        <w:t xml:space="preserve">Вариант A требует нового правила в конфигурации шлюза, а прецедента в платформе нет — сами мы чужой конфиг не меняем. Высокий приоритет: от ответа зависят все пути раздела 2.</w:t>
      </w:r>
    </w:p>
    <w:p>
      <w:r>
        <w:pict>
          <v:rect style="width:0;height:1.5pt" o:hralign="center" o:hrstd="t" o:hr="t"/>
        </w:pict>
      </w:r>
    </w:p>
    <w:bookmarkEnd w:id="20"/>
    <w:bookmarkStart w:id="21" w:name="вопрос-14-права-доступа-к-справочнику"/>
    <w:p>
      <w:pPr>
        <w:pStyle w:val="Heading2"/>
      </w:pPr>
      <w:r>
        <w:t xml:space="preserve">Вопрос 14. Права доступа к справочнику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Протокол 10.09, п. 10: «доступ есть у всех, кто авторизован и имеет права». В БТ и карточке (BR-04) пользователь называется «Управляющий справочниками».</w:t>
      </w:r>
      <w:r>
        <w:t xml:space="preserve"> </w:t>
      </w:r>
      <w:r>
        <w:rPr>
          <w:rStyle w:val="VerbatimChar"/>
        </w:rPr>
        <w:t xml:space="preserve">[КОД]</w:t>
      </w:r>
      <w:r>
        <w:t xml:space="preserve"> </w:t>
      </w:r>
      <w:r>
        <w:t xml:space="preserve">Права проверяются библиотекой</w:t>
      </w:r>
      <w:r>
        <w:t xml:space="preserve"> </w:t>
      </w:r>
      <w:r>
        <w:rPr>
          <w:rStyle w:val="VerbatimChar"/>
        </w:rPr>
        <w:t xml:space="preserve">role_check_starter</w:t>
      </w:r>
      <w:r>
        <w:t xml:space="preserve"> </w:t>
      </w:r>
      <w:r>
        <w:t xml:space="preserve">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Существующая роль администратора корпоративного кабинета.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Новая роль «Управляющий справочниками» в сервисе ролей.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BodyText"/>
      </w:pPr>
      <w:r>
        <w:rPr>
          <w:bCs/>
          <w:b/>
        </w:rPr>
        <w:t xml:space="preserve">Проверка по коду: частично.</w:t>
      </w:r>
      <w:r>
        <w:t xml:space="preserve"> </w:t>
      </w:r>
      <w:r>
        <w:t xml:space="preserve">Механизм подтверждён:</w:t>
      </w:r>
      <w:r>
        <w:t xml:space="preserve"> </w:t>
      </w:r>
      <w:r>
        <w:rPr>
          <w:rStyle w:val="VerbatimChar"/>
        </w:rPr>
        <w:t xml:space="preserve">role_check_starter</w:t>
      </w:r>
      <w:r>
        <w:t xml:space="preserve"> </w:t>
      </w:r>
      <w:r>
        <w:t xml:space="preserve">сверяет пару «метод + шаблон URL», отказ — 403 (</w:t>
      </w:r>
      <w:r>
        <w:rPr>
          <w:rStyle w:val="VerbatimChar"/>
        </w:rPr>
        <w:t xml:space="preserve">authorization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UnauthorizedException</w:t>
      </w:r>
      <w:r>
        <w:t xml:space="preserve">). Но каталог ролей живёт в БД сервиса ролей: в миграциях</w:t>
      </w:r>
      <w:r>
        <w:t xml:space="preserve"> </w:t>
      </w:r>
      <w:r>
        <w:rPr>
          <w:rStyle w:val="VerbatimChar"/>
        </w:rPr>
        <w:t xml:space="preserve">roles-main</w:t>
      </w:r>
      <w:r>
        <w:t xml:space="preserve"> </w:t>
      </w:r>
      <w:r>
        <w:t xml:space="preserve">встречаются только</w:t>
      </w:r>
      <w:r>
        <w:t xml:space="preserve"> </w:t>
      </w:r>
      <w:r>
        <w:rPr>
          <w:rStyle w:val="VerbatimChar"/>
        </w:rPr>
        <w:t xml:space="preserve">ROLE_CLIENT_MANAGER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ROLE_AUTOSERVICE_MANAGER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ROLE_AUTOSERVICE_MECHANIC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ROLE_AUTOSERVICE_RECEPTION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ROLE_AUTOSERVICE_TA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ROLE_RELOCATION_APPROVER</w:t>
      </w:r>
      <w:r>
        <w:t xml:space="preserve">. Роли «Управляющий справочниками» среди них нет.</w:t>
      </w:r>
      <w:r>
        <w:t xml:space="preserve"> </w:t>
      </w:r>
      <w:r>
        <w:rPr>
          <w:bCs/>
          <w:b/>
        </w:rPr>
        <w:t xml:space="preserve">Какая роль даёт доступ, кодом не устанавливается</w:t>
      </w:r>
      <w:r>
        <w:t xml:space="preserve"> </w:t>
      </w:r>
      <w:r>
        <w:t xml:space="preserve">— нужен стенд или ответ владельца сервиса ролей.</w:t>
      </w:r>
    </w:p>
    <w:p>
      <w:pPr>
        <w:pStyle w:val="BodyText"/>
      </w:pPr>
      <w:r>
        <w:rPr>
          <w:bCs/>
          <w:b/>
        </w:rPr>
        <w:t xml:space="preserve">Триаж 09.10.2026: ответ нужен частично.</w:t>
      </w:r>
      <w:r>
        <w:t xml:space="preserve"> </w:t>
      </w:r>
      <w:r>
        <w:t xml:space="preserve">Какая роль даёт доступ — не архитектурное решение, а факт, который быстрее проверить на стенде под администратором кабинета. Архитектору остаётся только порядок регистрации пар «метод + URL» в сервисе ролей. Выбор 403 против 404 решаем сами: берём 404, запись не раскрывается.</w:t>
      </w:r>
    </w:p>
    <w:p>
      <w:r>
        <w:pict>
          <v:rect style="width:0;height:1.5pt" o:hralign="center" o:hrstd="t" o:hr="t"/>
        </w:pict>
      </w:r>
    </w:p>
    <w:bookmarkEnd w:id="21"/>
    <w:bookmarkStart w:id="22" w:name="вопрос-15-методы-изменения-и-деактивации"/>
    <w:p>
      <w:pPr>
        <w:pStyle w:val="Heading2"/>
      </w:pPr>
      <w:r>
        <w:t xml:space="preserve">Вопрос 15. Методы изменения и деактивации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Карточка TRANSPORT-45586 содержит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списка,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по id и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; метода изменения в ней нет, а изменение разрешено (протокол 10.09, п. 7) и нужно для BR-05, версий и истории. В карточке подтверждён метод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но не способ передачи версии. Версия записи (оптимистичная блокировка) должна приходить от клиента.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Какой метод использовать для изменения и как передавать версию при деактивации.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3"/>
        </w:numPr>
        <w:pStyle w:val="Compact"/>
      </w:pPr>
      <w:r>
        <w:t xml:space="preserve">Изменение: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(полная замена,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в теле) или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(частичное).</w:t>
      </w:r>
    </w:p>
    <w:p>
      <w:pPr>
        <w:numPr>
          <w:ilvl w:val="0"/>
          <w:numId w:val="1003"/>
        </w:numPr>
        <w:pStyle w:val="Compact"/>
      </w:pPr>
      <w:r>
        <w:t xml:space="preserve">Деактивация: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?version=n</w:t>
      </w:r>
      <w:r>
        <w:t xml:space="preserve"> </w:t>
      </w:r>
      <w:r>
        <w:t xml:space="preserve">или заголовком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(форма сохраняет маршрут целиком, пересчёт зависит от всего набора точек);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 Карточку дополнить методом изменения.</w:t>
      </w:r>
    </w:p>
    <w:p>
      <w:pPr>
        <w:pStyle w:val="BodyText"/>
      </w:pPr>
      <w:r>
        <w:rPr>
          <w:bCs/>
          <w:b/>
        </w:rPr>
        <w:t xml:space="preserve">Проверка по коду: да, есть прецеденты в обе стороны.</w:t>
      </w:r>
      <w:r>
        <w:t xml:space="preserve"> </w:t>
      </w:r>
      <w:r>
        <w:rPr>
          <w:rStyle w:val="VerbatimChar"/>
        </w:rPr>
        <w:t xml:space="preserve">@PatchMapping</w:t>
      </w:r>
      <w:r>
        <w:t xml:space="preserve"> </w:t>
      </w:r>
      <w:r>
        <w:t xml:space="preserve">используется в платформе в 30 файлах, причём в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 </w:t>
      </w:r>
      <w:r>
        <w:t xml:space="preserve">есть прямой прецедент деактивации через</w:t>
      </w:r>
      <w:r>
        <w:t xml:space="preserve"> </w:t>
      </w:r>
      <w:r>
        <w:rPr>
          <w:rStyle w:val="VerbatimChar"/>
        </w:rPr>
        <w:t xml:space="preserve">PATCH /deactivate/{transportId}</w:t>
      </w:r>
      <w:r>
        <w:t xml:space="preserve"> </w:t>
      </w:r>
      <w:r>
        <w:t xml:space="preserve">— то есть PATCH здесь не экзотика. Передача версии через</w:t>
      </w:r>
      <w:r>
        <w:t xml:space="preserve"> </w:t>
      </w:r>
      <w:r>
        <w:rPr>
          <w:rStyle w:val="VerbatimChar"/>
        </w:rPr>
        <w:t xml:space="preserve">If-Match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?version=</w:t>
      </w:r>
      <w:r>
        <w:t xml:space="preserve"> </w:t>
      </w:r>
      <w:r>
        <w:t xml:space="preserve">в платформе</w:t>
      </w:r>
      <w:r>
        <w:t xml:space="preserve"> </w:t>
      </w:r>
      <w:r>
        <w:rPr>
          <w:bCs/>
          <w:b/>
        </w:rPr>
        <w:t xml:space="preserve">не встречается ни разу</w:t>
      </w:r>
      <w:r>
        <w:t xml:space="preserve"> </w:t>
      </w:r>
      <w:r>
        <w:t xml:space="preserve">(единственные совпадения — параметр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в feign-клиентах к 2ГИС, к оптимистичной блокировке отношения не имеющий). Выбор остаётся решением, но вариант с</w:t>
      </w:r>
      <w:r>
        <w:t xml:space="preserve"> </w:t>
      </w:r>
      <w:r>
        <w:rPr>
          <w:rStyle w:val="VerbatimChar"/>
        </w:rPr>
        <w:t xml:space="preserve">?version=</w:t>
      </w:r>
      <w:r>
        <w:t xml:space="preserve"> </w:t>
      </w:r>
      <w:r>
        <w:t xml:space="preserve">будет первым в платформе.</w:t>
      </w:r>
    </w:p>
    <w:p>
      <w:pPr>
        <w:pStyle w:val="BodyText"/>
      </w:pPr>
      <w:r>
        <w:rPr>
          <w:bCs/>
          <w:b/>
        </w:rPr>
        <w:t xml:space="preserve">Триаж 09.10.2026: ответ не нужен, решаем сами.</w:t>
      </w:r>
      <w:r>
        <w:t xml:space="preserve"> </w:t>
      </w:r>
      <w:r>
        <w:t xml:space="preserve">Прецеденты есть в обе стороны, ничего чужого выбор не затрагивает. Принимаем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 Архитектору — на информирование, вместе с правкой карточки TRANSPORT-45586, в которой метода изменения нет.</w:t>
      </w:r>
    </w:p>
    <w:p>
      <w:r>
        <w:pict>
          <v:rect style="width:0;height:1.5pt" o:hralign="center" o:hrstd="t" o:hr="t"/>
        </w:pict>
      </w:r>
    </w:p>
    <w:bookmarkEnd w:id="22"/>
    <w:bookmarkStart w:id="23" w:name="Xca72eee7fcae6cd55d9729f8803babb985f84cc"/>
    <w:p>
      <w:pPr>
        <w:pStyle w:val="Heading2"/>
      </w:pPr>
      <w:r>
        <w:t xml:space="preserve">Вопрос 16. Семантика PUT и входных данных, сохранение без изменений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T01.2, разделы 2.4 и общие правила раздела 2 («Организация и технические поля»). Требует единого решения в OpenAPI.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Как обрабатывать пропущенные необязательные поля, явный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неизвестные ключи и серверные поля во входном запросе (</w:t>
      </w:r>
      <w:r>
        <w:rPr>
          <w:rStyle w:val="VerbatimChar"/>
        </w:rPr>
        <w:t xml:space="preserve">recommendedCost</w:t>
      </w:r>
      <w:r>
        <w:t xml:space="preserve">, метрики,</w:t>
      </w:r>
      <w:r>
        <w:t xml:space="preserve"> </w:t>
      </w:r>
      <w:r>
        <w:rPr>
          <w:rStyle w:val="VerbatimChar"/>
        </w:rPr>
        <w:t xml:space="preserve">tariffId</w:t>
      </w:r>
      <w:r>
        <w:t xml:space="preserve">, авторы, даты, номер,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); как поступать при сохранении без изменений.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4"/>
        </w:numPr>
        <w:pStyle w:val="Compact"/>
      </w:pPr>
      <w:r>
        <w:t xml:space="preserve">Пропуск необязательных:</w:t>
      </w:r>
      <w:r>
        <w:t xml:space="preserve"> </w:t>
      </w:r>
      <w:r>
        <w:rPr>
          <w:bCs/>
          <w:b/>
        </w:rPr>
        <w:t xml:space="preserve">A.</w:t>
      </w:r>
      <w:r>
        <w:t xml:space="preserve"> </w:t>
      </w:r>
      <w:r>
        <w:t xml:space="preserve">очищает значение (</w:t>
      </w:r>
      <w:r>
        <w:rPr>
          <w:rStyle w:val="VerbatimChar"/>
        </w:rPr>
        <w:t xml:space="preserve">isNightTariff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сохраняет прежнее.</w:t>
      </w:r>
    </w:p>
    <w:p>
      <w:pPr>
        <w:numPr>
          <w:ilvl w:val="0"/>
          <w:numId w:val="1004"/>
        </w:numPr>
        <w:pStyle w:val="Compact"/>
      </w:pPr>
      <w:r>
        <w:t xml:space="preserve">Неизвестные и серверные поля:</w:t>
      </w:r>
      <w:r>
        <w:t xml:space="preserve"> </w:t>
      </w:r>
      <w:r>
        <w:rPr>
          <w:bCs/>
          <w:b/>
        </w:rPr>
        <w:t xml:space="preserve">A.</w:t>
      </w:r>
      <w:r>
        <w:t xml:space="preserve"> </w:t>
      </w:r>
      <w:r>
        <w:t xml:space="preserve">игнорировать (входной DTO без них;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 </w:t>
      </w:r>
      <w:r>
        <w:t xml:space="preserve">из тела при несовпадении с организацией пользователя — 403).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400 на любое лишнее поле.</w:t>
      </w:r>
    </w:p>
    <w:p>
      <w:pPr>
        <w:numPr>
          <w:ilvl w:val="0"/>
          <w:numId w:val="1004"/>
        </w:numPr>
        <w:pStyle w:val="Compact"/>
      </w:pPr>
      <w:r>
        <w:t xml:space="preserve">Сохранение без изменений:</w:t>
      </w:r>
      <w:r>
        <w:t xml:space="preserve"> </w:t>
      </w:r>
      <w:r>
        <w:rPr>
          <w:bCs/>
          <w:b/>
        </w:rPr>
        <w:t xml:space="preserve">A.</w:t>
      </w:r>
      <w:r>
        <w:t xml:space="preserve"> </w:t>
      </w:r>
      <w:r>
        <w:t xml:space="preserve">не сохранять,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не менять.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всегда увеличивать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Пропуск — A (</w:t>
      </w:r>
      <w:r>
        <w:rPr>
          <w:rStyle w:val="VerbatimChar"/>
        </w:rPr>
        <w:t xml:space="preserve">PUT</w:t>
      </w:r>
      <w:r>
        <w:t xml:space="preserve"> </w:t>
      </w:r>
      <w:r>
        <w:t xml:space="preserve">как полная замена); поля — A (поведение Spring/Jackson по умолчанию, настройку платформы проверить); без изменений — A (</w:t>
      </w:r>
      <w:r>
        <w:rPr>
          <w:rStyle w:val="VerbatimChar"/>
        </w:rPr>
        <w:t xml:space="preserve">[КОД]</w:t>
      </w:r>
      <w:r>
        <w:t xml:space="preserve"> </w:t>
      </w:r>
      <w:r>
        <w:t xml:space="preserve">Hibernate увеличивает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только если сущность изменилась).</w:t>
      </w:r>
    </w:p>
    <w:p>
      <w:pPr>
        <w:pStyle w:val="BodyText"/>
      </w:pPr>
      <w:r>
        <w:rPr>
          <w:bCs/>
          <w:b/>
        </w:rPr>
        <w:t xml:space="preserve">Проверка по коду: да, подтверждает вариант A.</w:t>
      </w:r>
      <w:r>
        <w:t xml:space="preserve"> </w:t>
      </w:r>
      <w:r>
        <w:t xml:space="preserve">Ни в одном сервисе</w:t>
      </w:r>
      <w:r>
        <w:t xml:space="preserve"> </w:t>
      </w:r>
      <w:r>
        <w:rPr>
          <w:rStyle w:val="VerbatimChar"/>
        </w:rPr>
        <w:t xml:space="preserve">FAIL_ON_UNKNOWN_PROPERTIES</w:t>
      </w:r>
      <w:r>
        <w:t xml:space="preserve"> </w:t>
      </w:r>
      <w:r>
        <w:t xml:space="preserve">не включается: в конфигурациях задаётся только</w:t>
      </w:r>
      <w:r>
        <w:t xml:space="preserve"> </w:t>
      </w:r>
      <w:r>
        <w:rPr>
          <w:rStyle w:val="VerbatimChar"/>
        </w:rPr>
        <w:t xml:space="preserve">spring.jackson.default-property-inclusion: non_null</w:t>
      </w:r>
      <w:r>
        <w:t xml:space="preserve">. Значит действует умолчание Spring Boot, при котором неизвестные поля в теле запроса</w:t>
      </w:r>
      <w:r>
        <w:t xml:space="preserve"> </w:t>
      </w:r>
      <w:r>
        <w:rPr>
          <w:bCs/>
          <w:b/>
        </w:rPr>
        <w:t xml:space="preserve">игнорируются</w:t>
      </w:r>
      <w:r>
        <w:t xml:space="preserve">. Отдельной настройки платформы, которую нужно было бы «проверить», нет.</w:t>
      </w:r>
    </w:p>
    <w:p>
      <w:pPr>
        <w:pStyle w:val="BodyText"/>
      </w:pPr>
      <w:r>
        <w:rPr>
          <w:bCs/>
          <w:b/>
        </w:rPr>
        <w:t xml:space="preserve">Триаж 09.10.2026: ответ не нужен, вопрос снимается.</w:t>
      </w:r>
      <w:r>
        <w:t xml:space="preserve"> </w:t>
      </w:r>
      <w:r>
        <w:t xml:space="preserve">Все три подвопроса закрыты: неизвестные поля игнорируются по умолчанию Spring Boot (проверено кодом),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как полная замена — общепринятая семантика, Hibernate не увеличивает версию без изменений сущности. Решение фиксируем в T01.2 без согласования.</w:t>
      </w:r>
    </w:p>
    <w:p>
      <w:r>
        <w:pict>
          <v:rect style="width:0;height:1.5pt" o:hralign="center" o:hrstd="t" o:hr="t"/>
        </w:pict>
      </w:r>
    </w:p>
    <w:bookmarkEnd w:id="23"/>
    <w:bookmarkStart w:id="24" w:name="X4987686908117c6213d8c057718bae13b06f2fe"/>
    <w:p>
      <w:pPr>
        <w:pStyle w:val="Heading2"/>
      </w:pPr>
      <w:r>
        <w:t xml:space="preserve">Вопрос 17. Состояния записи, статус в ответе и повторный DELETE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T01.1: удалённый и истёкший маршруты доступны только для чтения; истечение определяется по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 </w:t>
      </w:r>
      <w:r>
        <w:t xml:space="preserve">при чтении,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не меняется. T01.2: в ответ предложено поле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), порядок проверок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и 204 для повтора по уже удалённой записи; код ответа на изменение удалённой или истёкшей записи в карточке не определён.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Как интерфейс определяет, можно ли редактировать запись; какой код ответа на изменение удалённой или истёкшей записи; как вести себя повторному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если после первого удаления версия увеличилась.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5"/>
        </w:numPr>
        <w:pStyle w:val="Compact"/>
      </w:pPr>
      <w:r>
        <w:t xml:space="preserve">Статус:</w:t>
      </w:r>
      <w:r>
        <w:t xml:space="preserve"> </w:t>
      </w:r>
      <w:r>
        <w:rPr>
          <w:bCs/>
          <w:b/>
        </w:rPr>
        <w:t xml:space="preserve">A.</w:t>
      </w:r>
      <w:r>
        <w:t xml:space="preserve"> </w:t>
      </w:r>
      <w:r>
        <w:t xml:space="preserve">Вычисляемое поле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в ответе (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— период действует или не задан,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— период истёк).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Интерфейс сам сравнивает</w:t>
      </w:r>
      <w:r>
        <w:t xml:space="preserve"> </w:t>
      </w:r>
      <w:r>
        <w:rPr>
          <w:rStyle w:val="VerbatimChar"/>
        </w:rPr>
        <w:t xml:space="preserve">validTo</w:t>
      </w:r>
      <w:r>
        <w:t xml:space="preserve"> </w:t>
      </w:r>
      <w:r>
        <w:t xml:space="preserve">с датой.</w:t>
      </w:r>
    </w:p>
    <w:p>
      <w:pPr>
        <w:numPr>
          <w:ilvl w:val="0"/>
          <w:numId w:val="1005"/>
        </w:numPr>
        <w:pStyle w:val="Compact"/>
      </w:pPr>
      <w:r>
        <w:t xml:space="preserve">Код при изменении удалённой или истёкшей записи:</w:t>
      </w:r>
      <w:r>
        <w:t xml:space="preserve"> </w:t>
      </w:r>
      <w:r>
        <w:rPr>
          <w:bCs/>
          <w:b/>
        </w:rPr>
        <w:t xml:space="preserve">A.</w:t>
      </w:r>
      <w:r>
        <w:t xml:space="preserve"> </w:t>
      </w:r>
      <w:r>
        <w:t xml:space="preserve">409.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422.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400.</w:t>
      </w:r>
    </w:p>
    <w:p>
      <w:pPr>
        <w:numPr>
          <w:ilvl w:val="0"/>
          <w:numId w:val="1005"/>
        </w:numPr>
        <w:pStyle w:val="Compact"/>
      </w:pPr>
      <w:r>
        <w:t xml:space="preserve">Повторный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:</w:t>
      </w:r>
      <w:r>
        <w:t xml:space="preserve"> </w:t>
      </w:r>
      <w:r>
        <w:rPr>
          <w:bCs/>
          <w:b/>
        </w:rPr>
        <w:t xml:space="preserve">A.</w:t>
      </w:r>
      <w:r>
        <w:t xml:space="preserve"> </w:t>
      </w:r>
      <w:r>
        <w:t xml:space="preserve">204 без проверки версии и без новой истории; порядок проверок: 404, затем «уже удалена» → 204, затем версия → 409, затем активные заявки → 409.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409 по версии.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Статус — A; код — A (409, состояние записи не позволяет операцию); повтор — A (повтор безопасен).</w:t>
      </w:r>
    </w:p>
    <w:p>
      <w:pPr>
        <w:pStyle w:val="BodyText"/>
      </w:pPr>
      <w:r>
        <w:rPr>
          <w:bCs/>
          <w:b/>
        </w:rPr>
        <w:t xml:space="preserve">Проверка по коду: частично.</w:t>
      </w:r>
      <w:r>
        <w:t xml:space="preserve"> </w:t>
      </w:r>
      <w:r>
        <w:t xml:space="preserve">Мягкая деактивация через</w:t>
      </w:r>
      <w:r>
        <w:t xml:space="preserve"> </w:t>
      </w:r>
      <w:r>
        <w:rPr>
          <w:rStyle w:val="VerbatimChar"/>
        </w:rPr>
        <w:t xml:space="preserve">active = false</w:t>
      </w:r>
      <w:r>
        <w:t xml:space="preserve"> </w:t>
      </w:r>
      <w:r>
        <w:t xml:space="preserve">— устоявшийся приём платформы: так сделаны тарифы, цели поездки и транспорт. Кодов ответа на операцию над деактивированной записью и порядка проверок при повторном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в платформе нет — это решение, кодом не проверяется.</w:t>
      </w:r>
    </w:p>
    <w:p>
      <w:pPr>
        <w:pStyle w:val="BodyText"/>
      </w:pPr>
      <w:r>
        <w:rPr>
          <w:bCs/>
          <w:b/>
        </w:rPr>
        <w:t xml:space="preserve">Триаж 09.10.2026: ответ не нужен, решаем сами.</w:t>
      </w:r>
      <w:r>
        <w:t xml:space="preserve"> </w:t>
      </w:r>
      <w:r>
        <w:t xml:space="preserve">Это проектирование собственного API: вычисляемое поле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код 409 на операцию над записью только для чтения, порядок проверок при повторном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 Чужих контрактов не затрагивает.</w:t>
      </w:r>
    </w:p>
    <w:p>
      <w:r>
        <w:pict>
          <v:rect style="width:0;height:1.5pt" o:hralign="center" o:hrstd="t" o:hr="t"/>
        </w:pict>
      </w:r>
    </w:p>
    <w:bookmarkEnd w:id="24"/>
    <w:bookmarkStart w:id="25" w:name="X5e801f68836076dd80c17be4a6660ab288b6535"/>
    <w:p>
      <w:pPr>
        <w:pStyle w:val="Heading2"/>
      </w:pPr>
      <w:r>
        <w:t xml:space="preserve">Вопрос 18. Контракт предварительного расчёта для кнопок формы (T01.3, T01.4)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Новый метод сервиса маршрутов (без сохранения), принимающий</w:t>
      </w:r>
      <w:r>
        <w:t xml:space="preserve"> </w:t>
      </w:r>
      <w:r>
        <w:rPr>
          <w:rStyle w:val="VerbatimChar"/>
        </w:rPr>
        <w:t xml:space="preserve">waypoints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isNightTariff</w:t>
      </w:r>
      <w:r>
        <w:t xml:space="preserve"> </w:t>
      </w:r>
      <w:r>
        <w:t xml:space="preserve">и возвращающий расстояние, время, ожидание и расчётную цену; внутри те же вызовы geo и тарифа (T01.4).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Форма вызывает geo и сервис тарифов напрямую через шлюз.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BodyText"/>
      </w:pPr>
      <w:r>
        <w:rPr>
          <w:bCs/>
          <w:b/>
        </w:rPr>
        <w:t xml:space="preserve">Проверка по коду: нет.</w:t>
      </w:r>
      <w:r>
        <w:t xml:space="preserve"> </w:t>
      </w:r>
      <w:r>
        <w:t xml:space="preserve">Метода предварительного расчёта в платформе не существует, сравнивать не с чем. Смежная фактура — в вопросе 27.</w:t>
      </w:r>
    </w:p>
    <w:p>
      <w:pPr>
        <w:pStyle w:val="BodyText"/>
      </w:pPr>
      <w:r>
        <w:rPr>
          <w:bCs/>
          <w:b/>
        </w:rPr>
        <w:t xml:space="preserve">Триаж 09.10.2026: ответ нужен.</w:t>
      </w:r>
      <w:r>
        <w:t xml:space="preserve"> </w:t>
      </w:r>
      <w:r>
        <w:t xml:space="preserve">Ручки нет в карточке, она затрагивает T01.3 и T01.4, а после решения встречи 08.10 ещё и стала основой выбора тарифа. Высокий приоритет.</w:t>
      </w:r>
    </w:p>
    <w:p>
      <w:r>
        <w:pict>
          <v:rect style="width:0;height:1.5pt" o:hralign="center" o:hrstd="t" o:hr="t"/>
        </w:pict>
      </w:r>
    </w:p>
    <w:bookmarkEnd w:id="25"/>
    <w:bookmarkStart w:id="26" w:name="X873defb81a50f95ee8b32fa2de08c448ea53bdc"/>
    <w:p>
      <w:pPr>
        <w:pStyle w:val="Heading2"/>
      </w:pPr>
      <w:r>
        <w:t xml:space="preserve">Вопрос 19. Идемпотентность POST и защита от конкурентного дубля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Повтор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при потере ответа может создать второй маршрут; проверка бизнес-дубля идемпотентность не заменяет. Критерий дубля — вопрос заказчику 4: записи с тем же ключом и пересекающимся периодом.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Нужна ли идемпотентность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и как защититься от одновременного создания дублей.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Заголовок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, повтор возвращает ранее созданный маршрут.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A: создание маршрутов редкое (до 80 на старте); B — если появится импорт или массовое создание из интерфейса.</w:t>
      </w:r>
    </w:p>
    <w:p>
      <w:pPr>
        <w:pStyle w:val="BodyText"/>
      </w:pPr>
      <w:r>
        <w:rPr>
          <w:bCs/>
          <w:b/>
        </w:rPr>
        <w:t xml:space="preserve">Проверка по коду: да, отрицательно.</w:t>
      </w:r>
      <w:r>
        <w:t xml:space="preserve"> </w:t>
      </w:r>
      <w:r>
        <w:t xml:space="preserve">Поиск по слову</w:t>
      </w:r>
      <w:r>
        <w:t xml:space="preserve"> </w:t>
      </w:r>
      <w:r>
        <w:rPr>
          <w:rStyle w:val="VerbatimChar"/>
        </w:rPr>
        <w:t xml:space="preserve">idempotency</w:t>
      </w:r>
      <w:r>
        <w:t xml:space="preserve"> </w:t>
      </w:r>
      <w:r>
        <w:t xml:space="preserve">во всех исходниках не даёт ни одного совпадения: ни заголовка, ни фильтра, ни конфигурации. Механизма идемпотентности в платформе нет.</w:t>
      </w:r>
    </w:p>
    <w:p>
      <w:pPr>
        <w:pStyle w:val="BodyText"/>
      </w:pPr>
      <w:r>
        <w:rPr>
          <w:bCs/>
          <w:b/>
        </w:rPr>
        <w:t xml:space="preserve">Триаж 09.10.2026: ответ не нужен, решаем сами.</w:t>
      </w:r>
      <w:r>
        <w:t xml:space="preserve"> </w:t>
      </w:r>
      <w:r>
        <w:t xml:space="preserve">Механизма идемпотентности в платформе нет, создание маршрутов редкое. Берём вариант A: защита уникальным индексом и повтор при конфликте. Вернуть вопрос, если по ответу заказчика 11 появится массовое создание.</w:t>
      </w:r>
    </w:p>
    <w:p>
      <w:r>
        <w:pict>
          <v:rect style="width:0;height:1.5pt" o:hralign="center" o:hrstd="t" o:hr="t"/>
        </w:pict>
      </w:r>
    </w:p>
    <w:bookmarkEnd w:id="26"/>
    <w:bookmarkStart w:id="27" w:name="X7d3a803823c3329b4a6e3c7d8bd1eed58610a63"/>
    <w:p>
      <w:pPr>
        <w:pStyle w:val="Heading2"/>
      </w:pPr>
      <w:r>
        <w:t xml:space="preserve">Вопрос 20. Активные заявки: контракт проверки и защита от гонки при деактивации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T01.1 и T01.2: при активной заявке удаление запрещено, завершённые поездки не препятствуют; защита от создания заявки во время деактивации не определена (T04.1). Недоступность проверки не означает отсутствие активных заявок.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Каким контрактом сервис маршрутов узнаёт об активных заявках (метод и владелец) и как исключить создание заявки по маршруту, пока он деактивируется.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Сервис заявок предоставляет метод «есть ли активные заявки по</w:t>
      </w:r>
      <w:r>
        <w:t xml:space="preserve"> </w:t>
      </w:r>
      <w:r>
        <w:rPr>
          <w:rStyle w:val="VerbatimChar"/>
        </w:rPr>
        <w:t xml:space="preserve">favorite_route_id</w:t>
      </w:r>
      <w:r>
        <w:t xml:space="preserve">»; деактивация и создание заявки согласуются через версию маршрута (заявка хранит</w:t>
      </w:r>
      <w:r>
        <w:t xml:space="preserve"> </w:t>
      </w:r>
      <w:r>
        <w:rPr>
          <w:rStyle w:val="VerbatimChar"/>
        </w:rPr>
        <w:t xml:space="preserve">favorite_route_version</w:t>
      </w:r>
      <w:r>
        <w:t xml:space="preserve">; деактивация меняет версию).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Сервис маршрутов хранит счётчик активных заявок, обновляемый событиями.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A; при недоступности проверки деактивация отклоняется (500/503), а не выполняется.</w:t>
      </w:r>
    </w:p>
    <w:p>
      <w:pPr>
        <w:pStyle w:val="BodyText"/>
      </w:pPr>
      <w:r>
        <w:rPr>
          <w:bCs/>
          <w:b/>
        </w:rPr>
        <w:t xml:space="preserve">Состав активных статусов закрыт кодом (08.10).</w:t>
      </w:r>
      <w:r>
        <w:t xml:space="preserve"> </w:t>
      </w:r>
      <w:r>
        <w:t xml:space="preserve">У статуса есть признак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. Для такси и группового трансфера терминальны только «отменена» и «завершена»; активной считается заявка в любом другом статусе. Перечислять статусы в контракте не нужно — достаточно правила «не терминальная». Открытым остаётся только контракт проверки и защита от гонки.</w:t>
      </w:r>
    </w:p>
    <w:p>
      <w:pPr>
        <w:pStyle w:val="BodyText"/>
      </w:pPr>
      <w:r>
        <w:rPr>
          <w:bCs/>
          <w:b/>
        </w:rPr>
        <w:t xml:space="preserve">Проверка по коду: да, отрицательно, и это уточняет объём.</w:t>
      </w:r>
      <w:r>
        <w:t xml:space="preserve"> </w:t>
      </w:r>
      <w:r>
        <w:rPr>
          <w:rStyle w:val="VerbatimChar"/>
        </w:rPr>
        <w:t xml:space="preserve">RequestSearchDTO</w:t>
      </w:r>
      <w:r>
        <w:t xml:space="preserve"> </w:t>
      </w:r>
      <w:r>
        <w:t xml:space="preserve">в сервисе заявок содержит около двадцати фильтров: вид транспорта, набор статусов, диапазоны дат создания и желаемой даты, цель поездки, диапазоны стоимости и расстояния, пассажир, табельный номер, ФИО, должности, подразделения, адреса отправления, назначения и промежуточных точек.</w:t>
      </w:r>
      <w:r>
        <w:t xml:space="preserve"> </w:t>
      </w:r>
      <w:r>
        <w:rPr>
          <w:bCs/>
          <w:b/>
        </w:rPr>
        <w:t xml:space="preserve">Поля избранного маршрута среди них нет</w:t>
      </w:r>
      <w:r>
        <w:t xml:space="preserve"> </w:t>
      </w:r>
      <w:r>
        <w:t xml:space="preserve">— ни фильтра, ни самого поля в заявке. Значит метод проверки активных заявок по</w:t>
      </w:r>
      <w:r>
        <w:t xml:space="preserve"> </w:t>
      </w:r>
      <w:r>
        <w:rPr>
          <w:rStyle w:val="VerbatimChar"/>
        </w:rPr>
        <w:t xml:space="preserve">favorite_route_id</w:t>
      </w:r>
      <w:r>
        <w:t xml:space="preserve"> </w:t>
      </w:r>
      <w:r>
        <w:t xml:space="preserve">придётся создавать в T04.1, а не переиспользовать. Состав активных статусов уже закрыт признаком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Триаж 09.10.2026: ответ нужен, но адресат другой.</w:t>
      </w:r>
      <w:r>
        <w:t xml:space="preserve"> </w:t>
      </w:r>
      <w:r>
        <w:t xml:space="preserve">Это контракт с чужим сервисом и защита от гонки — отвечает владелец сервиса заявок вместе с T04.1, архитектор только утверждает способ согласования через версию маршрута.</w:t>
      </w:r>
    </w:p>
    <w:p>
      <w:r>
        <w:pict>
          <v:rect style="width:0;height:1.5pt" o:hralign="center" o:hrstd="t" o:hr="t"/>
        </w:pict>
      </w:r>
    </w:p>
    <w:bookmarkEnd w:id="27"/>
    <w:bookmarkStart w:id="28" w:name="X71ca73e3a8407f8a3874612315acc9e33a378fd"/>
    <w:p>
      <w:pPr>
        <w:pStyle w:val="Heading2"/>
      </w:pPr>
      <w:r>
        <w:t xml:space="preserve">Вопрос 21. Проверка тарифа при выдаче списка: число вызовов и кэш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Сколько вызовов сервиса тарифов допустимо на страницу списка и нужен ли кэш.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Один вызов на страницу списка без собственного кэша.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Кэш значений на уровне сервиса маршрутов.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A: данные зависят от тарифа, который меняется при загрузке прайса; кэш усложняет актуальность. Уточнить в T01.4.</w:t>
      </w:r>
    </w:p>
    <w:p>
      <w:pPr>
        <w:pStyle w:val="BodyText"/>
      </w:pPr>
      <w:r>
        <w:rPr>
          <w:bCs/>
          <w:b/>
        </w:rPr>
        <w:t xml:space="preserve">Примечание (08.10).</w:t>
      </w:r>
      <w:r>
        <w:t xml:space="preserve"> </w:t>
      </w:r>
      <w:r>
        <w:t xml:space="preserve">Для такси проверить «действует ли тариф на дату заказа» нельзя — см. вопрос 26. Это меняет смысл проверки при выдаче списка: для такси она сводится к «действует сейчас».</w:t>
      </w:r>
    </w:p>
    <w:p>
      <w:pPr>
        <w:pStyle w:val="BodyText"/>
      </w:pPr>
      <w:r>
        <w:rPr>
          <w:bCs/>
          <w:b/>
        </w:rPr>
        <w:t xml:space="preserve">Проверка по коду: нет.</w:t>
      </w:r>
      <w:r>
        <w:t xml:space="preserve"> </w:t>
      </w:r>
      <w:r>
        <w:t xml:space="preserve">Допустимое число вызовов на страницу и необходимость кэша — вопрос производительности и политики, в коде ответа нет.</w:t>
      </w:r>
    </w:p>
    <w:p>
      <w:pPr>
        <w:pStyle w:val="BodyText"/>
      </w:pPr>
      <w:r>
        <w:rPr>
          <w:bCs/>
          <w:b/>
        </w:rPr>
        <w:t xml:space="preserve">Триаж 09.10.2026: ответ нужен позже, отложить.</w:t>
      </w:r>
      <w:r>
        <w:t xml:space="preserve"> </w:t>
      </w:r>
      <w:r>
        <w:t xml:space="preserve">Вопрос 27 закрыт, но остаётся замер времени расчёта. Дополнительно: при схеме «цепочка зон →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по классам → расчёт по</w:t>
      </w:r>
      <w:r>
        <w:t xml:space="preserve"> </w:t>
      </w:r>
      <w:r>
        <w:rPr>
          <w:rStyle w:val="VerbatimChar"/>
        </w:rPr>
        <w:t xml:space="preserve">tariffId</w:t>
      </w:r>
      <w:r>
        <w:t xml:space="preserve">» число вызовов на одну форму растёт, и это стоит оценить вместе с выдачей списка.</w:t>
      </w:r>
    </w:p>
    <w:p>
      <w:r>
        <w:pict>
          <v:rect style="width:0;height:1.5pt" o:hralign="center" o:hrstd="t" o:hr="t"/>
        </w:pict>
      </w:r>
    </w:p>
    <w:bookmarkEnd w:id="28"/>
    <w:bookmarkStart w:id="29" w:name="X64c42706393a773b22a0f5a29d40731346b95ff"/>
    <w:p>
      <w:pPr>
        <w:pStyle w:val="Heading2"/>
      </w:pPr>
      <w:r>
        <w:t xml:space="preserve">Вопрос 22. Массовый импорт маршрутов: способ реализации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Ответы заказчика 10.09 и 17.09 (п. 11): импорт из Excel, до 80 маршрутов на старте; требования к ошибкам, дублям и разовости — вопрос заказчику 11. Отчёт разработчика (срез 05.10): шаблон и загрузка Excel реализованы, сообщения об ошибках по строкам, отказ от частичной загрузки. В T01.2 метода импорта нет.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Синхронный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с файлом (</w:t>
      </w:r>
      <w:r>
        <w:rPr>
          <w:rStyle w:val="VerbatimChar"/>
        </w:rPr>
        <w:t xml:space="preserve">multipart</w:t>
      </w:r>
      <w:r>
        <w:t xml:space="preserve">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Асинхронная задача с отчётом (для больших объёмов).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 для объёма до 80 строк (до 26 точек в строке — время расчёта, T01.4); B — если объём вырастет. Номера выдаёт штатная библиотека, импорт последовательный (T01.1, D13).</w:t>
      </w:r>
    </w:p>
    <w:p>
      <w:pPr>
        <w:pStyle w:val="BodyText"/>
      </w:pPr>
      <w:r>
        <w:rPr>
          <w:bCs/>
          <w:b/>
        </w:rPr>
        <w:t xml:space="preserve">Проверка по коду: да, образец существует и найден.</w:t>
      </w:r>
      <w:r>
        <w:t xml:space="preserve"> </w:t>
      </w:r>
      <w:r>
        <w:t xml:space="preserve">В платформе есть общая библиотека работы с таблицами</w:t>
      </w:r>
      <w:r>
        <w:t xml:space="preserve"> </w:t>
      </w:r>
      <w:r>
        <w:rPr>
          <w:rStyle w:val="VerbatimChar"/>
        </w:rPr>
        <w:t xml:space="preserve">ru.sber.transport.excel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ru.sber.transport.spreadsheet</w:t>
      </w:r>
      <w:r>
        <w:t xml:space="preserve"> </w:t>
      </w:r>
      <w:r>
        <w:t xml:space="preserve">с</w:t>
      </w:r>
      <w:r>
        <w:t xml:space="preserve"> </w:t>
      </w:r>
      <w:r>
        <w:rPr>
          <w:bCs/>
          <w:b/>
        </w:rPr>
        <w:t xml:space="preserve">построчной валидацией</w:t>
      </w:r>
      <w:r>
        <w:t xml:space="preserve">:</w:t>
      </w:r>
      <w:r>
        <w:t xml:space="preserve"> </w:t>
      </w:r>
      <w:r>
        <w:rPr>
          <w:rStyle w:val="VerbatimChar"/>
        </w:rPr>
        <w:t xml:space="preserve">SheetValidationFailedException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NumberParsingViolation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CustomViolation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CustomConstraintDescriptor</w:t>
      </w:r>
      <w:r>
        <w:t xml:space="preserve">. В пассажирских тарифах импорт и экспорт на ней реализованы: 26 классов</w:t>
      </w:r>
      <w:r>
        <w:t xml:space="preserve"> </w:t>
      </w:r>
      <w:r>
        <w:rPr>
          <w:rStyle w:val="VerbatimChar"/>
        </w:rPr>
        <w:t xml:space="preserve">*FileDto</w:t>
      </w:r>
      <w:r>
        <w:t xml:space="preserve"> </w:t>
      </w:r>
      <w:r>
        <w:t xml:space="preserve">(</w:t>
      </w:r>
      <w:r>
        <w:rPr>
          <w:rStyle w:val="VerbatimChar"/>
        </w:rPr>
        <w:t xml:space="preserve">TaxiFileDto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TransferFileDto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ContractFileDto</w:t>
      </w:r>
      <w:r>
        <w:t xml:space="preserve">,</w:t>
      </w:r>
      <w:r>
        <w:t xml:space="preserve"> </w:t>
      </w:r>
      <w:r>
        <w:rPr>
          <w:rStyle w:val="VerbatimChar"/>
        </w:rPr>
        <w:t xml:space="preserve">CoefficientFileDto</w:t>
      </w:r>
      <w:r>
        <w:t xml:space="preserve"> </w:t>
      </w:r>
      <w:r>
        <w:t xml:space="preserve">и другие) и тесты</w:t>
      </w:r>
      <w:r>
        <w:t xml:space="preserve"> </w:t>
      </w:r>
      <w:r>
        <w:rPr>
          <w:rStyle w:val="VerbatimChar"/>
        </w:rPr>
        <w:t xml:space="preserve">ImportExportTest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CarsharingImportExportTest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MockMultipartFile</w:t>
      </w:r>
      <w:r>
        <w:t xml:space="preserve">. То есть «образец в тарифах», на который ссылался заказчик, действительно есть, и построчные ошибки — штатная возможность библиотеки, а не доработка.</w:t>
      </w:r>
    </w:p>
    <w:p>
      <w:pPr>
        <w:pStyle w:val="BodyText"/>
      </w:pPr>
      <w:r>
        <w:rPr>
          <w:bCs/>
          <w:b/>
        </w:rPr>
        <w:t xml:space="preserve">Триаж 09.10.2026: ответ нужен, но после заказчика.</w:t>
      </w:r>
      <w:r>
        <w:t xml:space="preserve"> </w:t>
      </w:r>
      <w:r>
        <w:t xml:space="preserve">Пока заказчик не ответил на вопрос 11 (предел, обработка ошибок, разовость, права), архитектору отвечать не на что. Задавать после.</w:t>
      </w:r>
    </w:p>
    <w:p>
      <w:r>
        <w:pict>
          <v:rect style="width:0;height:1.5pt" o:hralign="center" o:hrstd="t" o:hr="t"/>
        </w:pict>
      </w:r>
    </w:p>
    <w:bookmarkEnd w:id="29"/>
    <w:bookmarkStart w:id="30" w:name="X4c66f56accfb61ecb060f78f30f8f5c3e3856bc"/>
    <w:p>
      <w:pPr>
        <w:pStyle w:val="Heading2"/>
      </w:pPr>
      <w:r>
        <w:t xml:space="preserve">Вопрос 23. Ошибки geo и тарифа при сохранении: коды наружу, таймауты, повторы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rPr>
          <w:rStyle w:val="VerbatimChar"/>
        </w:rPr>
        <w:t xml:space="preserve">[КОД]</w:t>
      </w:r>
      <w:r>
        <w:t xml:space="preserve"> </w:t>
      </w:r>
      <w:r>
        <w:t xml:space="preserve">Сервис geo отвечает</w:t>
      </w:r>
      <w:r>
        <w:t xml:space="preserve"> </w:t>
      </w:r>
      <w:r>
        <w:rPr>
          <w:bCs/>
          <w:b/>
        </w:rPr>
        <w:t xml:space="preserve">417</w:t>
      </w:r>
      <w:r>
        <w:t xml:space="preserve"> </w:t>
      </w:r>
      <w:r>
        <w:t xml:space="preserve">на любую ошибку провайдера, включая «адрес не найден» (</w:t>
      </w:r>
      <w:r>
        <w:rPr>
          <w:rStyle w:val="VerbatimChar"/>
        </w:rPr>
        <w:t xml:space="preserve">ControllerExceptionHandler.java:20-50</w:t>
      </w:r>
      <w:r>
        <w:t xml:space="preserve">). Маршрут из 26 точек — до 25 последовательных запросов к 2ГИС, фактическое время не замерено (T01.4). Сервер пересчитывает при каждом сохранении (вопрос 7).</w:t>
      </w:r>
      <w:r>
        <w:t xml:space="preserve"> </w:t>
      </w:r>
      <w:r>
        <w:rPr>
          <w:rStyle w:val="VerbatimChar"/>
        </w:rPr>
        <w:t xml:space="preserve">[КОД]</w:t>
      </w:r>
      <w:r>
        <w:t xml:space="preserve"> </w:t>
      </w:r>
      <w:r>
        <w:t xml:space="preserve">Таймауты и политика повторов в вызовах тарифа не найдены.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Какой код и тело возвращает справочник наружу, когда geo или сервис тарифов ответили ошибкой или не ответили; каковы таймаут на сохранение и политика повторов; что остаётся в БД при сбое на середине расчёта.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502 на ошибку зависимости, 504 на таймаут, 400 с указанием точки — только если geo однозначно сообщил «адрес не найден»; повторов нет, транзакция не начинается до получения расчёта.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Транслировать код зависимости как есть (включая 417) — минус: 417 в контракте справочника читается неоднозначно.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503 на любую недоступность зависимости, один повтор с увеличенным таймаутом.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A, с оговоркой: пока geo не различает «не найдено» и «провайдер недоступен», 417 трактуется как недоступность. Таймаут на сохранение определить по замеру времени расчёта.</w:t>
      </w:r>
    </w:p>
    <w:p>
      <w:pPr>
        <w:pStyle w:val="BodyText"/>
      </w:pPr>
      <w:r>
        <w:rPr>
          <w:bCs/>
          <w:b/>
        </w:rPr>
        <w:t xml:space="preserve">Статус.</w:t>
      </w:r>
      <w:r>
        <w:t xml:space="preserve"> </w:t>
      </w:r>
      <w:r>
        <w:t xml:space="preserve">Перенесён из предыдущей редакции (там вопрос 28), не закрыт.</w:t>
      </w:r>
    </w:p>
    <w:p>
      <w:pPr>
        <w:pStyle w:val="BodyText"/>
      </w:pPr>
      <w:r>
        <w:rPr>
          <w:bCs/>
          <w:b/>
        </w:rPr>
        <w:t xml:space="preserve">Проверка по коду: частично.</w:t>
      </w:r>
      <w:r>
        <w:t xml:space="preserve"> </w:t>
      </w:r>
      <w:r>
        <w:t xml:space="preserve">Код 417 подтверждён:</w:t>
      </w:r>
      <w:r>
        <w:t xml:space="preserve"> </w:t>
      </w:r>
      <w:r>
        <w:rPr>
          <w:rStyle w:val="VerbatimChar"/>
        </w:rPr>
        <w:t xml:space="preserve">geo-main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ControllerExceptionHandler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HttpStatus.EXPECTATION_FAILED</w:t>
      </w:r>
      <w:r>
        <w:t xml:space="preserve"> </w:t>
      </w:r>
      <w:r>
        <w:t xml:space="preserve">на ошибку провайдера.</w:t>
      </w:r>
      <w:r>
        <w:t xml:space="preserve"> </w:t>
      </w:r>
      <w:r>
        <w:rPr>
          <w:bCs/>
          <w:b/>
        </w:rPr>
        <w:t xml:space="preserve">Таймаутов и политики повторов на вызовы провайдера 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geo-main</w:t>
      </w:r>
      <w:r>
        <w:rPr>
          <w:bCs/>
          <w:b/>
        </w:rPr>
        <w:t xml:space="preserve"> </w:t>
      </w:r>
      <w:r>
        <w:rPr>
          <w:bCs/>
          <w:b/>
        </w:rPr>
        <w:t xml:space="preserve">не найдено</w:t>
      </w:r>
      <w:r>
        <w:t xml:space="preserve"> </w:t>
      </w:r>
      <w:r>
        <w:t xml:space="preserve">— есть только таймаут кеша адресов (</w:t>
      </w:r>
      <w:r>
        <w:rPr>
          <w:rStyle w:val="VerbatimChar"/>
        </w:rPr>
        <w:t xml:space="preserve">cache.get-cached-address.timeout</w:t>
      </w:r>
      <w:r>
        <w:t xml:space="preserve">, по умолчанию 1 секунда), к построению маршрута не относящийся. Какие коды отдавать наружу и какой таймаут ставить — решение.</w:t>
      </w:r>
    </w:p>
    <w:p>
      <w:pPr>
        <w:pStyle w:val="BodyText"/>
      </w:pPr>
      <w:r>
        <w:rPr>
          <w:bCs/>
          <w:b/>
        </w:rPr>
        <w:t xml:space="preserve">Триаж 09.10.2026: ответ нужен частично.</w:t>
      </w:r>
      <w:r>
        <w:t xml:space="preserve"> </w:t>
      </w:r>
      <w:r>
        <w:t xml:space="preserve">Коды наружу решаем сами: 502 на ошибку зависимости, 504 на таймаут. Таймаут считаем по замеру. Архитектору остаётся один пункт: допустимо ли трактовать 417 от geo как недоступность, пока сервис не различает «адрес не найден» и «провайдер недоступен».</w:t>
      </w:r>
    </w:p>
    <w:p>
      <w:r>
        <w:pict>
          <v:rect style="width:0;height:1.5pt" o:hralign="center" o:hrstd="t" o:hr="t"/>
        </w:pict>
      </w:r>
    </w:p>
    <w:bookmarkEnd w:id="30"/>
    <w:bookmarkStart w:id="31" w:name="Xb1baa0fde932119b4ef9e80ec28e17e5ecf0ca9"/>
    <w:p>
      <w:pPr>
        <w:pStyle w:val="Heading2"/>
      </w:pPr>
      <w:r>
        <w:t xml:space="preserve">Вопрос 24. Локальные копии организаций, подразделений и сотрудников в сервисе маршрутов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Обследование кода 08.10:</w:t>
      </w:r>
      <w:r>
        <w:t xml:space="preserve"> </w:t>
      </w:r>
      <w:r>
        <w:rPr>
          <w:bCs/>
          <w:b/>
        </w:rPr>
        <w:t xml:space="preserve">в токене нет ни организации, ни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digitId</w:t>
      </w:r>
      <w:r>
        <w:t xml:space="preserve"> </w:t>
      </w:r>
      <w:r>
        <w:t xml:space="preserve">— там идентификатор учётной записи, роли и scope. Организация определяется по цепочке «учётная запись → сотрудник → подразделение → организация» в</w:t>
      </w:r>
      <w:r>
        <w:t xml:space="preserve"> </w:t>
      </w:r>
      <w:r>
        <w:rPr>
          <w:bCs/>
          <w:b/>
        </w:rPr>
        <w:t xml:space="preserve">локальных таблицах сервиса</w:t>
      </w:r>
      <w:r>
        <w:t xml:space="preserve">, которые наполняются сообщениями Kafka (топик</w:t>
      </w:r>
      <w:r>
        <w:t xml:space="preserve"> </w:t>
      </w:r>
      <w:r>
        <w:rPr>
          <w:rStyle w:val="VerbatimChar"/>
        </w:rPr>
        <w:t xml:space="preserve">service.organization</w:t>
      </w:r>
      <w:r>
        <w:t xml:space="preserve">). Сервис заявок берёт</w:t>
      </w:r>
      <w:r>
        <w:t xml:space="preserve"> </w:t>
      </w:r>
      <w:r>
        <w:rPr>
          <w:rStyle w:val="VerbatimChar"/>
        </w:rPr>
        <w:t xml:space="preserve">digitId</w:t>
      </w:r>
      <w:r>
        <w:t xml:space="preserve"> </w:t>
      </w:r>
      <w:r>
        <w:t xml:space="preserve">из такой локальной копии. Это закрывает вопрос 12 в пользу варианта C (собственная копия справочника), но создаёт у нового сервиса зависимость, которой в T01.1 и T01.2 нет.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Состав локальных копий, их наполнение и поведение сервиса, пока данных ещё нет. Без этого решения неисполнимы все ручки: организация пользователя определяется именно по этой цепочке, а</w:t>
      </w:r>
      <w:r>
        <w:t xml:space="preserve"> </w:t>
      </w:r>
      <w:r>
        <w:rPr>
          <w:rStyle w:val="VerbatimChar"/>
        </w:rPr>
        <w:t xml:space="preserve">digitId</w:t>
      </w:r>
      <w:r>
        <w:t xml:space="preserve"> </w:t>
      </w:r>
      <w:r>
        <w:t xml:space="preserve">нужен для номера маршрута.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Полная цепочка локально: организации (с</w:t>
      </w:r>
      <w:r>
        <w:t xml:space="preserve"> </w:t>
      </w:r>
      <w:r>
        <w:rPr>
          <w:rStyle w:val="VerbatimChar"/>
        </w:rPr>
        <w:t xml:space="preserve">digitId</w:t>
      </w:r>
      <w:r>
        <w:t xml:space="preserve">), подразделения, сотрудники; подписка на</w:t>
      </w:r>
      <w:r>
        <w:t xml:space="preserve"> </w:t>
      </w:r>
      <w:r>
        <w:rPr>
          <w:rStyle w:val="VerbatimChar"/>
        </w:rPr>
        <w:t xml:space="preserve">service.organization</w:t>
      </w:r>
      <w:r>
        <w:t xml:space="preserve">; начальная загрузка — отдельной задачей.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Локально только организации; сотрудник и подразделение запрашиваются синхронно у сервиса организаций при каждом вызове.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Синхронный запрос всей цепочки без локальных копий.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 — штатный приём платформы; но требует ответа на три вопроса: (1) какие сообщения и какой контракт топика; (2) что отвечает API, если сотрудник или организация ещё не доехали — 403, 404 или 503; (3) кто выполняет начальную загрузку и как проверяется полнота.</w:t>
      </w:r>
    </w:p>
    <w:p>
      <w:pPr>
        <w:pStyle w:val="BodyText"/>
      </w:pPr>
      <w:r>
        <w:rPr>
          <w:bCs/>
          <w:b/>
        </w:rPr>
        <w:t xml:space="preserve">Примечание.</w:t>
      </w:r>
      <w:r>
        <w:t xml:space="preserve"> </w:t>
      </w:r>
      <w:r>
        <w:t xml:space="preserve">При варианте «отдельный сервис» (граница решена) это новая работа, не учтённая в оценке T01.2 (SP 13). Стоит зафиксировать объём отдельно.</w:t>
      </w:r>
    </w:p>
    <w:p>
      <w:pPr>
        <w:pStyle w:val="BodyText"/>
      </w:pPr>
      <w:r>
        <w:rPr>
          <w:bCs/>
          <w:b/>
        </w:rPr>
        <w:t xml:space="preserve">Проверка по коду: да, приём штатный и массовый.</w:t>
      </w:r>
      <w:r>
        <w:t xml:space="preserve"> </w:t>
      </w:r>
      <w:r>
        <w:t xml:space="preserve">Топиков четыре:</w:t>
      </w:r>
      <w:r>
        <w:t xml:space="preserve"> </w:t>
      </w:r>
      <w:r>
        <w:rPr>
          <w:rStyle w:val="VerbatimChar"/>
        </w:rPr>
        <w:t xml:space="preserve">service.organization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service.organization.department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service.organization.employee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service.organization.position</w:t>
      </w:r>
      <w:r>
        <w:t xml:space="preserve">. Их слушают шестнадцать сервисов, включая</w:t>
      </w:r>
      <w:r>
        <w:t xml:space="preserve"> </w:t>
      </w:r>
      <w:r>
        <w:rPr>
          <w:rStyle w:val="VerbatimChar"/>
        </w:rPr>
        <w:t xml:space="preserve">passenger_request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tariff</w:t>
      </w:r>
      <w:r>
        <w:t xml:space="preserve">,</w:t>
      </w:r>
      <w:r>
        <w:t xml:space="preserve"> </w:t>
      </w:r>
      <w:r>
        <w:rPr>
          <w:rStyle w:val="VerbatimChar"/>
        </w:rPr>
        <w:t xml:space="preserve">corporate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passenger-approvals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passenger_reports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fraud-monitoring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request-aggregation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request-external</w:t>
      </w:r>
      <w:r>
        <w:t xml:space="preserve">. То есть локальная копия организаций, подразделений, сотрудников и должностей — не исключение, а общее правило платформы. Кодом не закрывается только состав копии для сервиса маршрутов, начальная загрузка и поведение, пока данные ещё не доехали.</w:t>
      </w:r>
    </w:p>
    <w:p>
      <w:pPr>
        <w:pStyle w:val="BodyText"/>
      </w:pPr>
      <w:r>
        <w:rPr>
          <w:bCs/>
          <w:b/>
        </w:rPr>
        <w:t xml:space="preserve">Триаж 09.10.2026: ответ нужен.</w:t>
      </w:r>
      <w:r>
        <w:t xml:space="preserve"> </w:t>
      </w:r>
      <w:r>
        <w:t xml:space="preserve">Новая зависимость сервиса и не учтённый в оценке объём работ. Высокий приоритет: без локальных копий не работает ни одна ручка.</w:t>
      </w:r>
    </w:p>
    <w:p>
      <w:r>
        <w:pict>
          <v:rect style="width:0;height:1.5pt" o:hralign="center" o:hrstd="t" o:hr="t"/>
        </w:pict>
      </w:r>
    </w:p>
    <w:bookmarkEnd w:id="31"/>
    <w:bookmarkStart w:id="32" w:name="Xc0b3cfdf433c1a2fd88f61a062141ff93a5be18"/>
    <w:p>
      <w:pPr>
        <w:pStyle w:val="Heading2"/>
      </w:pPr>
      <w:r>
        <w:t xml:space="preserve">Вопрос 25. Воспроизводимость recommendedCost при случайном выборе договора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Обследование кода 08.10:</w:t>
      </w:r>
      <w:r>
        <w:t xml:space="preserve"> </w:t>
      </w:r>
      <w:r>
        <w:rPr>
          <w:bCs/>
          <w:b/>
        </w:rPr>
        <w:t xml:space="preserve">штатный расчёт выбирает договор случайно</w:t>
      </w:r>
      <w:r>
        <w:t xml:space="preserve">, с вероятностью, зависящей от суммы договора (</w:t>
      </w:r>
      <w:r>
        <w:rPr>
          <w:rStyle w:val="VerbatimChar"/>
        </w:rPr>
        <w:t xml:space="preserve">CalculateServiceImpl.java:1200-1239</w:t>
      </w:r>
      <w:r>
        <w:t xml:space="preserve">). Довод в пользу варианта A вопроса 1 («детерминированно, и цена совпадёт с тарифом пассажира»)</w:t>
      </w:r>
      <w:r>
        <w:t xml:space="preserve"> </w:t>
      </w:r>
      <w:r>
        <w:rPr>
          <w:bCs/>
          <w:b/>
        </w:rPr>
        <w:t xml:space="preserve">не подтверждается кодом</w:t>
      </w:r>
      <w:r>
        <w:t xml:space="preserve">. Там же обнаружена вероятная ошибка штатного кода: при трёх и более договорах класс может остаться без тарифа. Дополнительно: тариф подразделения вытесняет тариф организации, а договор входит в ключ тарифа, поэтому на один класс и регион может действовать несколько тарифов; правило определения тарифа по параметрам договор и подразделение не различает.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rPr>
          <w:rStyle w:val="VerbatimChar"/>
        </w:rPr>
        <w:t xml:space="preserve">recommendedCost</w:t>
      </w:r>
      <w:r>
        <w:t xml:space="preserve"> </w:t>
      </w:r>
      <w:r>
        <w:t xml:space="preserve">сохраняется в записи справочника и участвует в реестрах («по какому тарифу рассчитана плановая стоимость»). Если договор выбирается случайно, два сохранения одного и того же маршрута дают разные значения, а</w:t>
      </w:r>
      <w:r>
        <w:t xml:space="preserve"> </w:t>
      </w:r>
      <w:r>
        <w:rPr>
          <w:rStyle w:val="VerbatimChar"/>
        </w:rPr>
        <w:t xml:space="preserve">tariff_id</w:t>
      </w:r>
      <w:r>
        <w:t xml:space="preserve"> </w:t>
      </w:r>
      <w:r>
        <w:t xml:space="preserve">указывает на случайно выбранный договор. Нужно решить, что хранить и как это объяснять в реестрах.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Оставить как есть:</w:t>
      </w:r>
      <w:r>
        <w:t xml:space="preserve"> </w:t>
      </w:r>
      <w:r>
        <w:rPr>
          <w:rStyle w:val="VerbatimChar"/>
        </w:rPr>
        <w:t xml:space="preserve">recommendedCost</w:t>
      </w:r>
      <w:r>
        <w:t xml:space="preserve"> </w:t>
      </w:r>
      <w:r>
        <w:t xml:space="preserve">— ориентир, его невоспроизводимость принимается; в документации и в подсказке формы прямо сказано, что значение приблизительное.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Выбирать договор детерминированно на стороне сервиса маршрутов (например, минимальная цена или наибольший вес) из результата</w:t>
      </w:r>
      <w:r>
        <w:t xml:space="preserve"> </w:t>
      </w:r>
      <w:r>
        <w:rPr>
          <w:rStyle w:val="VerbatimChar"/>
        </w:rPr>
        <w:t xml:space="preserve">POST search</w:t>
      </w:r>
      <w:r>
        <w:t xml:space="preserve"> </w:t>
      </w:r>
      <w:r>
        <w:t xml:space="preserve">и считать по выбранному</w:t>
      </w:r>
      <w:r>
        <w:t xml:space="preserve"> </w:t>
      </w:r>
      <w:r>
        <w:rPr>
          <w:rStyle w:val="VerbatimChar"/>
        </w:rPr>
        <w:t xml:space="preserve">tariffId</w:t>
      </w:r>
      <w:r>
        <w:t xml:space="preserve">. Расходится со штатным расчётом пассажира.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Хранить все найденные варианты и показывать диапазон.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B с правилом «наибольший вес договора»: значение становится воспроизводимым, а расхождение с ценой пассажира всё равно есть при любом варианте, поскольку у пассажира договор выбирается случайно. Выбор между A и B — за архитектором; от него зависит, можно ли вообще ссылаться на</w:t>
      </w:r>
      <w:r>
        <w:t xml:space="preserve"> </w:t>
      </w:r>
      <w:r>
        <w:rPr>
          <w:rStyle w:val="VerbatimChar"/>
        </w:rPr>
        <w:t xml:space="preserve">recommendedCost</w:t>
      </w:r>
      <w:r>
        <w:t xml:space="preserve"> </w:t>
      </w:r>
      <w:r>
        <w:t xml:space="preserve">в реестрах.</w:t>
      </w:r>
    </w:p>
    <w:p>
      <w:pPr>
        <w:pStyle w:val="BodyText"/>
      </w:pPr>
      <w:r>
        <w:rPr>
          <w:bCs/>
          <w:b/>
        </w:rPr>
        <w:t xml:space="preserve">Отдельно.</w:t>
      </w:r>
      <w:r>
        <w:t xml:space="preserve"> </w:t>
      </w:r>
      <w:r>
        <w:t xml:space="preserve">Вероятную ошибку штатного кода (при трёх и более договорах класс может остаться без тарифа) следует передать владельцу сервиса тарифов независимо от решения по этому вопросу.</w:t>
      </w:r>
    </w:p>
    <w:p>
      <w:pPr>
        <w:pStyle w:val="BodyText"/>
      </w:pPr>
      <w:r>
        <w:rPr>
          <w:bCs/>
          <w:b/>
        </w:rPr>
        <w:t xml:space="preserve">Проверка по коду: частично.</w:t>
      </w:r>
      <w:r>
        <w:t xml:space="preserve"> </w:t>
      </w:r>
      <w:r>
        <w:t xml:space="preserve">Случайный выбор договора по весу подтверждён ранее (</w:t>
      </w:r>
      <w:r>
        <w:rPr>
          <w:rStyle w:val="VerbatimChar"/>
        </w:rPr>
        <w:t xml:space="preserve">CalculateServiceImpl</w:t>
      </w:r>
      <w:r>
        <w:t xml:space="preserve">). Дополнительно подтверждено, что</w:t>
      </w:r>
      <w:r>
        <w:t xml:space="preserve"> </w:t>
      </w:r>
      <w:r>
        <w:rPr>
          <w:bCs/>
          <w:b/>
        </w:rPr>
        <w:t xml:space="preserve">у одного тарифа может быть несколько территорий</w:t>
      </w:r>
      <w:r>
        <w:t xml:space="preserve">: расчёт перебирает</w:t>
      </w:r>
      <w:r>
        <w:t xml:space="preserve"> </w:t>
      </w:r>
      <w:r>
        <w:rPr>
          <w:rStyle w:val="VerbatimChar"/>
        </w:rPr>
        <w:t xml:space="preserve">tariff.getRegionIds()</w:t>
      </w:r>
      <w:r>
        <w:t xml:space="preserve">. Что именно возвращать в перечень при нескольких договорах — все варианты или один — в коде ответа нет, это решение.</w:t>
      </w:r>
    </w:p>
    <w:p>
      <w:pPr>
        <w:pStyle w:val="BlockText"/>
      </w:pPr>
      <w:r>
        <w:rPr>
          <w:bCs/>
          <w:b/>
        </w:rPr>
        <w:t xml:space="preserve">Снят 09.10.2026</w:t>
      </w:r>
      <w:r>
        <w:t xml:space="preserve"> </w:t>
      </w:r>
      <w:r>
        <w:t xml:space="preserve">вместе с вопросом 27: после выбора варианта B перечень строится по корпоративным тарифам штатной схемой, и вопрос о составе возвращаемых договоров сводится к правилу ручного выбора, уже принятому на встрече 08.10.</w:t>
      </w:r>
    </w:p>
    <w:p>
      <w:pPr>
        <w:pStyle w:val="FirstParagraph"/>
      </w:pPr>
      <w:r>
        <w:rPr>
          <w:bCs/>
          <w:b/>
        </w:rPr>
        <w:t xml:space="preserve">Триаж 09.10.2026 (до ответа): вопрос объединялся с 27.</w:t>
      </w:r>
      <w:r>
        <w:t xml:space="preserve"> </w:t>
      </w:r>
      <w:r>
        <w:t xml:space="preserve">После решения заказчика о ручном выборе тарифа невоспроизводимость из-за случайного выбора договора на справочник не влияет. Остаток — что возвращает механизм перечня — это и есть вопрос 27. Отдельно не задавать.</w:t>
      </w:r>
    </w:p>
    <w:p>
      <w:r>
        <w:pict>
          <v:rect style="width:0;height:1.5pt" o:hralign="center" o:hrstd="t" o:hr="t"/>
        </w:pict>
      </w:r>
    </w:p>
    <w:bookmarkEnd w:id="32"/>
    <w:bookmarkStart w:id="33" w:name="Xcb4df7c9fe5c731e11f65273ce97126b601694d"/>
    <w:p>
      <w:pPr>
        <w:pStyle w:val="Heading2"/>
      </w:pPr>
      <w:r>
        <w:t xml:space="preserve">Вопрос 26. Проверка «действует ли тариф на дату заказа» для такси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Обследование кода 08.10:</w:t>
      </w:r>
      <w:r>
        <w:t xml:space="preserve"> </w:t>
      </w:r>
      <w:r>
        <w:rPr>
          <w:bCs/>
          <w:b/>
        </w:rPr>
        <w:t xml:space="preserve">у тарифа такси собственных дат нет</w:t>
      </w:r>
      <w:r>
        <w:t xml:space="preserve"> </w:t>
      </w:r>
      <w:r>
        <w:t xml:space="preserve">— только флаг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и даты договора. Даты тарифа (</w:t>
      </w:r>
      <w:r>
        <w:rPr>
          <w:rStyle w:val="VerbatimChar"/>
        </w:rPr>
        <w:t xml:space="preserve">tariffStartDate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tariffEndDate</w:t>
      </w:r>
      <w:r>
        <w:t xml:space="preserve">) есть только у группового трансфера. Следовательно для такси можно проверить «действует сейчас», но</w:t>
      </w:r>
      <w:r>
        <w:t xml:space="preserve"> </w:t>
      </w:r>
      <w:r>
        <w:rPr>
          <w:bCs/>
          <w:b/>
        </w:rPr>
        <w:t xml:space="preserve">нельзя проверить «будет действовать на дату поездки»</w:t>
      </w:r>
      <w:r>
        <w:t xml:space="preserve">. Часовой пояс штатного расчёта — пояс региона, как предложено в варианте A вопроса 3. Дополнительно:</w:t>
      </w:r>
      <w:r>
        <w:t xml:space="preserve"> </w:t>
      </w:r>
      <w:r>
        <w:rPr>
          <w:rStyle w:val="VerbatimChar"/>
        </w:rPr>
        <w:t xml:space="preserve">POST search</w:t>
      </w:r>
      <w:r>
        <w:t xml:space="preserve"> </w:t>
      </w:r>
      <w:r>
        <w:t xml:space="preserve">ищет регион</w:t>
      </w:r>
      <w:r>
        <w:t xml:space="preserve"> </w:t>
      </w:r>
      <w:r>
        <w:rPr>
          <w:bCs/>
          <w:b/>
        </w:rPr>
        <w:t xml:space="preserve">точным равенством</w:t>
      </w:r>
      <w:r>
        <w:t xml:space="preserve">, тогда как штатный расчёт идёт по цепочке геозон от адреса первой точки; фильтр ночного тарифа действует только при значении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 для группового трансфера тариф зависит ещё от признаков vip, животное, негабарит, детское кресло, которых в правиле определения тарифа нет.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Решение «маршрут доступен на дату, если на эту дату есть действующий тариф» (T01.1 D07, вопрос 3) для такси технически неисполнимо в полном объёме. Нужно решить, что проверять для такси, и признать разницу между поиском через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и штатным подбором.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Для такси проверять «действует сейчас» плюс даты договора на дату заказа; для группового трансфера — даты тарифа. Разница между видами транспорта документируется.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Для такси проверять только даты договора.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Запросить у владельца сервиса тарифов добавление дат тарифу такси — доработка чужого сервиса.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 как минимальное исполнимое правило. Отдельно зафиксировать: регион определяется не сравнением строк, а резолвером</w:t>
      </w:r>
      <w:r>
        <w:t xml:space="preserve"> </w:t>
      </w:r>
      <w:r>
        <w:rPr>
          <w:rStyle w:val="VerbatimChar"/>
        </w:rPr>
        <w:t xml:space="preserve">geo-zones</w:t>
      </w:r>
      <w:r>
        <w:t xml:space="preserve"> </w:t>
      </w:r>
      <w:r>
        <w:t xml:space="preserve">с перебором ветки зон, и отбор по классу в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возможен фильтром</w:t>
      </w:r>
      <w:r>
        <w:t xml:space="preserve"> </w:t>
      </w:r>
      <w:r>
        <w:rPr>
          <w:rStyle w:val="VerbatimChar"/>
        </w:rPr>
        <w:t xml:space="preserve">transportClass</w:t>
      </w:r>
      <w:r>
        <w:t xml:space="preserve">. Остаются два расхождения со штатным подбором: ночной фильтр действует только при значении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и признаки трансфера (vip, животное, негабарит, детское кресло) в отборе не участвуют.</w:t>
      </w:r>
    </w:p>
    <w:p>
      <w:pPr>
        <w:pStyle w:val="BodyText"/>
      </w:pPr>
      <w:r>
        <w:rPr>
          <w:bCs/>
          <w:b/>
        </w:rPr>
        <w:t xml:space="preserve">Примечание.</w:t>
      </w:r>
      <w:r>
        <w:t xml:space="preserve"> </w:t>
      </w:r>
      <w:r>
        <w:t xml:space="preserve">Влияет на фильтр</w:t>
      </w:r>
      <w:r>
        <w:t xml:space="preserve"> </w:t>
      </w:r>
      <w:r>
        <w:rPr>
          <w:rStyle w:val="VerbatimChar"/>
        </w:rPr>
        <w:t xml:space="preserve">actualOn</w:t>
      </w:r>
      <w:r>
        <w:t xml:space="preserve"> </w:t>
      </w:r>
      <w:r>
        <w:t xml:space="preserve">в списке, на поле</w:t>
      </w:r>
      <w:r>
        <w:t xml:space="preserve"> </w:t>
      </w:r>
      <w:r>
        <w:rPr>
          <w:rStyle w:val="VerbatimChar"/>
        </w:rPr>
        <w:t xml:space="preserve">hasActiveTariff</w:t>
      </w:r>
      <w:r>
        <w:t xml:space="preserve"> </w:t>
      </w:r>
      <w:r>
        <w:t xml:space="preserve">и на перепроверку при создании заявки (вопрос 6).</w:t>
      </w:r>
    </w:p>
    <w:p>
      <w:pPr>
        <w:pStyle w:val="BodyText"/>
      </w:pPr>
      <w:r>
        <w:rPr>
          <w:bCs/>
          <w:b/>
        </w:rPr>
        <w:t xml:space="preserve">Проверка по коду: да, и механизм уже существует.</w:t>
      </w:r>
      <w:r>
        <w:t xml:space="preserve"> </w:t>
      </w:r>
      <w:r>
        <w:t xml:space="preserve">В тарифном сервисе есть</w:t>
      </w:r>
      <w:r>
        <w:t xml:space="preserve"> </w:t>
      </w:r>
      <w:r>
        <w:rPr>
          <w:rStyle w:val="VerbatimChar"/>
        </w:rPr>
        <w:t xml:space="preserve">RegionDataResolverImpl</w:t>
      </w:r>
      <w:r>
        <w:t xml:space="preserve">: через gRPC к сервису</w:t>
      </w:r>
      <w:r>
        <w:t xml:space="preserve"> </w:t>
      </w:r>
      <w:r>
        <w:rPr>
          <w:rStyle w:val="VerbatimChar"/>
        </w:rPr>
        <w:t xml:space="preserve">geo-zones</w:t>
      </w:r>
      <w:r>
        <w:t xml:space="preserve"> </w:t>
      </w:r>
      <w:r>
        <w:t xml:space="preserve">вызываются методы</w:t>
      </w:r>
      <w:r>
        <w:t xml:space="preserve"> </w:t>
      </w:r>
      <w:r>
        <w:rPr>
          <w:rStyle w:val="VerbatimChar"/>
        </w:rPr>
        <w:t xml:space="preserve">region(Waypoint)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regionBranch(Waypoint)</w:t>
      </w:r>
      <w:r>
        <w:t xml:space="preserve">, на выходе</w:t>
      </w:r>
      <w:r>
        <w:t xml:space="preserve"> </w:t>
      </w:r>
      <w:r>
        <w:rPr>
          <w:rStyle w:val="VerbatimChar"/>
        </w:rPr>
        <w:t xml:space="preserve">Region{id, name, code, parentId, timeZone}</w:t>
      </w:r>
      <w:r>
        <w:t xml:space="preserve">. Расчёт получает</w:t>
      </w:r>
      <w:r>
        <w:t xml:space="preserve"> </w:t>
      </w:r>
      <w:r>
        <w:rPr>
          <w:bCs/>
          <w:b/>
        </w:rPr>
        <w:t xml:space="preserve">ветку зон</w:t>
      </w:r>
      <w:r>
        <w:t xml:space="preserve"> </w:t>
      </w:r>
      <w:r>
        <w:t xml:space="preserve">и перебирает её, беря первое совпадение по паре «регион + транспорт»; у тарифа при этом может быть несколько</w:t>
      </w:r>
      <w:r>
        <w:t xml:space="preserve"> </w:t>
      </w:r>
      <w:r>
        <w:rPr>
          <w:rStyle w:val="VerbatimChar"/>
        </w:rPr>
        <w:t xml:space="preserve">regionId</w:t>
      </w:r>
      <w:r>
        <w:t xml:space="preserve">. Поэтому сопоставлять строки регионов не нужно и не придётся — задача уже решена платформой, и ранее записанное в спецификации опасение про «точное равенство строк» относится только к</w:t>
      </w:r>
      <w:r>
        <w:t xml:space="preserve"> </w:t>
      </w:r>
      <w:r>
        <w:rPr>
          <w:rStyle w:val="VerbatimChar"/>
        </w:rPr>
        <w:t xml:space="preserve">POST search</w:t>
      </w:r>
      <w:r>
        <w:t xml:space="preserve">, который фильтрует по конкретному</w:t>
      </w:r>
      <w:r>
        <w:t xml:space="preserve"> </w:t>
      </w:r>
      <w:r>
        <w:rPr>
          <w:rStyle w:val="VerbatimChar"/>
        </w:rPr>
        <w:t xml:space="preserve">regionId</w:t>
      </w:r>
      <w:r>
        <w:t xml:space="preserve"> </w:t>
      </w:r>
      <w:r>
        <w:t xml:space="preserve">и ветку не учитывает.</w:t>
      </w:r>
    </w:p>
    <w:p>
      <w:pPr>
        <w:pStyle w:val="BodyText"/>
      </w:pPr>
      <w:r>
        <w:rPr>
          <w:bCs/>
          <w:b/>
        </w:rPr>
        <w:t xml:space="preserve">Но резолвер принимает текст, а не координаты:</w:t>
      </w:r>
      <w:r>
        <w:t xml:space="preserve"> </w:t>
      </w:r>
      <w:r>
        <w:t xml:space="preserve">в gRPC-запрос передаются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street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.</w:t>
      </w:r>
      <w:r>
        <w:t xml:space="preserve"> </w:t>
      </w:r>
      <w:r>
        <w:rPr>
          <w:bCs/>
          <w:b/>
        </w:rPr>
        <w:t xml:space="preserve">Это прямо конфликтует с решением заказчика от 08.10 о ручном вводе координат:</w:t>
      </w:r>
      <w:r>
        <w:t xml:space="preserve"> </w:t>
      </w:r>
      <w:r>
        <w:t xml:space="preserve">у точки, заданной только координатами, текстовых частей адреса нет, регион не определится, тариф не найдётся и маршрут не сохранится. Нужно решение: определять адрес по координатам через geo перед резолвом, требовать минимальный набор полей адреса и при ручном вводе, или расширять контракт</w:t>
      </w:r>
      <w:r>
        <w:t xml:space="preserve"> </w:t>
      </w:r>
      <w:r>
        <w:rPr>
          <w:rStyle w:val="VerbatimChar"/>
        </w:rPr>
        <w:t xml:space="preserve">geo-zones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Даты тарифа подтверждены кодом: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GroupTransferTariff</w:t>
      </w:r>
      <w:r>
        <w:t xml:space="preserve"> </w:t>
      </w:r>
      <w:r>
        <w:t xml:space="preserve">есть</w:t>
      </w:r>
      <w:r>
        <w:t xml:space="preserve"> </w:t>
      </w:r>
      <w:r>
        <w:rPr>
          <w:rStyle w:val="VerbatimChar"/>
        </w:rPr>
        <w:t xml:space="preserve">tariffStartDate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tariffEndDate</w:t>
      </w:r>
      <w:r>
        <w:t xml:space="preserve">, у</w:t>
      </w:r>
      <w:r>
        <w:t xml:space="preserve"> </w:t>
      </w:r>
      <w:r>
        <w:rPr>
          <w:rStyle w:val="VerbatimChar"/>
        </w:rPr>
        <w:t xml:space="preserve">TaxiTariff</w:t>
      </w:r>
      <w:r>
        <w:t xml:space="preserve"> </w:t>
      </w:r>
      <w:r>
        <w:t xml:space="preserve">таких полей нет вовсе.</w:t>
      </w:r>
    </w:p>
    <w:p>
      <w:pPr>
        <w:pStyle w:val="BodyText"/>
      </w:pPr>
      <w:r>
        <w:rPr>
          <w:bCs/>
          <w:b/>
        </w:rPr>
        <w:t xml:space="preserve">Триаж 09.10.2026: ответ нужен.</w:t>
      </w:r>
      <w:r>
        <w:t xml:space="preserve"> </w:t>
      </w:r>
      <w:r>
        <w:t xml:space="preserve">Два разных предмета в одном вопросе, оба существенные: что проверять для такси, у которого нет собственных дат, и как определять территорию при ручном вводе координат. Высокий приоритет — второе блокирует решение заказчика от 08.10.</w:t>
      </w:r>
    </w:p>
    <w:p>
      <w:r>
        <w:pict>
          <v:rect style="width:0;height:1.5pt" o:hralign="center" o:hrstd="t" o:hr="t"/>
        </w:pict>
      </w:r>
    </w:p>
    <w:bookmarkEnd w:id="33"/>
    <w:bookmarkStart w:id="34" w:name="X611071bfd700782571ff5b3040f5c05bfc3d3ff"/>
    <w:p>
      <w:pPr>
        <w:pStyle w:val="Heading2"/>
      </w:pPr>
      <w:r>
        <w:t xml:space="preserve">Вопрос 27. Каким механизмом получить перечень действующих корпоративных тарифов с ценами по классам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Решение заказчика 08.10.2026: пользователь выбирает тариф из перечня действующих тарифов с ценами. Исследование стенда 08.10.2026 показало, что для корпоративных тарифов такого вызова нет.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Чем наполнять перечень, если заказчик потребует корпоративные тарифы (вопрос заказчику 20).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Обход</w:t>
      </w:r>
      <w:r>
        <w:t xml:space="preserve"> </w:t>
      </w:r>
      <w:r>
        <w:rPr>
          <w:rStyle w:val="VerbatimChar"/>
        </w:rPr>
        <w:t xml:space="preserve">POST search</w:t>
      </w:r>
      <w:r>
        <w:t xml:space="preserve"> </w:t>
      </w:r>
      <w:r>
        <w:t xml:space="preserve">плюс отдельный расчёт по каждому найденному</w:t>
      </w:r>
      <w:r>
        <w:t xml:space="preserve"> </w:t>
      </w:r>
      <w:r>
        <w:rPr>
          <w:rStyle w:val="VerbatimChar"/>
        </w:rPr>
        <w:t xml:space="preserve">tariffId</w:t>
      </w:r>
      <w:r>
        <w:t xml:space="preserve">. Десятки вызовов на одну форму; класс в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не возвращается, значит класс придётся доставать из карточки каждого тарифа.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Новый метод в сервисе тарифов «перечень действующих тарифов с ценами по классам» — выходит за границу «существующие сервисы не меняются».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Только внешние агрегаторы, корпоративные тарифы в справочнике не поддерживаются.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Зависит от ответа заказчика. Если корпоративные нужны — B чище, чем A, но требует согласованного отступления от границы.</w:t>
      </w:r>
    </w:p>
    <w:p>
      <w:pPr>
        <w:pStyle w:val="BodyText"/>
      </w:pPr>
      <w:r>
        <w:rPr>
          <w:bCs/>
          <w:b/>
        </w:rPr>
        <w:t xml:space="preserve">Проверка по коду: да, отрицательно для корпоративных тарифов.</w:t>
      </w:r>
      <w:r>
        <w:t xml:space="preserve"> </w:t>
      </w:r>
      <w:r>
        <w:rPr>
          <w:rStyle w:val="VerbatimChar"/>
        </w:rPr>
        <w:t xml:space="preserve">POST search</w:t>
      </w:r>
      <w:r>
        <w:t xml:space="preserve"> </w:t>
      </w:r>
      <w:r>
        <w:t xml:space="preserve">в тарифном сервисе возвращает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humanReadableId</w:t>
      </w:r>
      <w:r>
        <w:t xml:space="preserve">, регион, вид транспорта, услугу, признак активности, организацию, договор и контрагента —</w:t>
      </w:r>
      <w:r>
        <w:t xml:space="preserve"> </w:t>
      </w:r>
      <w:r>
        <w:rPr>
          <w:bCs/>
          <w:b/>
        </w:rPr>
        <w:t xml:space="preserve">класса и цены в ответе нет</w:t>
      </w:r>
      <w:r>
        <w:t xml:space="preserve"> </w:t>
      </w:r>
      <w:r>
        <w:t xml:space="preserve">(подтверждено и дампом стенда, и структурой ответа).</w:t>
      </w:r>
      <w:r>
        <w:t xml:space="preserve"> </w:t>
      </w:r>
      <w:r>
        <w:rPr>
          <w:rStyle w:val="VerbatimChar"/>
        </w:rPr>
        <w:t xml:space="preserve">calculate</w:t>
      </w:r>
      <w:r>
        <w:t xml:space="preserve"> </w:t>
      </w:r>
      <w:r>
        <w:t xml:space="preserve">такси не обслуживает: такси в платформе идёт через агрегаторов. Отдельного метода «перечень тарифов с ценами» в тарифном сервисе нет.</w:t>
      </w:r>
    </w:p>
    <w:p>
      <w:pPr>
        <w:pStyle w:val="BlockText"/>
      </w:pPr>
      <w:r>
        <w:rPr>
          <w:bCs/>
          <w:b/>
        </w:rPr>
        <w:t xml:space="preserve">Снят 09.10.2026.</w:t>
      </w:r>
      <w:r>
        <w:t xml:space="preserve"> </w:t>
      </w:r>
      <w:r>
        <w:t xml:space="preserve">Заказчик ответил на вопрос 20 вариантом B: в перечень попадают</w:t>
      </w:r>
      <w:r>
        <w:t xml:space="preserve"> </w:t>
      </w:r>
      <w:r>
        <w:rPr>
          <w:bCs/>
          <w:b/>
        </w:rPr>
        <w:t xml:space="preserve">только корпоративные (договорные) тарифы организации</w:t>
      </w:r>
      <w:r>
        <w:t xml:space="preserve">, агрегаторы не нужны. Доработка сервиса тарифов</w:t>
      </w:r>
      <w:r>
        <w:t xml:space="preserve"> </w:t>
      </w:r>
      <w:r>
        <w:rPr>
          <w:bCs/>
          <w:b/>
        </w:rPr>
        <w:t xml:space="preserve">не требуется</w:t>
      </w:r>
      <w:r>
        <w:t xml:space="preserve">: схема описана в T01.1 (D07) — цепочка геозон по первой точке, затем</w:t>
      </w:r>
      <w:r>
        <w:t xml:space="preserve"> </w:t>
      </w:r>
      <w:r>
        <w:rPr>
          <w:rStyle w:val="VerbatimChar"/>
        </w:rPr>
        <w:t xml:space="preserve">POST search</w:t>
      </w:r>
      <w:r>
        <w:t xml:space="preserve"> </w:t>
      </w:r>
      <w:r>
        <w:t xml:space="preserve">с фильтром по классу, затем расчёт по найденному</w:t>
      </w:r>
      <w:r>
        <w:t xml:space="preserve"> </w:t>
      </w:r>
      <w:r>
        <w:rPr>
          <w:rStyle w:val="VerbatimChar"/>
        </w:rPr>
        <w:t xml:space="preserve">tariffId</w:t>
      </w:r>
      <w:r>
        <w:t xml:space="preserve">. Фильтр</w:t>
      </w:r>
      <w:r>
        <w:t xml:space="preserve"> </w:t>
      </w:r>
      <w:r>
        <w:rPr>
          <w:rStyle w:val="VerbatimChar"/>
        </w:rPr>
        <w:t xml:space="preserve">transportClass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TariffSearchDTO</w:t>
      </w:r>
      <w:r>
        <w:t xml:space="preserve"> </w:t>
      </w:r>
      <w:r>
        <w:t xml:space="preserve">существует: класса нет только в ответе поиска, но отбирать по нему можно. Записанное ранее «для B потребуется доработка» неверно.</w:t>
      </w:r>
    </w:p>
    <w:p>
      <w:pPr>
        <w:pStyle w:val="FirstParagraph"/>
      </w:pPr>
      <w:r>
        <w:rPr>
          <w:bCs/>
          <w:b/>
        </w:rPr>
        <w:t xml:space="preserve">Триаж 09.10.2026 (до ответа): ответ нужен, но производный.</w:t>
      </w:r>
    </w:p>
    <w:p>
      <w:r>
        <w:pict>
          <v:rect style="width:0;height:1.5pt" o:hralign="center" o:hrstd="t" o:hr="t"/>
        </w:pict>
      </w:r>
    </w:p>
    <w:bookmarkEnd w:id="34"/>
    <w:bookmarkStart w:id="35" w:name="X8922da195103bd85fc87be3f5c104540e54250f"/>
    <w:p>
      <w:pPr>
        <w:pStyle w:val="Heading2"/>
      </w:pPr>
      <w:r>
        <w:t xml:space="preserve">Вопрос 28. Тип и состав идентификатора тарифа в модели и в API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Решение встречи 08.10.2026: в записи маршрута хранится и идентификатор тарифа, и его человекочитаемый номер. Исследование стенда: у корпоративных тарифов идентификатор — UUID и номер вида</w:t>
      </w:r>
      <w:r>
        <w:t xml:space="preserve"> </w:t>
      </w:r>
      <w:r>
        <w:rPr>
          <w:rStyle w:val="VerbatimChar"/>
        </w:rPr>
        <w:t xml:space="preserve">TF-0013-00000048</w:t>
      </w:r>
      <w:r>
        <w:t xml:space="preserve">; у внешних агрегаторов идентификатор — строковый код (</w:t>
      </w:r>
      <w:r>
        <w:rPr>
          <w:rStyle w:val="VerbatimChar"/>
        </w:rPr>
        <w:t xml:space="preserve">econom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vip</w:t>
      </w:r>
      <w:r>
        <w:t xml:space="preserve">,</w:t>
      </w:r>
      <w:r>
        <w:t xml:space="preserve"> </w:t>
      </w:r>
      <w:r>
        <w:rPr>
          <w:rStyle w:val="VerbatimChar"/>
        </w:rPr>
        <w:t xml:space="preserve">comfortplus</w:t>
      </w:r>
      <w:r>
        <w:t xml:space="preserve">), номера нет вовсе.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Какой тип принять для</w:t>
      </w:r>
      <w:r>
        <w:t xml:space="preserve"> </w:t>
      </w:r>
      <w:r>
        <w:rPr>
          <w:rStyle w:val="VerbatimChar"/>
        </w:rPr>
        <w:t xml:space="preserve">tariff_id</w:t>
      </w:r>
      <w:r>
        <w:t xml:space="preserve"> </w:t>
      </w:r>
      <w:r>
        <w:t xml:space="preserve">и обязателен ли номер тарифа, если источники дают разные идентификаторы.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Два поля: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tariff_id</w:t>
      </w:r>
      <w:r>
        <w:t xml:space="preserve"> </w:t>
      </w:r>
      <w:r>
        <w:t xml:space="preserve">строкой. Номер тарифа необязателен и заполняется только для корпоративных.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rPr>
          <w:rStyle w:val="VerbatimChar"/>
        </w:rPr>
        <w:t xml:space="preserve">tariff_id</w:t>
      </w:r>
      <w:r>
        <w:t xml:space="preserve"> </w:t>
      </w:r>
      <w:r>
        <w:t xml:space="preserve">строго UUID — тогда внешние агрегаторы в справочник не попадают.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C.</w:t>
      </w:r>
      <w:r>
        <w:t xml:space="preserve"> </w:t>
      </w:r>
      <w:r>
        <w:t xml:space="preserve">Отдельные поля под корпоративный и внешний тариф.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A, если по вопросу заказчику 20 в перечень попадают оба источника; B, если только корпоративные. Решение определяет DDL в T01.1.</w:t>
      </w:r>
    </w:p>
    <w:p>
      <w:pPr>
        <w:pStyle w:val="BodyText"/>
      </w:pPr>
      <w:r>
        <w:rPr>
          <w:bCs/>
          <w:b/>
        </w:rPr>
        <w:t xml:space="preserve">Проверка по коду: да, оба типа в платформе сосуществуют.</w:t>
      </w:r>
      <w:r>
        <w:t xml:space="preserve"> </w:t>
      </w:r>
      <w:r>
        <w:t xml:space="preserve">В ответе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тариф идентифицируется UUID и</w:t>
      </w:r>
      <w:r>
        <w:t xml:space="preserve"> </w:t>
      </w:r>
      <w:r>
        <w:rPr>
          <w:rStyle w:val="VerbatimChar"/>
        </w:rPr>
        <w:t xml:space="preserve">humanReadableId</w:t>
      </w:r>
      <w:r>
        <w:t xml:space="preserve">; в ответе внешних цен — строковым</w:t>
      </w:r>
      <w:r>
        <w:t xml:space="preserve"> </w:t>
      </w:r>
      <w:r>
        <w:rPr>
          <w:rStyle w:val="VerbatimChar"/>
        </w:rPr>
        <w:t xml:space="preserve">tariffId</w:t>
      </w:r>
      <w:r>
        <w:t xml:space="preserve"> </w:t>
      </w:r>
      <w:r>
        <w:t xml:space="preserve">провайдера и полем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 человекочитаемого номера нет. Единого поля, в котором платформа хранила бы и то и другое, не существует: заявка хранит либо корпоративный</w:t>
      </w:r>
      <w:r>
        <w:t xml:space="preserve"> </w:t>
      </w:r>
      <w:r>
        <w:rPr>
          <w:rStyle w:val="VerbatimChar"/>
        </w:rPr>
        <w:t xml:space="preserve">tariffId</w:t>
      </w:r>
      <w:r>
        <w:t xml:space="preserve">, либо данные провайдера.</w:t>
      </w:r>
    </w:p>
    <w:p>
      <w:pPr>
        <w:pStyle w:val="BlockText"/>
      </w:pPr>
      <w:r>
        <w:rPr>
          <w:bCs/>
          <w:b/>
        </w:rPr>
        <w:t xml:space="preserve">Снят 09.10.2026.</w:t>
      </w:r>
      <w:r>
        <w:t xml:space="preserve"> </w:t>
      </w:r>
      <w:r>
        <w:t xml:space="preserve">Заказчик ответил на вопрос 20 вариантом B: в перечень попадают</w:t>
      </w:r>
      <w:r>
        <w:t xml:space="preserve"> </w:t>
      </w:r>
      <w:r>
        <w:rPr>
          <w:bCs/>
          <w:b/>
        </w:rPr>
        <w:t xml:space="preserve">только корпоративные (договорные) тарифы организации</w:t>
      </w:r>
      <w:r>
        <w:t xml:space="preserve">, агрегаторы не нужны. Источник один, поэтому</w:t>
      </w:r>
      <w:r>
        <w:t xml:space="preserve"> </w:t>
      </w:r>
      <w:r>
        <w:rPr>
          <w:rStyle w:val="VerbatimChar"/>
        </w:rPr>
        <w:t xml:space="preserve">tariffId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UUID</w:t>
      </w:r>
      <w:r>
        <w:t xml:space="preserve">, человекочитаемый номер тарифа</w:t>
      </w:r>
      <w:r>
        <w:t xml:space="preserve"> </w:t>
      </w:r>
      <w:r>
        <w:rPr>
          <w:bCs/>
          <w:b/>
        </w:rPr>
        <w:t xml:space="preserve">обязателен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не нужно.</w:t>
      </w:r>
    </w:p>
    <w:p>
      <w:pPr>
        <w:pStyle w:val="FirstParagraph"/>
      </w:pPr>
      <w:r>
        <w:rPr>
          <w:bCs/>
          <w:b/>
        </w:rPr>
        <w:t xml:space="preserve">Триаж 09.10.2026 (до ответа): ответ нужен, но производный.</w:t>
      </w:r>
    </w:p>
    <w:p>
      <w:r>
        <w:pict>
          <v:rect style="width:0;height:1.5pt" o:hralign="center" o:hrstd="t" o:hr="t"/>
        </w:pict>
      </w:r>
    </w:p>
    <w:bookmarkEnd w:id="35"/>
    <w:bookmarkStart w:id="36" w:name="X08578013828d697ba106e1b24e21cfaedf4e5d6"/>
    <w:p>
      <w:pPr>
        <w:pStyle w:val="Heading2"/>
      </w:pPr>
      <w:r>
        <w:t xml:space="preserve">Вопрос 29. Как вызывать расчёт внешних цен из сервиса маршрутов</w:t>
      </w:r>
    </w:p>
    <w:p>
      <w:pPr>
        <w:pStyle w:val="FirstParagraph"/>
      </w:pPr>
      <w:r>
        <w:rPr>
          <w:bCs/>
          <w:b/>
        </w:rPr>
        <w:t xml:space="preserve">Откуда.</w:t>
      </w:r>
      <w:r>
        <w:t xml:space="preserve"> </w:t>
      </w:r>
      <w:r>
        <w:t xml:space="preserve">Решение заказчика 08.10.2026 о выборе тарифа из перечня. Для такси перечень даёт расчёт внешних цен.</w:t>
      </w:r>
    </w:p>
    <w:p>
      <w:pPr>
        <w:pStyle w:val="BodyText"/>
      </w:pPr>
      <w:r>
        <w:rPr>
          <w:bCs/>
          <w:b/>
        </w:rPr>
        <w:t xml:space="preserve">Суть.</w:t>
      </w:r>
      <w:r>
        <w:t xml:space="preserve"> </w:t>
      </w:r>
      <w:r>
        <w:t xml:space="preserve">Что именно нужно передать, какой сервис вызывать и под каким пользователем.</w:t>
      </w:r>
    </w:p>
    <w:p>
      <w:pPr>
        <w:pStyle w:val="BodyText"/>
      </w:pPr>
      <w:r>
        <w:rPr>
          <w:bCs/>
          <w:b/>
        </w:rPr>
        <w:t xml:space="preserve">Варианты.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A.</w:t>
      </w:r>
      <w:r>
        <w:t xml:space="preserve"> </w:t>
      </w:r>
      <w:r>
        <w:t xml:space="preserve">Сервис маршрутов вызывает существующий метод расчёта внешних цен от имени пользователя, передавая только геометрию и метрики маршрута.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B.</w:t>
      </w:r>
      <w:r>
        <w:t xml:space="preserve"> </w:t>
      </w:r>
      <w:r>
        <w:t xml:space="preserve">Новый метод под нужды справочника.</w:t>
      </w:r>
    </w:p>
    <w:p>
      <w:pPr>
        <w:pStyle w:val="FirstParagraph"/>
      </w:pPr>
      <w:r>
        <w:rPr>
          <w:bCs/>
          <w:b/>
        </w:rPr>
        <w:t xml:space="preserve">Рекомендация.</w:t>
      </w:r>
      <w:r>
        <w:t xml:space="preserve"> </w:t>
      </w:r>
      <w:r>
        <w:t xml:space="preserve">A: по коду это дешевле, чем казалось (см. проверку).</w:t>
      </w:r>
    </w:p>
    <w:p>
      <w:pPr>
        <w:pStyle w:val="BodyText"/>
      </w:pPr>
      <w:r>
        <w:rPr>
          <w:bCs/>
          <w:b/>
        </w:rPr>
        <w:t xml:space="preserve">Проверка по коду: да, и это снимает препятствие, записанное ранее.</w:t>
      </w:r>
      <w:r>
        <w:t xml:space="preserve"> </w:t>
      </w:r>
      <w:r>
        <w:t xml:space="preserve">Три факта.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Метод живёт в сервисе заявок, а не в тарифном.</w:t>
      </w:r>
      <w:r>
        <w:t xml:space="preserve"> </w:t>
      </w:r>
      <w:r>
        <w:t xml:space="preserve">Это</w:t>
      </w:r>
      <w:r>
        <w:t xml:space="preserve"> </w:t>
      </w:r>
      <w:r>
        <w:rPr>
          <w:rStyle w:val="VerbatimChar"/>
        </w:rPr>
        <w:t xml:space="preserve">POST externalPrices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RequestController</w:t>
      </w:r>
      <w:r>
        <w:t xml:space="preserve"> </w:t>
      </w:r>
      <w:r>
        <w:t xml:space="preserve">сервиса</w:t>
      </w:r>
      <w:r>
        <w:t xml:space="preserve"> </w:t>
      </w:r>
      <w:r>
        <w:rPr>
          <w:rStyle w:val="VerbatimChar"/>
        </w:rPr>
        <w:t xml:space="preserve">passenger_request</w:t>
      </w:r>
      <w:r>
        <w:t xml:space="preserve">; через шлюз —</w:t>
      </w:r>
      <w:r>
        <w:t xml:space="preserve"> </w:t>
      </w:r>
      <w:r>
        <w:rPr>
          <w:rStyle w:val="VerbatimChar"/>
        </w:rPr>
        <w:t xml:space="preserve">/api/requests/externalPrices</w:t>
      </w:r>
      <w:r>
        <w:t xml:space="preserve">. В отчёте об исследовании стенда он назван</w:t>
      </w:r>
      <w:r>
        <w:t xml:space="preserve"> </w:t>
      </w:r>
      <w:r>
        <w:rPr>
          <w:rStyle w:val="VerbatimChar"/>
        </w:rPr>
        <w:t xml:space="preserve">/api/tariffs/externalPrices</w:t>
      </w:r>
      <w:r>
        <w:t xml:space="preserve"> </w:t>
      </w:r>
      <w:r>
        <w:t xml:space="preserve">— это неточность.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Серверу нужно только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expected</w:t>
      </w:r>
      <w:r>
        <w:rPr>
          <w:bCs/>
          <w:b/>
        </w:rPr>
        <w:t xml:space="preserve">.</w:t>
      </w:r>
      <w:r>
        <w:t xml:space="preserve"> </w:t>
      </w:r>
      <w:r>
        <w:t xml:space="preserve">DTO запроса содержит</w:t>
      </w:r>
      <w:r>
        <w:t xml:space="preserve"> </w:t>
      </w:r>
      <w:r>
        <w:rPr>
          <w:bCs/>
          <w:b/>
        </w:rPr>
        <w:t xml:space="preserve">единственное поле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с аннотацией</w:t>
      </w:r>
      <w:r>
        <w:t xml:space="preserve"> </w:t>
      </w:r>
      <w:r>
        <w:rPr>
          <w:rStyle w:val="VerbatimChar"/>
        </w:rPr>
        <w:t xml:space="preserve">@NotNull @Valid</w:t>
      </w:r>
      <w:r>
        <w:t xml:space="preserve"> </w:t>
      </w:r>
      <w:r>
        <w:t xml:space="preserve">— расстояние, время, сегменты геометрии и точки. Всё остальное, что шлёт клиентский фронт (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passenger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taxiClass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passengerCount</w:t>
      </w:r>
      <w:r>
        <w:t xml:space="preserve">), в контракте сервера отсутствует и по умолчанию Jackson игнорируется.</w:t>
      </w:r>
      <w:r>
        <w:t xml:space="preserve"> </w:t>
      </w:r>
      <w:r>
        <w:rPr>
          <w:bCs/>
          <w:b/>
        </w:rPr>
        <w:t xml:space="preserve">То есть подставлять пассажира и цель поездки не придётся</w:t>
      </w:r>
      <w:r>
        <w:t xml:space="preserve"> </w:t>
      </w:r>
      <w:r>
        <w:t xml:space="preserve">— ранее это считалось главным препятствием.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Реализация опрашивает включённых провайдеров параллельно</w:t>
      </w:r>
      <w:r>
        <w:t xml:space="preserve"> </w:t>
      </w:r>
      <w:r>
        <w:t xml:space="preserve">и отбрасывает ответы с ценой, не превышающей ноль. Это объясняет, почему Ситимобил и Uber видны в интерфейсе, но в ответе их нет: интерфейс рисует их из собственного статического списка.</w:t>
      </w:r>
    </w:p>
    <w:p>
      <w:pPr>
        <w:pStyle w:val="FirstParagraph"/>
      </w:pPr>
      <w:r>
        <w:t xml:space="preserve">Остаётся решением: под каким пользователем вызывать метод из сервиса маршрутов и допустимо ли сервису маршрутов обращаться к сервису заявок.</w:t>
      </w:r>
    </w:p>
    <w:p>
      <w:pPr>
        <w:pStyle w:val="BlockText"/>
      </w:pPr>
      <w:r>
        <w:rPr>
          <w:bCs/>
          <w:b/>
        </w:rPr>
        <w:t xml:space="preserve">Снят 09.10.2026.</w:t>
      </w:r>
      <w:r>
        <w:t xml:space="preserve"> </w:t>
      </w:r>
      <w:r>
        <w:t xml:space="preserve">Заказчик ответил на вопрос 20 вариантом B: в перечень попадают</w:t>
      </w:r>
      <w:r>
        <w:t xml:space="preserve"> </w:t>
      </w:r>
      <w:r>
        <w:rPr>
          <w:bCs/>
          <w:b/>
        </w:rPr>
        <w:t xml:space="preserve">только корпоративные (договорные) тарифы организации</w:t>
      </w:r>
      <w:r>
        <w:t xml:space="preserve">, агрегаторы не нужны. Расчёт внешних цен сервису маршрутов не нужен вовсе: агрегаторы в перечень не входят.</w:t>
      </w:r>
    </w:p>
    <w:p>
      <w:pPr>
        <w:pStyle w:val="FirstParagraph"/>
      </w:pPr>
      <w:r>
        <w:rPr>
          <w:bCs/>
          <w:b/>
        </w:rPr>
        <w:t xml:space="preserve">Триаж 09.10.2026 (до ответа): ответ нужен, но узкий.</w:t>
      </w:r>
    </w:p>
    <w:p>
      <w:r>
        <w:pict>
          <v:rect style="width:0;height:1.5pt" o:hralign="center" o:hrstd="t" o:hr="t"/>
        </w:pict>
      </w:r>
    </w:p>
    <w:bookmarkEnd w:id="36"/>
    <w:bookmarkStart w:id="37" w:name="приложение-1-решено-повторно-не-задаётся"/>
    <w:p>
      <w:pPr>
        <w:pStyle w:val="Heading2"/>
      </w:pPr>
      <w:r>
        <w:t xml:space="preserve">Приложение 1. Решено, повторно не задаётся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Архитектурная граница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— отдельный микросервис со своей схемой БД; существующие сервисы меняются только в объёме T04.1 и T01.4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Редакция 8, журнал решений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Типы и 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waypoints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jsonb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int8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waitTime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int64</w:t>
            </w:r>
            <w:r>
              <w:t xml:space="preserve">, миллисекунды, точка без ожидания — ключ опускается, значение ≥ 0; история — EAV +</w:t>
            </w:r>
            <w:r>
              <w:t xml:space="preserve"> </w:t>
            </w:r>
            <w:r>
              <w:rPr>
                <w:rStyle w:val="VerbatimChar"/>
              </w:rPr>
              <w:t xml:space="preserve">route_version</w:t>
            </w:r>
            <w:r>
              <w:t xml:space="preserve"> </w:t>
            </w:r>
            <w:r>
              <w:t xml:space="preserve">в одной транзакции;</w:t>
            </w:r>
            <w:r>
              <w:t xml:space="preserve"> </w:t>
            </w:r>
            <w:r>
              <w:rPr>
                <w:rStyle w:val="VerbatimChar"/>
              </w:rPr>
              <w:t xml:space="preserve">field_name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плюс перечисление в коде;</w:t>
            </w:r>
            <w:r>
              <w:t xml:space="preserve"> </w:t>
            </w:r>
            <w:r>
              <w:rPr>
                <w:rStyle w:val="VerbatimChar"/>
              </w:rPr>
              <w:t xml:space="preserve">total_km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numeric(7,3)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travel_time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total_time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numeric(6,1)</w:t>
            </w:r>
            <w:r>
              <w:t xml:space="preserve">; деньги —</w:t>
            </w:r>
            <w:r>
              <w:t xml:space="preserve"> </w:t>
            </w:r>
            <w:r>
              <w:rPr>
                <w:rStyle w:val="VerbatimChar"/>
              </w:rPr>
              <w:t xml:space="preserve">int4</w:t>
            </w:r>
            <w:r>
              <w:t xml:space="preserve"> </w:t>
            </w:r>
            <w:r>
              <w:t xml:space="preserve">в копейках;</w:t>
            </w:r>
            <w:r>
              <w:t xml:space="preserve"> </w:t>
            </w:r>
            <w:r>
              <w:rPr>
                <w:rStyle w:val="VerbatimChar"/>
              </w:rPr>
              <w:t xml:space="preserve">calculated_at</w:t>
            </w:r>
            <w:r>
              <w:t xml:space="preserve"> </w:t>
            </w:r>
            <w:r>
              <w:t xml:space="preserve">не добавляется; истечение по</w:t>
            </w:r>
            <w:r>
              <w:t xml:space="preserve"> </w:t>
            </w:r>
            <w:r>
              <w:rPr>
                <w:rStyle w:val="VerbatimChar"/>
              </w:rPr>
              <w:t xml:space="preserve">valid_to</w:t>
            </w:r>
            <w:r>
              <w:t xml:space="preserve"> </w:t>
            </w:r>
            <w:r>
              <w:t xml:space="preserve">при чтении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T01.1 D01–D04, D06, D10–D12, D14; подтверждено архитектором 08.10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точек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2 до 26, включая базу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 05.10 (10:24–12:04)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Правило определения тарифа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параметрам: организация, регион первой точки, класс, ночной признак, активность.</w:t>
            </w:r>
            <w:r>
              <w:t xml:space="preserve"> </w:t>
            </w:r>
            <w:r>
              <w:rPr>
                <w:rStyle w:val="VerbatimChar"/>
              </w:rPr>
              <w:t xml:space="preserve">tariffId</w:t>
            </w:r>
            <w:r>
              <w:t xml:space="preserve"> </w:t>
            </w:r>
            <w:r>
              <w:t xml:space="preserve">ищется через</w:t>
            </w:r>
            <w:r>
              <w:t xml:space="preserve"> </w:t>
            </w:r>
            <w:r>
              <w:rPr>
                <w:rStyle w:val="VerbatimChar"/>
              </w:rPr>
              <w:t xml:space="preserve">POST search</w:t>
            </w:r>
            <w:r>
              <w:t xml:space="preserve">, расчёт — по найденному</w:t>
            </w:r>
            <w:r>
              <w:t xml:space="preserve"> </w:t>
            </w:r>
            <w:r>
              <w:rPr>
                <w:rStyle w:val="VerbatimChar"/>
              </w:rPr>
              <w:t xml:space="preserve">tariffId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tariff_id</w:t>
            </w:r>
            <w:r>
              <w:t xml:space="preserve"> </w:t>
            </w:r>
            <w:r>
              <w:t xml:space="preserve">в записи — снимок для реестров, на доступность не влияет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T01.1 D07; редакция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Схема расчёта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 (расстояние и время) + REST</w:t>
            </w:r>
            <w:r>
              <w:t xml:space="preserve"> </w:t>
            </w:r>
            <w:r>
              <w:rPr>
                <w:rStyle w:val="VerbatimChar"/>
              </w:rPr>
              <w:t xml:space="preserve">calculate</w:t>
            </w:r>
            <w:r>
              <w:t xml:space="preserve">; gRPC</w:t>
            </w:r>
            <w:r>
              <w:t xml:space="preserve"> </w:t>
            </w:r>
            <w:r>
              <w:rPr>
                <w:rStyle w:val="VerbatimChar"/>
              </w:rPr>
              <w:t xml:space="preserve">TariffService.calculate</w:t>
            </w:r>
            <w:r>
              <w:t xml:space="preserve"> </w:t>
            </w:r>
            <w:r>
              <w:t xml:space="preserve">не подходит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Редакция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Номер маршрута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Штатная библиотека</w:t>
            </w:r>
            <w:r>
              <w:t xml:space="preserve"> </w:t>
            </w:r>
            <w:r>
              <w:rPr>
                <w:rStyle w:val="VerbatimChar"/>
              </w:rPr>
              <w:t xml:space="preserve">human-readable-generator</w:t>
            </w:r>
            <w:r>
              <w:t xml:space="preserve">, формат</w:t>
            </w:r>
            <w:r>
              <w:t xml:space="preserve"> </w:t>
            </w:r>
            <w:r>
              <w:rPr>
                <w:rStyle w:val="VerbatimChar"/>
              </w:rPr>
              <w:t xml:space="preserve">FR-XXXX-XXXXXXXX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digitId</w:t>
            </w:r>
            <w:r>
              <w:t xml:space="preserve"> </w:t>
            </w:r>
            <w:r>
              <w:t xml:space="preserve">определяется на сервере и с клиента не принимается; защита от гонки — уникальность номера и повтор генерации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T01.1 D13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Имя поля номера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Колонка</w:t>
            </w:r>
            <w:r>
              <w:t xml:space="preserve"> </w:t>
            </w:r>
            <w:r>
              <w:rPr>
                <w:rStyle w:val="VerbatimChar"/>
              </w:rPr>
              <w:t xml:space="preserve">favorite_route_number</w:t>
            </w:r>
            <w:r>
              <w:t xml:space="preserve"> </w:t>
            </w:r>
            <w:r>
              <w:t xml:space="preserve">(T01.1); в API —</w:t>
            </w:r>
            <w:r>
              <w:t xml:space="preserve"> </w:t>
            </w:r>
            <w:r>
              <w:rPr>
                <w:rStyle w:val="VerbatimChar"/>
              </w:rPr>
              <w:t xml:space="preserve">favoriteRouteNumber</w:t>
            </w:r>
            <w:r>
              <w:t xml:space="preserve">. В редакции 8 вопрос не значится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  <w:r>
              <w:t xml:space="preserve"> </w:t>
            </w:r>
            <w:r>
              <w:rPr>
                <w:rStyle w:val="VerbatimChar"/>
              </w:rPr>
              <w:t xml:space="preserve">digitId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Локальная копия справочника организаций в сервисе маршрутов (вариант C вопроса 12): в токене</w:t>
            </w:r>
            <w:r>
              <w:t xml:space="preserve"> </w:t>
            </w:r>
            <w:r>
              <w:rPr>
                <w:rStyle w:val="VerbatimChar"/>
              </w:rPr>
              <w:t xml:space="preserve">digitId</w:t>
            </w:r>
            <w:r>
              <w:t xml:space="preserve"> </w:t>
            </w:r>
            <w:r>
              <w:t xml:space="preserve">нет, платформа определяет организацию по локальной цепочке, наполняемой из Kafka. Остаток — состав и наполнение копий, вопрос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Обследование кода 08.10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Бесплатное время ожидания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справочнике не хранится; берётся из тарифа и участвует только в расчёте рекомендуемой стоимости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T01.1 D07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Единица ожидания в сообщении перевозчику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Секунды — отдельный контракт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T01.1 D05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Состав активных статусов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Активной считается заявка в нетерминальном статусе. Для такси и группового трансфера терминальны только «отменена» и «завершена» (признак</w:t>
            </w:r>
            <w:r>
              <w:t xml:space="preserve"> </w:t>
            </w:r>
            <w:r>
              <w:rPr>
                <w:rStyle w:val="VerbatimChar"/>
              </w:rPr>
              <w:t xml:space="preserve">terminal</w:t>
            </w:r>
            <w:r>
              <w:t xml:space="preserve"> </w:t>
            </w:r>
            <w:r>
              <w:t xml:space="preserve">у статуса)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Обследование кода 08.10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Права на</w:t>
            </w:r>
            <w:r>
              <w:t xml:space="preserve"> </w:t>
            </w:r>
            <w:r>
              <w:rPr>
                <w:rStyle w:val="VerbatimChar"/>
              </w:rPr>
              <w:t xml:space="preserve">POST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уже ограничен организацией вызывающего: риск чтения чужих тарифов закрыт. Остаток — какие роли допущены на стенде, вопрос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Обследование кода 08.10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Расхождение семантики на диспетчера не влияет: адрес уходит одной строкой без подписей «корпус» и «строение», меняется только порядок двух безымянных значений. Остаток — проверка на стенде, вопрос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Обследование кода 08.10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cost_variance_flag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сервисах заявок и отчётов признака нет — создаётся в T04.1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Обследование кода 08.10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Перепроверка при создании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  <w:r>
              <w:t xml:space="preserve"> </w:t>
            </w:r>
            <w:r>
              <w:rPr>
                <w:rStyle w:val="VerbatimChar"/>
              </w:rPr>
              <w:t xml:space="preserve">tariffId</w:t>
            </w:r>
            <w:r>
              <w:t xml:space="preserve"> </w:t>
            </w:r>
            <w:r>
              <w:t xml:space="preserve">и стоимость берутся из запроса и не пересчитываются. Перепроверка —</w:t>
            </w:r>
            <w:r>
              <w:t xml:space="preserve"> </w:t>
            </w:r>
            <w:r>
              <w:rPr>
                <w:bCs/>
                <w:b/>
              </w:rPr>
              <w:t xml:space="preserve">новая логика T04.1</w:t>
            </w:r>
            <w:r>
              <w:t xml:space="preserve">, а не уточнение существующей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Обследование кода 08.10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</w:t>
            </w:r>
            <w:r>
              <w:t xml:space="preserve"> </w:t>
            </w:r>
            <w:r>
              <w:rPr>
                <w:rStyle w:val="VerbatimChar"/>
              </w:rPr>
              <w:t xml:space="preserve">TRANSFER_CAR_CHOICE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recommended_cost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tariff_id</w:t>
            </w:r>
            <w:r>
              <w:t xml:space="preserve"> </w:t>
            </w:r>
            <w:r>
              <w:t xml:space="preserve">необязательны только для этого класса (</w:t>
            </w:r>
            <w:r>
              <w:rPr>
                <w:rStyle w:val="VerbatimChar"/>
              </w:rPr>
              <w:t xml:space="preserve">CHECK</w:t>
            </w:r>
            <w:r>
              <w:t xml:space="preserve">); цена не придумывается, в карточке прочерк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T01.1 D15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Отдельная бизнес-роль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выделяется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10.09, п.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Корректировка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Разрешена, с фиксацией автора и времени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10.09, п.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Период действия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не задавать; период маршрута тарифом при сохранении не ограничивается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 05.10 (12:07–12:24)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Название точки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необязательно; хранится в справочнике и виджете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 05.10 (09:40–10:11); вопрос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Классы услуги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Перечень закрыт;</w:t>
            </w:r>
            <w:r>
              <w:t xml:space="preserve"> </w:t>
            </w:r>
            <w:r>
              <w:rPr>
                <w:rStyle w:val="VerbatimChar"/>
              </w:rPr>
              <w:t xml:space="preserve">OFFICIAL</w:t>
            </w:r>
            <w:r>
              <w:t xml:space="preserve"> </w:t>
            </w:r>
            <w:r>
              <w:t xml:space="preserve">и автобусные классы остаются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17.09, п. 5; встреча 05.10 (12:24–13:30)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 транспорта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service_type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transportType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17.09, п.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Цель поездки и ТС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справочнике не хранятся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17.09, п. 4 и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Эскалация менеджеру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Отдельное поле не нужно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17.09, п. 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95d941a3aa517f7e24c6fe1ba6dfa238c7c8a71"/>
    <w:p>
      <w:pPr>
        <w:pStyle w:val="Heading2"/>
      </w:pPr>
      <w:r>
        <w:t xml:space="preserve">Приложение 2. Вопросы части 1, от которых зависит T01.2</w:t>
      </w:r>
    </w:p>
    <w:p>
      <w:pPr>
        <w:pStyle w:val="FirstParagraph"/>
      </w:pPr>
      <w:r>
        <w:t xml:space="preserve">Относятся к T01.1, T01.4 и T04.1, здесь не дублируются; нумерация редакции 8.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 T01.2 зависит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тарифа при нескольких действующих тарифах одного класса и учёт подразделения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recommendedCost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tariffId</w:t>
            </w:r>
            <w:r>
              <w:t xml:space="preserve"> </w:t>
            </w:r>
            <w:r>
              <w:t xml:space="preserve">в ответах, воспроизводимость значения (вопрос 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доступа сервиса маршрутов к</w:t>
            </w:r>
            <w:r>
              <w:t xml:space="preserve"> </w:t>
            </w:r>
            <w:r>
              <w:rPr>
                <w:rStyle w:val="VerbatimChar"/>
              </w:rPr>
              <w:t xml:space="preserve">POST search</w:t>
            </w:r>
            <w:r>
              <w:t xml:space="preserve"> </w:t>
            </w:r>
            <w:r>
              <w:t xml:space="preserve">и списку тарифов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Выполнимость шага подбора тарифа при создании и при выдаче списка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 маршрута и период тарифа: совместная проверка доступности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</w:t>
            </w:r>
            <w:r>
              <w:t xml:space="preserve"> </w:t>
            </w:r>
            <w:r>
              <w:rPr>
                <w:rStyle w:val="VerbatimChar"/>
              </w:rPr>
              <w:t xml:space="preserve">actualOn</w:t>
            </w:r>
            <w:r>
              <w:t xml:space="preserve">, поле</w:t>
            </w:r>
            <w:r>
              <w:t xml:space="preserve"> </w:t>
            </w:r>
            <w:r>
              <w:rPr>
                <w:rStyle w:val="VerbatimChar"/>
              </w:rPr>
              <w:t xml:space="preserve">hasActiveTariff</w:t>
            </w:r>
            <w:r>
              <w:t xml:space="preserve">, вычисление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(вопрос 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Фильтрация списка маршрутов по должности сотрудника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 выдачи списка, если заказчик потребует фильтр (вопрос заказчику 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Какой</w:t>
            </w:r>
            <w:r>
              <w:t xml:space="preserve"> </w:t>
            </w:r>
            <w:r>
              <w:rPr>
                <w:rStyle w:val="VerbatimChar"/>
              </w:rPr>
              <w:t xml:space="preserve">tariffId</w:t>
            </w:r>
            <w:r>
              <w:t xml:space="preserve"> </w:t>
            </w:r>
            <w:r>
              <w:t xml:space="preserve">попадает в заявку при заказе по маршруту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Смысл</w:t>
            </w:r>
            <w:r>
              <w:t xml:space="preserve"> </w:t>
            </w:r>
            <w:r>
              <w:rPr>
                <w:rStyle w:val="VerbatimChar"/>
              </w:rPr>
              <w:t xml:space="preserve">tariffId</w:t>
            </w:r>
            <w:r>
              <w:t xml:space="preserve"> </w:t>
            </w:r>
            <w:r>
              <w:t xml:space="preserve">в ответе: снимок для реестров или рабочая ссылка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перепроверка тарифа и периода маршрута при создании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ли сервису маршрутов публичный метод «доступен ли маршрут на дату»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Пересчёт при каждом сохранении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4 общих требований раздела 2, время ответа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точки в заявке и сообщении диспетчеру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 поля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в элементе</w:t>
            </w:r>
            <w:r>
              <w:t xml:space="preserve"> </w:t>
            </w:r>
            <w:r>
              <w:rPr>
                <w:rStyle w:val="VerbatimChar"/>
              </w:rPr>
              <w:t xml:space="preserve">waypoints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 адреса</w:t>
            </w:r>
            <w:r>
              <w:t xml:space="preserve"> </w:t>
            </w:r>
            <w:r>
              <w:rPr>
                <w:rStyle w:val="VerbatimChar"/>
              </w:rPr>
              <w:t xml:space="preserve">building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Семантика двух полей элемента</w:t>
            </w:r>
            <w:r>
              <w:t xml:space="preserve"> </w:t>
            </w:r>
            <w:r>
              <w:rPr>
                <w:rStyle w:val="VerbatimChar"/>
              </w:rPr>
              <w:t xml:space="preserve">waypoints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Отсутствующее ожидание, антифрод и лимит многоточечных заявок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«ключ опускается» на границе с заявкой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  <w:r>
              <w:t xml:space="preserve"> </w:t>
            </w:r>
            <w:r>
              <w:rPr>
                <w:rStyle w:val="VerbatimChar"/>
              </w:rPr>
              <w:t xml:space="preserve">digitId</w:t>
            </w:r>
            <w:r>
              <w:t xml:space="preserve"> </w:t>
            </w:r>
            <w:r>
              <w:t xml:space="preserve">организации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 кодом в пользу локальной копии; остаток — вопрос 24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2026-10-09T07:50:33Z</dcterms:created>
  <dcterms:modified xsi:type="dcterms:W3CDTF">2026-10-09T07:50:33Z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