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Модель данных FavoriteRoute</w:t>
      </w:r>
    </w:p>
    <w:p>
      <w:r>
        <w:t>T01.1 • TRANSPORT-45585 • Версия 1.10 от 13 октября 2026 года, для согласования</w:t>
      </w:r>
    </w:p>
    <w:p>
      <w:r>
        <w:t>Проект модели для согласования с заказчиком, разработчиком и архитектором.</w:t>
      </w:r>
    </w:p>
    <w:p>
      <w:r>
        <w:t>Документ содержит только модель данных: назначение и границы, сущности и связи, состав полей, структуру точки маршрута и DDL PostgreSQL.</w:t>
      </w:r>
    </w:p>
    <w:p/>
    <w:p>
      <w:r>
        <w:t>Пометки [СОГЛАСОВАТЬ С АРХИТЕКТОРОМ] и [СОГЛАСОВАТЬ С ЗАКАЗЧИКОМ] отмечают решения, по которым ожидается согласование.</w:t>
      </w:r>
    </w:p>
    <w:p/>
    <w:p>
      <w:pPr>
        <w:pStyle w:val="Heading1"/>
      </w:pPr>
      <w:r>
        <w:t>Сводка решений для встречи</w:t>
      </w:r>
    </w:p>
    <w:p>
      <w:r/>
      <w:r>
        <w:t xml:space="preserve">Сводка открытых решений модели и способов расчёта.</w:t>
      </w:r>
      <w:r>
        <w:t xml:space="preserve"> Последняя колонка заполняется на встрече.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1361"/>
        <w:gridCol w:w="3628"/>
        <w:gridCol w:w="1814"/>
      </w:tblGrid>
      <w:tr>
        <w:trPr>
          <w:tblHeader w:val="true"/>
        </w:trPr>
        <w:tc>
          <w:tcPr>
            <w:tcW w:type="dxa" w:w="2608"/>
            <w:shd w:val="clear" w:color="auto" w:fill="D9E2F3"/>
          </w:tcPr>
          <w:p>
            <w:r/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Кто согласует</w:t>
            </w:r>
          </w:p>
        </w:tc>
        <w:tc>
          <w:tcPr>
            <w:tcW w:type="dxa" w:w="3628"/>
            <w:shd w:val="clear" w:color="auto" w:fill="D9E2F3"/>
          </w:tcPr>
          <w:p>
            <w:r/>
            <w:r>
              <w:rPr>
                <w:b/>
                <w:sz w:val="18"/>
              </w:rPr>
              <w:t>Предлагаемое решение</w:t>
            </w:r>
          </w:p>
        </w:tc>
        <w:tc>
          <w:tcPr>
            <w:tcW w:type="dxa" w:w="1814"/>
            <w:shd w:val="clear" w:color="auto" w:fill="D9E2F3"/>
          </w:tcPr>
          <w:p>
            <w:r/>
            <w:r>
              <w:rPr>
                <w:b/>
                <w:sz w:val="18"/>
              </w:rPr>
              <w:t>Итог встречи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дат у действующего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Период задаётся при создании и не изменяется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Продление истёкшего маршрута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Заказчик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продлевается, запись доступна только для чтения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Точность и округление расчётных полей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numeric(7,3) и numeric(6,1), half-up; полное время округляется один раз после суммирования; время считается от целых миллисекунд, диапазон проверяется после округления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Тип стоимостей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int4, копейки; значение вне диапазона отклоняется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Обязательность страны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Не обязательна ни у одной точки; пустая строка подставляется только в вызове расчёта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Состав точки: адрес и район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Адрес по значению, без идентификатора; район не хранится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Ключ дубля route_key и протокол проверки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varchar(64), неуникальный индекс; автомобиль TRANSFER_CAR_CHOICE входит в ключ; проверка приложением под блокировкой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привязки к тарифу и правила обновления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Договор и подразделение - для проверки связанного тарифа; обновление при явной смене тарифа и параметров выбора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Привязка к автомобилю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transport_id без внешнего ключа; имя поля и тип ссылки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Снимок автомобиля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Хранится; заполняется из ответа расчёта по автомобилям; при сбое зависимости маршрут не сохраняется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Определение истечения срока действия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Вычисляется по valid_to при чтении, is_active не меняется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Часовой пояс границ периода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Пояс региона первой точки, последний день включается целиком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Источник digitId для нового сервиса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Локальная копия организации: начальная загрузка через gRPC, обновления из топика, дочитывание по идентификатору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Изменение тарифа под прежним идентификатором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Цены и период - снимок не меняется, пересчёт при следующем изменении параметров маршрута, запускающих пересчёт; договор, подразделение, класс и территория сверяются при проверке тарифа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Город точек и ставки группового трансфера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Город хранится как получен; принять сравнение строк или определять принадлежность иначе; расчёт без города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Ручная точка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Координаты и название от пользователя; первой точкой - только с регионом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Нулевой маршрут из geo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Архитектор</w:t>
            </w:r>
          </w:p>
        </w:tc>
        <w:tc>
          <w:tcPr>
            <w:tcW w:type="dxa" w:w="3628"/>
          </w:tcPr>
          <w:p>
            <w:r>
              <w:t>Отказ приложением, если в исходном ответе geo нет маршрута или суммарные расстояние и время равны нулю; нулевые участки внутри маршрута допустимы; ограничения базы данных не меняются</w:t>
            </w:r>
          </w:p>
        </w:tc>
        <w:tc>
          <w:tcPr>
            <w:tcW w:type="dxa" w:w="181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608"/>
          </w:tcPr>
          <w:p>
            <w:r>
              <w:t>Рекомендуемая стоимость без временных коэффициентов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Такси: расчёт на условную дату (будний день 12:00, ночной тариф 23:00), коэффициент полосы остаётся - способ его убрать не определён. Трансфер: временных коэффициентов нет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Ограничение списка автомобилей первым перевозчиком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в ответе расчёта только машины перевозчика первого найденного тарифа; способ получить расчёт для выбранной машины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Соответствие выбранного автомобиля, тарифа и цены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Цена, тариф и снимок берутся из одного ответа расчёта; проверку, что тариф из ответа совпадает с выбранным пользователем,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  <w:tr>
        <w:tc>
          <w:tcPr>
            <w:tcW w:type="dxa" w:w="2608"/>
          </w:tcPr>
          <w:p>
            <w:r>
              <w:t>Отбор тарифов без дополнительных условий в расчёте по автомобилям</w:t>
            </w:r>
          </w:p>
        </w:tc>
        <w:tc>
          <w:tcPr>
            <w:tcW w:type="dxa" w:w="1361"/>
          </w:tcPr>
          <w:p>
            <w:r>
              <w:t>Архитектор</w:t>
            </w:r>
          </w:p>
        </w:tc>
        <w:tc>
          <w:tcPr>
            <w:tcW w:type="dxa" w:w="3628"/>
          </w:tcPr>
          <w:p>
            <w:r>
              <w:t>Решения нет: расчёт по автомобилям признаки кресла, багажа, животных и VIP не проверяет; место отбора определяет архитектор (T01.4)</w:t>
            </w:r>
          </w:p>
        </w:tc>
        <w:tc>
          <w:tcPr>
            <w:tcW w:type="dxa" w:w="1814"/>
          </w:tcPr>
          <w:p>
            <w:r/>
          </w:p>
        </w:tc>
      </w:tr>
    </w:tbl>
    <w:p/>
    <w:p>
      <w:pPr>
        <w:pStyle w:val="Heading1"/>
      </w:pPr>
      <w:r>
        <w:t>1 Назначение и границы</w:t>
      </w:r>
    </w:p>
    <w:p>
      <w:r>
        <w:t>Документ описывает модель данных сервиса избранных маршрутов (FavoriteRoute) по задаче T01.1 (TRANSPORT-45585, эпик TRANSPORT-45584).</w:t>
      </w:r>
    </w:p>
    <w:p>
      <w:r>
        <w:t>Избранный маршрут - заранее заданный маршрут с фиксированной стоимостью по утверждённому прайсу: пользователь выбирает его при создании заявки на такси или групповой трансфер вместо ввода адресов и расчёта цены. Модель хранит такие маршруты, их стоимость, тариф и период действия, а также историю изменений, чтобы по версии маршрута можно было восстановить условия на момент создания заявки.</w:t>
      </w:r>
    </w:p>
    <w:p>
      <w:r>
        <w:t>В рамках задачи проектируется модель данных для хранения избранных маршрутов и связанных с ними параметров. В задачу входит определение структуры сущности FavoriteRoute, её атрибутов, типов данных, ограничений и связей с существующими сущностями системы. Результат задачи:</w:t>
      </w:r>
    </w:p>
    <w:p>
      <w:pPr>
        <w:pStyle w:val="ListBullet"/>
      </w:pPr>
      <w:r>
        <w:t>ER-диаграмма сущностей и связей (раздел 2);</w:t>
      </w:r>
    </w:p>
    <w:p>
      <w:pPr>
        <w:pStyle w:val="ListBullet"/>
      </w:pPr>
      <w:r>
        <w:t>сущности favorite_route, favorite_route_history и служебная таблица счётчика номера company_sq с описанием полей (раздел 3);</w:t>
      </w:r>
    </w:p>
    <w:p>
      <w:pPr>
        <w:pStyle w:val="ListBullet"/>
      </w:pPr>
      <w:r>
        <w:t>структура точки маршрута внутри поля waypoints (раздел 4);</w:t>
      </w:r>
    </w:p>
    <w:p>
      <w:pPr>
        <w:pStyle w:val="ListBullet"/>
      </w:pPr>
      <w:r>
        <w:t>DDL PostgreSQL (раздел 5).</w:t>
      </w:r>
    </w:p>
    <w:p>
      <w:r>
        <w:t>Не хранится в маршруте: цель поездки - она выбирается при оформлении заявки по маршруту из отдельного справочника целей; ограничение по режиму заказа - маршрут доступен во всех режимах («Я», «Мой коллега», «Для клиента»); ограничение по должности - фильтрация маршрутов по должности не предусмотрена. Для класса TRANSFER_CAR_CHOICE в маршруте хранится один конкретный автомобиль; для остальных классов автомобиль в маршруте не хранится и выбирается при оформлении заявки. Не хранятся и дополнительное оборудование и особые условия перевозки (детское кресло, негабаритный багаж, желаемый тип ТС и др.): это поля заявки, на цену они не влияют и отдельного избранного маршрута не создают. Поэтому рекомендуемая стоимость рассчитывается без них, и тарифы группового трансфера с такими признаками к маршруту не подбираются; VIP у трансфера - отдельный класс услуги TRANSFER_VIP.</w:t>
      </w:r>
      <w:r>
        <w:t xml:space="preserve"> Тарифы с признаками детского кресла, багажа, животных или VIP отсекает только общий расчёт платформы, а маршрут им не считается: расчёт по тарифу и расчёт по автомобилям для TRANSFER_CAR_CHOICE признаки не проверяют. [СОГЛАСОВАТЬ С АРХИТЕКТОРОМ] Где выполняется отбор: для остальных классов - при формировании списка тарифов для выбора, для TRANSFER_CAR_CHOICE - на пути расчёта по автомобилям; фильтр общего расчёта эту задачу не закрывает.</w:t>
      </w:r>
    </w:p>
    <w:p>
      <w:r>
        <w:t>Смежные задачи (не входят в T01.1): CRUD API - T01.2, интерфейс - T01.3, интеграция с тарифным сервисом - T01.4, виджеты WEB и МП - T02.1/T03.1, расширение заявки - T04.1.</w:t>
      </w:r>
    </w:p>
    <w:p>
      <w:r>
        <w:t>Критерий завершения. Задача T01.1 выполнена, когда согласованы состав сущностей и полей, структура точки маршрута, DDL и ER-диаграмма. Вопросы, меняющие поля, типы, обязательность и ограничения, должны быть решены до утверждения модели.</w:t>
      </w:r>
    </w:p>
    <w:p>
      <w:r>
        <w:t>Архитектурная граница. Справочник реализуется отдельным микросервисом со своей схемой базы данных; существующие сервисы платформы в рамках T01.1 не изменяются. Взаимодействие выполняется через API; идентификаторы внешних сущностей хранятся в таблице без создания внешних ключей, целостность обеспечивается на уровне приложения. Внешний ключ между favorite_route_history и favorite_route создаётся внутри схемы сервиса: обе таблицы находятся в одной схеме.</w:t>
      </w:r>
    </w:p>
    <w:p>
      <w:pPr>
        <w:pStyle w:val="Heading1"/>
      </w:pPr>
      <w:r>
        <w:t>2 Сущности и связи</w:t>
      </w:r>
    </w:p>
    <w:p>
      <w:r>
        <w:t>Диаграмма показывает таблицы схемы favorite_route (favorite_route, favorite_route_history, company_sq) и связи с сущностями других сервисов: тарифом, организацией, пользователем, автомобилем перевозчика (для TRANSFER_CAR_CHOICE) и заявкой. Сплошная линия - внешний ключ в базе данных, пунктир - связь по значению идентификатора между сервисами. Блок «Заявка» на диаграмме показывает только ссылку заявки на маршрут (favorite_route_id, favorite_route_version): частью модели T01.1 он не является.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2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15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2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 Состав полей</w:t>
      </w:r>
    </w:p>
    <w:p>
      <w:r>
        <w:t>Раздел описывает таблицы схемы favorite_route: основную favorite_route, историю изменений favorite_route_history и служебный счётчик номера company_sq. Для каждой таблицы указано, что она хранит и зачем нужна.</w:t>
      </w:r>
    </w:p>
    <w:p>
      <w:pPr>
        <w:pStyle w:val="Heading2"/>
      </w:pPr>
      <w:r>
        <w:t>Поля favorite_route</w:t>
      </w:r>
    </w:p>
    <w:p>
      <w:r>
        <w:t>Основная таблица справочника: одна строка - один избранный маршрут организации. Хранит упорядоченные точки (waypoints), вид транспорта и класс услуги (для TRANSFER_CAR_CHOICE - автомобиль перевозчика), расчётные показатели (протяжённость и время), две стоимости (рекомендуемую по тарифу и фиксированную по прайсу), привязку к тарифу, период действия и служебные поля. Нужна, чтобы при создании заявки подставить заранее согласованные условия поездки и цену. Связи: с favorite_route_history - внешний ключ внутри схемы (1:N); с организацией, пользователем, тарифом и автомобилем - по UUID без внешних ключей (данные других сервисов); заявка ссылается на маршрут по favorite_route_id и favorite_route_version.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Технический идентификатор. Генерируется приложением, не базой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Номер маршрута FR-XXXX-XXXXXXXX, уникален. XXXX - digitId организации (13 → 0013), не organizationCode; соответствие закреплено. Счётчик ведётся в служебной таблице company_sq (см. ниже). Имя поля закреплено и используется в контракте API. [СОГЛАСОВАТЬ С АРХИТЕКТОРОМ] Источник digitId для нового сервиса: в токене доступа организации и digitId нет, значение берётся из локальной копии организации: начальная загрузка - через gRPC-метод сервиса организаций, обновления - из топика service.organization, при отсутствии записи - дочитывание по идентификатору.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varchar(255)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Название маршрута, не уникально.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waypoints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Упорядоченные точки: первая точка - база (место старта), промежуточные точки с плановым ожиданием, последняя - конечная точка (для маршрутов с возвратом - база). От 2 до 26 точек, включая базу. Тип jsonb вместо json; состав точки - раздел 4.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transport_type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Вид транспорта: TAXI / GROUP_TRANSFER.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service_class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varchar(50)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класса соответствует transport_type. TAXI: ECONOMY, COMFORT, COMFORT_PLUS, BUSINESS, OFFICIAL, VIP_BUS, SMALL_BUS, MIDDLE_BUS, LARGE_BUS. GROUP_TRANSFER: TRANSFER, TRANSFER_COMFORT, TRANSFER_COMFORT_PLUS, TRANSFER_BUSINESS, TRANSFER_VIP, TRANSFER_CAR_CHOICE. Для такси доступны все классы платформы, включая OFFICIAL («Служебный») и автобусные классы; легкового VIP в платформе нет. Для класса TRANSFER_CAR_CHOICE рекомендуемая цена берётся на дату создания маршрута. На остальные классы группового трансфера это правило распространено проектным решением: в тарифах трансфера нет ночного признака и временных коэффициентов, поэтому текущая дата безопасна; при пересчёте во время редактирования для группового трансфера используется дата пересчёта - текущая на момент сохранения. Для такси дата расчёта определяется отдельно, чтобы не срабатывали временные надбавки, и это правило применяется и при создании, и при редактировании. Маршрут этого класса привязывается к одному автомобилю перевозчика (поле transport_id): одна запись соответствует одной машине.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Для TRANSFER_CAR_CHOICE - да; для остальных классов NULL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автомобиля в сервисе перевозчиков, к которому привязан маршрут класса TRANSFER_CAR_CHOICE. Внешнего ключа нет. Для TRANSFER_CAR_CHOICE обязателен, для остальных классов пуст (CHECK chk_transport_by_class). Одна запись соответствует одному автомобилю: при одинаковых точках, классе и прочих условиях для другой машины создаётся отдельная запись. Входит в route_key: записи для разных машин имеют разные ключи, смена автомобиля меняет ключ. [СОГЛАСОВАТЬ С АРХИТЕКТОРОМ] Имя поля и тип ссылки.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transport_info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jsonb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Снимок данных автомобиля для отображения: государственный номер, марка, модель. Нужен, чтобы показывать сохранённый маршрут без обращения к сервису перевозчиков: записи с одинаковыми точками для разных машин различаются только автомобилем, в истории смена автомобиля видна по номеру, а не по идентификатору; запроса автомобиля по идентификатору у сервиса перевозчиков нет. Выбор автомобиля снимок не заменяет: список для выбора каждый раз запрашивается у сервиса тарифов, который обращается к сервису перевозчиков. Заполняет сервер, клиент не задаёт; пустые значения не записываются. Снимок пишется при установке и при смене transport_id и в остальное время не обновляется: изменения данных автомобиля в сервисе перевозчиков в запись не переносятся. [СОГЛАСОВАТЬ С АРХИТЕКТОРОМ] Источник: при сохранении сервер запрашивает расчёт по автомобилям без отбора свободных и находит в ответе выбранный автомобиль; из того же ответа берутся цена, тариф, номер, марка и модель. </w:t>
            </w:r>
            <w:r>
              <w:rPr>
                <w:sz w:val="18"/>
              </w:rPr>
              <w:t xml:space="preserve">Автомобиля нет в ответе - сохранение отклоняется: не удалось получить расчёт для выбранного автомобиля. Отсутствие в ответе не доказывает, что у автомобиля нет тарифа: в ответ попадают только машины перевозчика первого найденного тарифа. [СОГЛАСОВАТЬ С АРХИТЕКТОРОМ] Решения пока нет: как получить расчёт для выбранной машины, если она не попала в ответ, и как проверить, что тариф из ответа соответствует тарифу, выбранному пользователем.</w:t>
            </w:r>
            <w:r>
              <w:rPr>
                <w:sz w:val="18"/>
              </w:rPr>
              <w:t xml:space="preserve"> Сбой сервиса тарифов или сервиса перевозчиков - маршрут не сохраняется: без расчёта цены сохранение невозможно. Номер, марка или модель не пришли - снимок сохраняется без них, поэтому для класса TRANSFER_CAR_CHOICE он необязателен. Для остальных классов снимок не заполняется никогда - к сервису перевозчиков по ним обращения нет; это закреплено проверкой chk_transport_by_class, которая требует пустых transport_id и transport_info.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total_km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numeric(7,3)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Протяжённость, км. Заполняется расчётом маршрута. [СОГЛАСОВАТЬ С АРХИТЕКТОРОМ] Точность и округление: три знака после запятой, если источник вернёт больше, значение округляется half-up до 0,001 км; значение вне диапазона отклоняется, диапазон проверяется после округления. Расстояние нескольких участков складывается в двоичной арифметике и может прийти с хвостом вида 17,016000000000002, поэтому к трём знакам значение приводится через его десятичную запись.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travel_time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Движение без ожидания, минуты. Внешний расчёт возвращает время в миллисекундах, кратных 1000 (целые секунды): значение делится на 60 000 в десятичной арифметике от целого числа миллисекунд и округляется half-up до 0,1 минуты. Половина разряда встречается у каждого шестого значения: 123 000 мс = 2,05 мин → 2,1, </w:t>
            </w:r>
            <w:r>
              <w:rPr>
                <w:sz w:val="18"/>
              </w:rPr>
              <w:t xml:space="preserve">тогда как банковское округление даёт 2,0; результат расчёта через double зависит от способа вычисления и округления.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округления. [СОГЛАСОВАТЬ С АРХИТЕКТОРОМ] Точность и правило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total_time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numeric(6,1)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Продолжительность с плановым ожиданием, минуты: (время в пути + сумма waitTime по точкам) / 60 000 с округлением half-up до 0,1 минуты один раз, после суммирования, а не по каждому слагаемому; сумма считается от целых миллисекунд. </w:t>
            </w:r>
            <w:r>
              <w:rPr>
                <w:sz w:val="18"/>
              </w:rPr>
              <w:t xml:space="preserve">При ожидании целыми минутами результат от момента округления не зависит.</w:t>
            </w:r>
            <w:r>
              <w:rPr>
                <w:sz w:val="18"/>
              </w:rPr>
              <w:t xml:space="preserve"> Значение вне диапазона numeric(6,1) отклоняется, диапазон проверяется после округления: 99 999,95 минуты округляются до 100 000,0 и отклоняются. [СОГЛАСОВАТЬ С АРХИТЕКТОРОМ] Точность и момент округления.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recommended_cost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Результат последнего успешного расчёта рекомендуемой стоимости для сохранённых параметров маршрута, копейки. Используется как ориентир при создании и обновляется при редактировании по установленным правилам пересчёта. Предыдущие значения, включая первоначальное, сохраняются в истории. Заполняется системой по результату расчёта; вручную не вводится. Обязательна: без расчёта по тарифу маршрут не сохраняется. Пересчёт запускают только параметры, входящие в расчёт: точки, вид транспорта, класс услуги, ночной признак, </w:t>
            </w:r>
            <w:r>
              <w:rPr>
                <w:sz w:val="18"/>
              </w:rPr>
              <w:t xml:space="preserve">автомобиль и явная смена тарифа.</w:t>
            </w:r>
            <w:r>
              <w:rPr>
                <w:sz w:val="18"/>
              </w:rPr>
              <w:t xml:space="preserve"> Новая цена и соответствующий ей снимок привязки к тарифу сохраняются в одной транзакции: иначе в записи окажется прежняя сумма со ссылкой на новый тариф. Название и фиксированная цена пересчёт не запускают, поэтому значение не перезаписывается при изменении fixed_cost. Значение нужно реестрам и выгрузкам; источник значения для отчётности (текущая запись, первоначальная версия или версия маршрута из заявки) определяется контрактом отчётности. Сравнение с fixed_cost не вызывает предупреждения, блокировки и автоматической замены: фиксированную цену задаёт прайс. Кратность рублю зависит от пути расчёта: расчёт по тарифу округляет до целого рубля, расчёт по автомобилям для TRANSFER_CAR_CHOICE не округляет. Для группового трансфера на значение влияет и город точек (раздел 4).</w:t>
            </w:r>
            <w:r>
              <w:rPr>
                <w:sz w:val="18"/>
              </w:rPr>
              <w:t xml:space="preserve"> Надбавки за время суток и день недели в рекомендуемую стоимость не входят. [СОГЛАСОВАТЬ С АРХИТЕКТОРОМ] Для такси предлагается расчёт на условную дату - ближайший будний день, 12:00, для ночного тарифа 23:00, в часовом поясе региона первой точки; коэффициент выбранной полосы при этом остаётся, способ его убрать не определён. В формуле группового трансфера временных коэффициентов нет.</w:t>
            </w:r>
            <w:r>
              <w:rPr>
                <w:sz w:val="18"/>
              </w:rPr>
              <w:t xml:space="preserve"> [СОГЛАСОВАТЬ С АРХИТЕКТОРОМ] Тип int4; значение вне диапазона отклоняется.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fixed_cost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Фиксированная цена из прайса, утверждённого приказом; копейки, &gt; 0. Включает платные дороги и парковку. Вводится вручную, расчётом не изменяется. Цена не привязана к рекомендуемой: допустима любая цена больше нуля, в том числе ниже расчётной; отдельной проверки против recommended_cost нет. [СОГЛАСОВАТЬ С АРХИТЕКТОРОМ] Тип int4, как у recommended_cost.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is_night_tariff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false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Признак ночного тарифа (22:00-06:00). Ночной и дневной маршруты - отдельные записи со своей ценой. Хранится для интерфейса и фильтрации. TAXI: совпадает с тарифом tariff_id, проверяется при сохранении. GROUP_TRANSFER: единственный источник признака, так как в тарифе трансфера его нет; по умолчанию false, с тарифом не сверяется.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valid_from / valid_to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Нет; не редактируется (требует подтверждения)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 xml:space="preserve">Календарный период действия маршрута: сезонность; valid_from ≤ valid_to. Круглогодичные маршруты без периода действия допускаются: оба значения могут быть пустыми. </w:t>
            </w:r>
            <w:r>
              <w:rPr>
                <w:sz w:val="18"/>
              </w:rPr>
              <w:t xml:space="preserve">Маршрут доступен на дату, если период (при наличии) покрывает дату и на эту дату действует связанный тариф tariff_id; появление другого тарифа само по себе доступность не восстанавливает.</w:t>
            </w:r>
            <w:r>
              <w:rPr>
                <w:sz w:val="18"/>
              </w:rPr>
              <w:t xml:space="preserve"> [СОГЛАСОВАТЬ С ЗАКАЗЧИКОМ] Период задаётся при создании и не изменяется: ни у активной записи, ни у истёкшей. Истёкший маршрут не продлевается - частный случай этого запрета. Правило требует подтверждения: БТ допускает корректировку маршрута по всем полям, а вопрос о непродлении истёкшего маршрута остался без ответа. [СОГЛАСОВАТЬ С АРХИТЕКТОРОМ] Границы периода трактуются в часовом поясе региона первой точки, последний день включается целиком.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is_active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true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false - маршрут деактивирован (удалён вручную); история сохраняется, физическое удаление записи не выполняется. Деактивированный маршрут не восстанавливается. Деактивация запрещена, пока по маршруту есть заявки в нетерминальном статусе; завершённые поездки деактивации не препятствуют. [СОГЛАСОВАТЬ С АРХИТЕКТОРОМ] Предлагается при истечении периода действия is_active не менять: истечение вычисляется по valid_to при чтении, фоновый перевод записи не выполняется. Способ согласуется.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тарифа в сервисе тарифов на момент расчёта recommended_cost (снимок). Снимок нужен реестрам: по какому тарифу рассчитана плановая рекомендуемая стоимость. Хранится клиентский тариф, а не тариф перевозчика. У такси после загрузки нового прайса прежний тариф отключается и перестаёт приниматься расчётом по идентификатору. У группового трансфера, включая TRANSFER_CAR_CHOICE, прежний тариф не отключается: его действие ограничивает период. Расчёт по идентификатору тарифа проверяет только активность тарифа, даты и зону не проверяет.</w:t>
            </w:r>
            <w:r>
              <w:rPr>
                <w:sz w:val="18"/>
              </w:rPr>
              <w:t xml:space="preserve"> После загрузки нового прайса маршрут остаётся на связанном тарифе: у такси он становится недоступным, потому что тариф отключён, у группового трансфера остаётся доступным до окончания периода тарифа; появление другого тарифа само по себе доступность не восстанавливает.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tariff_number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varchar(32)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Человекочитаемый номер тарифа (например, TF-0013-00000048): снимок на тот же момент, что и tariff_id. Заполняется сервером из тарифа; при смене tariff_id номер меняется вместе с ним.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tariff_contract_id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Договор сохранённого тарифа на момент последней привязки к тарифу; правила обновления снимка - ниже. [СОГЛАСОВАТЬ С АРХИТЕКТОРОМ] Чтение тарифа по tariff_id даёт его текущее состояние, а под прежним идентификатором тариф меняется: в форме правки договор заблокирован, но сервер принимает договор и подразделение из запроса, поэтому через API и импорт они могут смениться. Исходные параметры привязки поэтому хранятся отдельно</w:t>
            </w:r>
            <w:r>
              <w:rPr>
                <w:sz w:val="18"/>
              </w:rPr>
              <w:t xml:space="preserve">: по ним проверка доступности обнаруживает, что связанный тариф перешёл на другой договор или подразделение</w:t>
            </w:r>
            <w:r>
              <w:rPr>
                <w:sz w:val="18"/>
              </w:rPr>
              <w:t xml:space="preserve">. Территория тарифа в записи не хранится: у тарифа группового трансфера территорий несколько, а зона, по которой тариф подобран, в ответе расчёта не возвращается; </w:t>
            </w:r>
            <w:r>
              <w:rPr>
                <w:sz w:val="18"/>
              </w:rPr>
              <w:t xml:space="preserve">при проверке тарифа ветка зон определяется заново от первой точки.</w:t>
            </w:r>
            <w:r>
              <w:rPr>
                <w:sz w:val="18"/>
              </w:rPr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tariff_department_id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Подразделение сохранённого тарифа на момент привязки; пусто - общий тариф организации, не ограниченный подразделением. [СОГЛАСОВАТЬ С АРХИТЕКТОРОМ] См. tariff_contract_id.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organization_id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организации внешнего сервиса.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Автор записи. UUID пользователя внешнего сервиса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последним сохранившего запись. Заполняется сервисом при фактическом изменении записи вместе с updated_at и version; при создании равен created_by. Сохранение без изменений эти поля не меняет и записи истории не создаёт. Технические поля (id, favorite_route_number, organization_id, created_by, created_at, updated_by, updated_at, version, route_key) пользователь не редактирует.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created_at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updated_at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последнего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0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записи для оптимистичной блокировки (JPA @Version, тип Long). Увеличивается при фактическом изменении записи, а не при каждом обращении на сохранение; номер версии после фактического изменения пишется в историю как route_version.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route_key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Хеш ключа дубля (SHA-256, 64 символа в шестнадцатеричной записи): организация, точки маршрута по порядку (координаты), вид транспорта, класс услуги, ночной признак и для TRANSFER_CAR_CHOICE - автомобиль (transport_id); у остальных классов этот компонент пуст. Формирует сервер, пересчитывает при изменении входящих в него полей, с клиента не принимается; производное поле, в историю не пишется. По нему берётся блокировка и отбираются записи-кандидаты для проверки дубля - правила проверки описаны ниже. [СОГЛАСОВАТЬ С АРХИТЕКТОРОМ] Поле, его тип и неуникальный индекс по нему.</w:t>
            </w:r>
          </w:p>
        </w:tc>
      </w:tr>
    </w:tbl>
    <w:p/>
    <w:p>
      <w:pPr>
        <w:pStyle w:val="Heading3"/>
      </w:pPr>
      <w:r>
        <w:t>Правило дубля и порядок проверки</w:t>
      </w:r>
    </w:p>
    <w:p>
      <w:r>
        <w:t>[СОГЛАСОВАТЬ С АРХИТЕКТОРОМ] Протокол ниже - предложение; согласуются и само поле route_key с его типом и индексом, и порядок проверки. Кандидаты - записи той же организации с тем же route_key. Из кандидатов исключаются сама изменяемая запись, записи с is_active = false и записи с истёкшим периодом (valid_to раньше текущей даты). Среди оставшихся дубль есть, если периоды действия пересекаются; автомобиль класса TRANSFER_CAR_CHOICE входит в route_key, поэтому отдельного условия по нему нет. Пустая граница периода трактуется как бесконечность: запись без периода пересекается с любой.</w:t>
      </w:r>
    </w:p>
    <w:p>
      <w:r>
        <w:t>Блокировка и проверка обязательны при создании записи и при любом изменении route_key: точки маршрута, вид транспорта, класс услуги, ночной признак и автомобиль. То же относится к массовой загрузке и импорту - по каждой записи. Изменения, не входящие в route_key, блокировки не требуют. Период в перечень не входит: он задаётся при создании и не изменяется. Если запрет редактирования периода не подтвердится, изменение valid_from и valid_to возвращается в перечень оснований для проверки: пересечение периодов остаётся критерием дубля в любом случае.</w:t>
      </w:r>
    </w:p>
    <w:p>
      <w:r>
        <w:t>Блокировка - транзакционная рекомендательная, по ключу, вычисленному из route_key; снимается по завершении транзакции, проверка и запись выполняются в той же транзакции. Если изменение меняет route_key, блокировка берётся по новому значению; когда нужно взять несколько блокировок, порядок фиксированный, по возрастанию ключа, чтобы исключить взаимную блокировку. Выполнение протокола обеспечивает приложение: ограничением базы данных правило не выражается, потому что зависит от текущей даты.</w:t>
      </w:r>
    </w:p>
    <w:p>
      <w:pPr>
        <w:pStyle w:val="Heading3"/>
      </w:pPr>
      <w:r>
        <w:t>Граница проверок базы данных и приложения</w:t>
      </w:r>
    </w:p>
    <w:p>
      <w:r>
        <w:t>База данных контролирует уникальность номера, число точек от 2 до 26, положительную фиксированную цену, неотрицательность расчётных показателей и то, что полное время не меньше времени в пути, привязку к автомобилю только у класса TRANSFER_CAR_CHOICE, календарный порядок границ периода, связь истории с маршрутом, перечень имён полей в истории и уникальность строки истории. Проверка числа точек смотрит только на то, что waypoints - массив, и на его длину.</w:t>
      </w:r>
    </w:p>
    <w:p>
      <w:r>
        <w:t>Приложение проверяет всё остальное: внутренние поля каждой точки, наличие координат, отсутствие положительного ожидания у первой и последней точек, обязательность региона у первой точки, отказ при нулевом маршруте, совместимость класса услуги с видом транспорта, соответствие ночного признака тарифу такси, принадлежность организации, доступность тарифа, правило дубля и версию записи при сохранении. Правило дубля ограничением базы данных не выражается, потому что зависит от текущей даты.</w:t>
      </w:r>
    </w:p>
    <w:p>
      <w:r>
        <w:t xml:space="preserve">Нулевой маршрут - расстояние и время, равные нулю, - приложение отклоняет как непостроенный: сервис geo отвечает так успешным ответом, когда провайдер не вернул маршрута, а проверка базы данных «не меньше нуля» его пропускает. </w:t>
      </w:r>
      <w:r>
        <w:t xml:space="preserve">[СОГЛАСОВАТЬ С АРХИТЕКТОРОМ] Критерий: в ответе нет маршрута или суммарные расстояние и время маршрута равны нулю. Проверка выполняется по исходным значениям ответа, до округления до total_km и travel_time. Нулевые участки (segments) внутри построенного маршрута, в том числе крайние, основанием для отказа не являются: они встречаются и у корректного маршрута. Ограничения базы данных не меняются: условие «больше нуля» не вводится, потому что база видит только округлённые значения.</w:t>
      </w:r>
      <w:r/>
    </w:p>
    <w:p/>
    <w:p>
      <w:pPr>
        <w:pStyle w:val="Heading2"/>
      </w:pPr>
      <w:r>
        <w:t>Поля favorite_route_history</w:t>
      </w:r>
    </w:p>
    <w:p>
      <w:r>
        <w:t>Журнал изменений favorite_route по схеме EAV: одна строка - одно изменённое бизнес-поле в одном сохранении. Нужна, чтобы по версии маршрута, записанной в заявке, восстановить условия на момент её создания: название, адреса, ожидание, стоимость, тариф. Записывается в той же транзакции, что и изменение маршрута. Связь с favorite_route - внешний ключ favorite_route_id (N:1), порядок изменений - по route_version.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Идентификатор записи истории.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favorite_route_id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Внешний ключ на favorite_route.id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route_version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int8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Версия favorite_route после сохранения: строки одного сохранения имеют один номер, порядок изменений - по номеру, исходная запись - 0. Тип совпадает с favorite_route.version.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changed_by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UUID пользователя, выполнившего изменение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changed_at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field_name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varchar(64)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Имя изменённого поля favorite_route - одно из восстанавливаемых бизнес-полей. Значение - имя колонки базы данных в snake_case, например, fixed_cost. Перечень закрепляется проверкой CHECK в базе данных (раздел 5) и перечислением в коде сервиса; рекомендован тест, сверяющий перечисление в коде с CHECK.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old_value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до изменения; при создании маршрута пусто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new_value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text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Значение после изменения; для waypoints - JSON целиком</w:t>
            </w:r>
          </w:p>
        </w:tc>
      </w:tr>
    </w:tbl>
    <w:p>
      <w:r>
        <w:t>При создании записывается исходное значение каждого восстанавливаемого поля, включая waypoints целиком, с версией 0. Для необязательных полей без значения (valid_from, valid_to, transport_id, transport_info, tariff_department_id) строка версии 0 тоже создаётся, значение после изменения пусто. История пишется в одной транзакции с маршрутом, включая деактивацию.</w:t>
      </w:r>
    </w:p>
    <w:p>
      <w:r>
        <w:t>Восстановление условий на дату заявки: для каждого восстанавливаемого поля берётся значение после изменения из последней строки истории с route_version, не большей версии маршрута, сохранённой в заявке. Строки версии 0 гарантируют, что значение есть у каждого поля.</w:t>
      </w:r>
    </w:p>
    <w:p/>
    <w:p>
      <w:pPr>
        <w:pStyle w:val="Heading2"/>
      </w:pPr>
      <w:r>
        <w:t>Снимок привязки к тарифу и правила его обновления</w:t>
      </w:r>
    </w:p>
    <w:p>
      <w:r>
        <w:t>Снимок привязки - это поля tariff_id, tariff_number, tariff_contract_id и tariff_department_id.</w:t>
      </w:r>
      <w:r>
        <w:t xml:space="preserve"> [СОГЛАСОВАТЬ С АРХИТЕКТОРОМ] Доступность маршрута проверяется по связанному тарифу tariff_id: тариф активен, действует на дату и по-прежнему соответствует маршруту - договор и подразделение совпадают со снимком, класс тарифа совпадает с классом маршрута, территория тарифа пересекается с веткой зон первой точки. Если условие не выполнено, маршрут недоступен. Появление другого тарифа, в том числе после загрузки нового прайса, само по себе доступность маршрута не восстанавливает: тариф-преемник не ищется. Договор и подразделение входят в снимок потому, что</w:t>
      </w:r>
      <w:r>
        <w:t xml:space="preserve"> чтение тарифа по идентификатору даёт его текущее состояние, а под прежним идентификатором тариф меняется. В форме правки тарифа договор и контрагент заблокированы, поля подразделения в форме трансфера нет; меняются территория, период, цены, у части классов - и класс услуги. Сервер при этом принимает договор и подразделение из запроса правки, поэтому через API и импорт меняются и они. Договор и подразделение фиксирует снимок. Класс, территорию и период снимок не фиксирует: их соответствие маршруту проверяется при каждой проверке тарифа - класс тарифа сверяется с классом маршрута, </w:t>
      </w:r>
      <w:r>
        <w:t xml:space="preserve">территория - по ветке зон от первой точки</w:t>
      </w:r>
      <w:r>
        <w:t>, потому что расчёт по идентификатору тарифа ни зону, ни даты не проверяет.</w:t>
      </w:r>
    </w:p>
    <w:p>
      <w:r>
        <w:t xml:space="preserve">[СОГЛАСОВАТЬ С АРХИТЕКТОРОМ] Правила обновления. При создании и при импорте снимок заполняется по выбранному тарифу. При изменении параметров, влияющих на выбор тарифа (точки, класс услуги, вид транспорта, ночной признак, автомобиль), и при явной смене тарифа </w:t>
      </w:r>
      <w:r>
        <w:t xml:space="preserve">снимок заполняется заново по выбранному тарифу</w:t>
      </w:r>
      <w:r>
        <w:t xml:space="preserve"> вместе с пересчётом рекомендуемой стоимости, в одной транзакции. При изменении только названия или фиксированной цены и при деактивации снимок не меняется. Изменение карточки тарифа под прежним идентификатором: при изменении цен или периода снимок не меняется, рекомендуемая стоимость автоматически не пересчитывается </w:t>
      </w:r>
      <w:r>
        <w:t xml:space="preserve">- она пересчитывается при следующем изменении параметров маршрута, запускающих пересчёт (строка recommended_cost); при изменении договора, подразделения, класса или территории тариф может перестать подходить маршруту: это выявляет проверка доступности тарифа, и маршрут становится недоступным.</w:t>
      </w:r>
      <w:r/>
    </w:p>
    <w:p/>
    <w:p>
      <w:pPr>
        <w:pStyle w:val="Heading2"/>
      </w:pPr>
      <w:r>
        <w:t>Служебная таблица company_sq (счётчик номера маршрута)</w:t>
      </w:r>
    </w:p>
    <w:p>
      <w:r>
        <w:t>Служебный счётчик: хранит последний выданный порядковый номер для каждой пары «префикс + код организации». Нужна для выдачи favorite_route_number вида FR-XXXX-XXXXXXXX. Справочником маршрутов не является; пользуется ею только библиотека human-readable-generator.</w:t>
      </w:r>
    </w:p>
    <w:p>
      <w:r>
        <w:t>Таблица нужна штатной библиотеке human-readable-generator: в каждом сервисе своя таблица, сущность и репозиторий. Образец - таблица request.company_sq сервиса заявок. Префикс FR задаётся в сервисе избранных маршрутов.</w:t>
      </w:r>
    </w:p>
    <w:p>
      <w:r>
        <w:t>Ограничения: уникальный индекс (prefix, orgdigitid) и уникальный индекс (prefix, orgdigitid, sq) по образцу сервиса заявок. Внешних ключей нет. Правило работы: библиотека читает строку по prefix и orgdigitid, увеличивает sq и формирует номер вида FR-0013-00000001. Блокировки нет, поэтому при одновременном создании возможен конфликт; его ловит уникальный индекс favorite_route_number, после чего генерация повторяется. Первую строку счётчика для организации создаёт сама библиотека при первом обращении; id генерирует приложение, поэтому у id нет DEFAULT, миграция строки не нужна. Одновременное создание первой строки счётчика ловит уникальный индекс (prefix, orgdigitid), операция повторяется.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077"/>
        <w:gridCol w:w="1361"/>
        <w:gridCol w:w="5329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077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361"/>
            <w:shd w:val="clear" w:color="auto" w:fill="D9E2F3"/>
          </w:tcPr>
          <w:p>
            <w:r/>
            <w:r>
              <w:rPr>
                <w:b/>
                <w:sz w:val="18"/>
              </w:rPr>
              <w:t>Обяз / default</w:t>
            </w:r>
          </w:p>
        </w:tc>
        <w:tc>
          <w:tcPr>
            <w:tcW w:type="dxa" w:w="5329"/>
            <w:shd w:val="clear" w:color="auto" w:fill="D9E2F3"/>
          </w:tcPr>
          <w:p>
            <w:r/>
            <w:r>
              <w:rPr>
                <w:b/>
                <w:sz w:val="18"/>
              </w:rPr>
              <w:t>Назначение и правило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uuid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Первичный ключ. Генерируется приложением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prefix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varchar(2)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Код сущности. Для избранных маршрутов - FR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orgdigitid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Числовой код организации (digitId, 1–9999). Берётся у организации; в favorite_route не хранится. Логическая связь с organization.digitId, внешнего ключа нет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sq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numeric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Последний выданный порядковый номер в рамках пары prefix + orgdigitid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dt_insert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создания записи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dt_modify</w:t>
            </w:r>
          </w:p>
        </w:tc>
        <w:tc>
          <w:tcPr>
            <w:tcW w:type="dxa" w:w="1077"/>
          </w:tcPr>
          <w:p>
            <w:r/>
            <w:r>
              <w:rPr>
                <w:sz w:val="18"/>
              </w:rPr>
              <w:t>timestamptz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Да / now()</w:t>
            </w:r>
          </w:p>
        </w:tc>
        <w:tc>
          <w:tcPr>
            <w:tcW w:type="dxa" w:w="5329"/>
          </w:tcPr>
          <w:p>
            <w:r/>
            <w:r>
              <w:rPr>
                <w:sz w:val="18"/>
              </w:rPr>
              <w:t>Дата и время изменения записи</w:t>
            </w:r>
          </w:p>
        </w:tc>
      </w:tr>
    </w:tbl>
    <w:p/>
    <w:p>
      <w:pPr>
        <w:pStyle w:val="Heading2"/>
      </w:pPr>
      <w:r>
        <w:t>Служебные таблицы библиотеки проверки прав</w:t>
      </w:r>
    </w:p>
    <w:p>
      <w:r>
        <w:t>Штатная библиотека проверки прав читает в схеме сервиса две таблицы: urls (метод, путь и шаблон пути) и roles (роль и ссылка на запись urls). Они не относятся к справочнику маршрутов и описаны здесь для полноты состава схемы: без них проверка прав не работает. Заполняются при миграции перечнем методов сервиса и допущенных к ним ролей. Одна роль пользователя состава таблиц не отменяет: регистрация разрешённых методов нужна в любом случае. Определения - в разделе 5.</w:t>
      </w:r>
    </w:p>
    <w:p/>
    <w:p>
      <w:pPr>
        <w:pStyle w:val="Heading1"/>
      </w:pPr>
      <w:r>
        <w:t>4 Структура точки маршрута</w:t>
      </w:r>
    </w:p>
    <w:p>
      <w:r>
        <w:t>Точки маршрута хранятся не отдельной таблицей, а JSON-массивом favorite_route.waypoints (jsonb). Раздел описывает состав одного элемента массива и правила для первой, промежуточных и последней точек.</w:t>
      </w:r>
    </w:p>
    <w:p>
      <w:r>
        <w:t>Модель хранения использует единый упорядоченный массив waypoints. Первая точка - база: место базирования, откуда стартует транспорт (гараж, отель и т.п.); последняя - конечная точка маршрута, для маршрутов с возвратом совпадает с базой. Это правило всех избранных маршрутов для обоих видов транспорта. Поездка без выезда с базы избранным маршрутом не оформляется. Адреса задаёт пользователь; проверка совпадения первого и последнего адресов не требуется. На первой и последней точках ожидания нет.</w:t>
      </w:r>
    </w:p>
    <w:p>
      <w:r>
        <w:t>Плановое ожидание хранится внутри элемента массива waypoints полем waitTime; отдельного поля wait_times в модели нет. Ожидание необязательно: пустое значение означает его отсутствие.</w:t>
      </w:r>
    </w:p>
    <w:p>
      <w:r>
        <w:t>[СОГЛАСОВАТЬ С АРХИТЕКТОРОМ] Адрес точки хранится по значению, без идентификатора адреса. Район (district) в составе точки не хранится: для определения территории тарифа он не обязателен, и заявка его в поиск зоны не передаёт. Сервис geo возвращает район только для точек в областях, у московских адресов его нет.</w:t>
      </w:r>
    </w:p>
    <w:p>
      <w:r>
        <w:t xml:space="preserve">Воспроизводимость определения территории. Сохранённым результатом определения территории является снимок привязки к тарифу: tariff_id, tariff_number, tariff_contract_id и tariff_department_id. Маршрут читается по снимку, повторное геокодирование при чтении не выполняется. </w:t>
      </w:r>
      <w:r>
        <w:t xml:space="preserve">Повторное определение зоны выполняется при изменении точек маршрута, при явной смене тарифа и при проверке связанного тарифа; при изменении точек и смене тарифа снимок заменяется новым, прежние значения уходят в историю.</w:t>
      </w:r>
      <w:r>
        <w:t xml:space="preserve"> При неизменных waypoints повторный вызов формируется из тех же сохранённых адресных значений с одинаковыми правилами преобразования отсутствующих полей; district в обоих вызовах не передаётся. Одинаковые входные данные не гарантируют одинакового результата после изменения справочника геозон или тарифов: </w:t>
      </w:r>
      <w:r>
        <w:t xml:space="preserve">ветка зон каждый раз определяется заново от первой точки, поэтому</w:t>
      </w:r>
      <w:r>
        <w:t xml:space="preserve"> результат отражает текущее состояние справочников. Именно поэтому зона в записи и не хранится: сохранённым результатом остаётся привязка к тарифу, а зона при необходимости определяется заново. Если зону определить не удалось, тариф не найден и маршрут не сохраняется.</w:t>
      </w:r>
    </w:p>
    <w:p>
      <w:r>
        <w:t>Пустое необязательное поле точки в waypoints не записывается: ключ опускается, null не записывается. Отсутствие или пустота региона у первой точки отклоняется до вызова расчёта; подстановка пустой строки для региона не применяется. Страна и город необязательны: полученное значение сохраняется, отсутствующее в хранимый адрес не добавляется. В вызов расчёта отсутствующие страна и город первой точки передаются пустой строкой - только в адаптере вызова, потому что сервис тарифов не принимает null в стране, регионе и городе первой точки. Для street и house пустую строку подставляет сам резолвер территории. Пустая строка устраняет техническую ошибку вызова, но выбор ставок группового трансфера не определяет (строка city).</w:t>
      </w:r>
    </w:p>
    <w:p>
      <w:r>
        <w:t>Ручная точка - объект без адреса в адресном сервисе (река, лес, трасса): хранит координаты и, если пользователь задал, name; адресные части автоматически не заполняются. Первой точкой она может быть, только если задан непустой region: иначе территорию тарифа не определить и маршрут не сохраняется. Для группового трансфера отсутствие города у такой точки меняет выбор ставок (строка city). [СОГЛАСОВАТЬ С АРХИТЕКТОРОМ] Состав ручной точки.</w:t>
      </w:r>
    </w:p>
    <w:p>
      <w:r>
        <w:t>Точки записи формируются из ввода клиента - выбранных адресов и названий, а не из ответа построения маршрута: в ответе geo точки повторяют только страну, регион, район, город, улицу, дом и ожидание, название, корпус и строение в нём не возвращаются.</w:t>
      </w:r>
    </w:p>
    <w:p>
      <w:r>
        <w:t>Ожидание задаётся для конкретных точек и фиксируется при создании маршрута. Общее время ожидания определяется суммой значений по точкам; отдельной колонки для суммы нет - это производное значение из waypoints. Бесплатное время ожидания - другой показатель: значение тарифа, в маршруте не хранится и в расчёте учитывается штатно.</w:t>
      </w:r>
    </w:p>
    <w:p>
      <w:r>
        <w:t>Время маршрута описывается тремя величинами: travel_time - время в пути без ожидания; сумма ожиданий - суммарная длительность остановок (в базе данных не хранится, вычисляется из waypoints); total_time - полная продолжительность: travel_time плюс сумма ожиданий. Формулы и округление - в описании полей travel_time и total_time (раздел 3). Внешний расчёт возвращает время в пути как сумму времён участков между соседними точками, ожидание в него не входит, поэтому оно не считается дважды. Бесплатный лимит тарифа из total_time не вычитается: он влияет только на recommended_cost.</w:t>
      </w:r>
    </w:p>
    <w:p>
      <w:r>
        <w:t>Итоговые время в пути, сумма ожиданий, полное время и расстояние вычисляются сервером и вручную не вводятся.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44"/>
        <w:gridCol w:w="1134"/>
        <w:gridCol w:w="1757"/>
        <w:gridCol w:w="4876"/>
      </w:tblGrid>
      <w:tr>
        <w:trPr>
          <w:tblHeader w:val="true"/>
        </w:trPr>
        <w:tc>
          <w:tcPr>
            <w:tcW w:type="dxa" w:w="1644"/>
            <w:shd w:val="clear" w:color="auto" w:fill="D9E2F3"/>
          </w:tcPr>
          <w:p>
            <w:r/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1134"/>
            <w:shd w:val="clear" w:color="auto" w:fill="D9E2F3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1757"/>
            <w:shd w:val="clear" w:color="auto" w:fill="D9E2F3"/>
          </w:tcPr>
          <w:p>
            <w:r/>
            <w:r>
              <w:rPr>
                <w:b/>
                <w:sz w:val="18"/>
              </w:rPr>
              <w:t>Обязательность</w:t>
            </w:r>
          </w:p>
        </w:tc>
        <w:tc>
          <w:tcPr>
            <w:tcW w:type="dxa" w:w="4876"/>
            <w:shd w:val="clear" w:color="auto" w:fill="D9E2F3"/>
          </w:tcPr>
          <w:p>
            <w:r/>
            <w:r>
              <w:rPr>
                <w:b/>
                <w:sz w:val="18"/>
              </w:rPr>
              <w:t>Правило хранения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country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Нет, у всех точек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Страна. Необязательна у всех точек: полученное значение сохраняется. В поиске зоны не используется, но в запрос резолвера территории передаётся, и null там не принимается: отсутствующая страна передаётся пустой строкой только в вызове расчёта, в хранимый адрес пустая строка не добавляется. Поиск адреса возвращает и объекты без страны. [СОГЛАСОВАТЬ С АРХИТЕКТОРОМ] Необязательность страны.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region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Первая точка - да, непустой; остальные - 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Регион: край, область, республика. У первой точки нужен для определения тарифной территории: пустое значение отключает проверку цепочки родителей при поиске зоны, и зона может определиться неверно. У остальных точек маршрут строится по координатам, поэтому текстовый регион не требуется.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city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Населённого пункта может не быть. Полученное значение сохраняется как пришло, ограничений на заполнение нет. Для определения территории тарифа город не требуется: поиск зоны идёт от частного к общему (дом, улица, город, район, регион) и доходит до региона. Для группового трансфера город влияет на рекомендуемую стоимость: если значения city у точек различаются, в том числе когда у части точек города нет, расчёт берёт загородные ставки; строки сравниваются буквально, а geo может записать один город по-разному («Москва», «Москва город федерального значения»). Пустая строка в вызове расчёта устраняет техническую ошибку, но правильного выбора ставок не гарантирует - это отдельные задачи. Утверждённую фиксированную цену это не меняет. [СОГЛАСОВАТЬ С АРХИТЕКТОРОМ] Принимается ли сравнение строк для рекомендуемой цены или принадлежность точек одному городу определяется иначе; как рассчитывать маршрут без города. До решения проверяются контрольные случаи: одинаковые значения, разные написания одного города, разные города, отсутствие города у одной и у всех точек.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Название точки. Поле в составе точки есть, но заполнять его не обязательно. Название вводит или явно подтверждает пользователь: интерфейс может предложить содержательное название из geo, пользователь принимает его или вводит своё; заглушку «Объект» интерфейс не предлагает. Сервер сохраняет переданный name и сам из geo его не заполняет; при повторном геокодировании пользовательское название не перезаписывается. Не задано - ключ опускается.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street, house, building, structure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Необязательны у всех точек. [СОГЛАСОВАТЬ С АРХИТЕКТОРОМ] Строка; пустое значение не записывается - ключ опускается. building - номер корпуса, structure - номер строения. Район (district) в состав точки не входит. Сервис geo отдаёт корпус и строение внутри house («15 к1», «вл7 ст9») и отдельные building и structure не заполняет; они приходят только из адресного сервиса. Поэтому один адрес может храниться как house «15 к1» или как house «15» и building «1»; house на части не разбирается.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latitude, longitude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double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Да, у каждой точки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Координаты обязательны: без них маршрут не строится. Широта −90…90, долгота −180…180. Точка без координат отклоняется; 0 вместо отсутствующей координаты не подставляется. Координаты хранятся как получены: при выборе на карте они приходят с 14 знаками после запятой, из поиска адреса - с 6; приведение к единой точности выполняется только при вычислении route_key.</w:t>
            </w:r>
          </w:p>
        </w:tc>
      </w:tr>
      <w:tr>
        <w:tc>
          <w:tcPr>
            <w:tcW w:type="dxa" w:w="1644"/>
          </w:tcPr>
          <w:p>
            <w:r/>
            <w:r>
              <w:rPr>
                <w:sz w:val="18"/>
              </w:rPr>
              <w:t>waitTime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int64, миллисекунды</w:t>
            </w:r>
          </w:p>
        </w:tc>
        <w:tc>
          <w:tcPr>
            <w:tcW w:type="dxa" w:w="1757"/>
          </w:tcPr>
          <w:p>
            <w:r/>
            <w:r>
              <w:rPr>
                <w:sz w:val="18"/>
              </w:rPr>
              <w:t>Нет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Только у промежуточных точек; у первой и последней точек (база) ожидания нет, waitTime у крайних точек не хранится. Целое число миллисекунд ≥ 0. Нет ожидания - ключ опускается, null не записывается; значение 0 означает отсутствие ожидания, принимается и не записывается. Клиент передаёт waitTime: 0 у всех точек, включая первую и последнюю, поэтому у крайних точек отклоняется только положительное значение. Ожидание задаётся целыми минутами (миллисекунды = минуты × 60 000), дробных значений нет, бизнес-максимума на точку нет. Фиксированная цена от ожидания не зависит.</w:t>
            </w:r>
          </w:p>
        </w:tc>
      </w:tr>
    </w:tbl>
    <w:p/>
    <w:p>
      <w:r>
        <w:t>Условный пример JSON маршрута «база → остановка с ожиданием 120 минут → база» по правилам раздела: пустые поля не записываются, waitTime указан только у остановки, в миллисекундах.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[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"Учебная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"2",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55.76,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37.62,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"waitTime": 7200000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{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"country": "Россия",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"region":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"city": "Москва",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"street": "Примерная улица",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"house": "1",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"latitude": 55.75,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"longitude": 37.61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}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]</w:t>
      </w:r>
    </w:p>
    <w:p/>
    <w:p>
      <w:r>
        <w:t>Бесплатное ожидание берётся из тарифа и в модели FavoriteRoute не хранится: поле free_wait_time исключено. Плановое ожидание между точками входит в фиксированную цену по прайсу; система учитывает его в recommended_cost и total_time. Для такси бесплатный лимит в рекомендуемой стоимости не применяется, так как на первой точке ожидания нет: рекомендуемая стоимость - ориентир, цену задаёт прайс.</w:t>
      </w:r>
    </w:p>
    <w:p>
      <w:pPr>
        <w:pStyle w:val="Heading1"/>
      </w:pPr>
      <w:r>
        <w:t>5 DDL PostgreSQL</w:t>
      </w:r>
    </w:p>
    <w:p>
      <w:r>
        <w:t>DDL ниже - черновик создания схемы нового сервиса, не готовая миграция для внедрения. В нём учтены решения модели: тип waypoints, типы и обязательность расчётных полей, привязка к автомобилю для TRANSFER_CAR_CHOICE, ключ дубля route_key, обязательность updated_by, версия записи (int8) для оптимистичной блокировки, история с номером версии (int8) и перечнем полей, число точек от 2 до 26, служебная таблица company_sq для номера маршрута, индекс по организации и проверки неотрицательности расчётных полей.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Сервис избранных маршрутов - отдельная схема БД.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Черновик создания схемы нового сервиса, не готовая миграция для внедрения.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SCHEMA IF NOT EXISTS favorite_route;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 генерирует приложение, как в сервисе тарифов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favorite_route_number varchar(20) NOT NULL UNIQUE,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route_name    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jsonb вместо json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waypoints          jsonb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Значения вида: TAXI, GROUP_TRANSFER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transport_type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Код класса должен соответствовать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значению 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service_class      varchar(50)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Автомобиль, к которому привязан маршрут: только для TRANSFER_CAR_CHOICE, иначе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(id автомобиля в сервисе перевозчиков без FK; transport_info - снимок stateNumber, brand, model для отображения)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transport_id      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transport_info     jsonb,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Расчётные значения обязательны: маршрут сохраняется после расчёта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TRANSFER_CAR_CHOICE recommended_cost, tariff_id и tariff_number обязательны,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как для остальных классов (расчёт по автомобилю записи на дату создания маршрута)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total_km           numeric(7,3)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Время в пути без учёта ожидания и с учётом, минуты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travel_time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total_time         numeric(6,1)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Денежные значения в копейках, целым числом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recommended_cost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fixed_cost         int4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is_night_tariff    boolean      NOT NULL DEFAULT false,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Период действия задаётся при создании и не изменяется (требует подтверждения)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valid_from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valid_to           date,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is_active          boolean      NOT NULL DEFAULT true,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Идентификаторы внешних сервисов: внешние ключи не создаются,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целостность обеспечивается приложением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tariff_id 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tariff_number      varchar(32)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Снимок привязки к тарифу </w:t>
      </w:r>
      <w:r>
        <w:rPr>
          <w:rFonts w:ascii="Consolas" w:hAnsi="Consolas"/>
          <w:sz w:val="17"/>
          <w:rFonts w:ascii="Consolas" w:hAnsi="Consolas"/>
        </w:rPr>
        <w:t xml:space="preserve">на момент последней привязки (требует согласования):</w:t>
      </w:r>
      <w:r>
        <w:rPr>
          <w:rFonts w:ascii="Consolas" w:hAnsi="Consolas"/>
          <w:sz w:val="17"/>
          <w:rFonts w:ascii="Consolas" w:hAnsi="Consolas"/>
        </w:rPr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чтение тарифа по id даёт его текущее состояние, а не исходное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tariff_contract_id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tariff_department_id uuid,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UUID организации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organization_id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updated_by        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created_at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updated_at         timestamptz 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Оптимистичная блокировка (JPA @Version, тип Long); номер пишется в историю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version            int8         NOT NULL DEFAULT 0,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Хеш ключа дубля; производное, формирует сервер (требует согласования)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route_key          varchar(64)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chk_fixed_cost_positive CHECK (fixed_cost &gt;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Предложение: неотрицательность и согласованность расчётных полей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chk_recommended_cost_nonneg CHECK (recommended_cost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chk_total_km_nonneg CHECK (total_km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chk_travel_time_nonneg CHECK (travel_time &gt;= 0),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chk_total_time_ge_travel CHECK (total_time &gt;= travel_time),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От 2 до 26 точек, включая базу.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chk_waypoints_count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jsonb_typeof(waypoints) = 'array'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jsonb_array_length(waypoints) BETWEEN 2 AND 26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false END),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chk_valid_period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(valid_to IS NULL OR valid_from IS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OR valid_from &lt;= valid_to),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обязательна только для TRANSFER_CAR_CHOICE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Привязка к автомобилю и снимок его данных - только у TRANSFER_CAR_CHOICE;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-- для остальных классов снимок не заполняется никогда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chk_transport_by_class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(CASE WHEN service_class = 'TRANSFER_CAR_CHOICE'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THEN transport_id IS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ELSE transport_id IS NULL AND transport_info IS NULL END)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записи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favorite_route.favorite_route.favorite_route_number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'Формат FR-XXXX-XXXXXXXX: XXXX = digitId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favorite_route.favorite_route.waypoints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'Точки по порядку: первая - база (старт), остановки с ожиданием, последняя - конечная точка (для маршрутов с возвратом - база). Координаты обязательны у каждой точки. У первой точки обязателен непустой region. Остальные адресные части необязательны везде: country, city, street, house, building, structure, name; district не хранится; waitTime - int64, миллисекунды, только у промежуточных точек.';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favorite_route.favorite_route.transport_type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'Вид транспорта: такси / трансфер';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favorite_route.favorite_route.service_class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'Класс услуги';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'Автомобиль маршрута для класса TRANSFER_CAR_CHOICE; для остальных классов NULL';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favorite_route.favorite_route.transport_info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'Снимок данных автомобиля для отображения: номер, марка, модель; берётся из ответа расчёта по автомобилям при установке и смене transport_id';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favorite_route.favorite_route.tariff_contract_id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'Договор сохранённого тарифа на момент последней привязки к тарифу';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favorite_route.favorite_route.tariff_department_id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'Подразделение сохранённого тарифа на момент последней привязки; NULL - общий тариф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favorite_route.favorite_route.total_km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'Протяжённость маршрута, км';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favorite_route.favorite_route.travel_time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пути без учёта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favorite_route.favorite_route.total_time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'Время в маршруте с учётом ожидания, мин';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favorite_route.favorite_route.recommended_cost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'Расчётная стоимость от тарифа,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favorite_route.favorite_route.fixed_cost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'Фиксированная стоимость по прайсу, коп';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favorite_route.favorite_route.is_night_tariff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ночного тарифа, 22:00-06:00';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favorite_route.favorite_route.valid_from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'Начало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favorite_route.favorite_route.valid_to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'Окончание периода действия маршрута; задаётся при создании и не изменяется (требует подтверждения заказчиком)';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'Идентификатор тарифа в сервисе тарифов (снимок на момент расчёта recommended_cost)';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favorite_route.favorite_route.tariff_number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'Человекочитаемый номер тарифа (например, TF-0013-00000048), снимок на момент расчёта';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favorite_route.favorite_route.organization_id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'Наименование маршрута';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favorite_route.favorite_route.is_active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'Признак активности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'Автор записи (UUID пользователя)';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'Пользователь, выполнивший последнее сохранение; при создании - автор';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favorite_route.favorite_route.created_at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создания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favorite_route.favorite_route.updated_at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последнего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для оптимистичной блокировки';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favorite_route.favorite_route.route_key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'Хеш ключа дубля (организация, точки, вид транспорта, класс, ночной признак, автомобиль для TRANSFER_CAR_CHOICE); формирует сервер';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основной запрос - маршруты организации, только активные.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Индекс создаётся в первой миграции: таблица пуста, блокировки записи нет.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idx_favorite_route_org_active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(organization_id, is_active);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Обычный неуникальный индекс для поиска записей-кандидатов при проверке дубля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INDEX idx_favorite_route_route_key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favorite_route.favorite_route (route_key);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История изменений: EAV с номером версии записи.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favorite_route.favorite_route_history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 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favorite_route_id  uuid NOT NULL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CONSTRAINT favorite_route_history_route_fk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REFERENCES favorite_route.favorite_route (id),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route_version      int8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changed_by         uuid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changed_at      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field_name         varchar(64)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old_value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new_value          text,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favorite_route_history_uq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UNIQUE (favorite_route_id, field_name, route_version),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favorite_route_history_field_chk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CHECK (field_name IN ('route_name', 'waypoints', 'transport_type', 'service_class',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'total_km', 'travel_time', 'total_time', 'recommended_cost',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'fixed_cost', 'is_night_tariff', 'valid_from', 'valid_to',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'is_active', 'tariff_id', 'tariff_number', 'transport_id',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'transport_info', 'tariff_contract_id',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                          'tariff_department_id'))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favorite_route.favorite_route_history.field_name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'Имя изменённого поля: колонка favorite_route в snake_case';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favorite_route.favorite_route_history.old_value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до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favorite_route.favorite_route_history.new_value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'Значение после изменения, текстовое представление';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записи истории, генерируется приложением';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favorite_route.favorite_route_history.favorite_route_id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'Ссылка на запись справочника';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favorite_route.favorite_route_history.changed_by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'UUID пользователя, выполнившего изменение';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favorite_route.favorite_route_history.changed_at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изменения';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favorite_route.favorite_route_history.route_version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'Версия записи справочника после сохранения (тот же тип, что favorite_route.version)';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Предложение: служебная таблица счётчика номера FR-XXXX-XXXXXXXX.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request.company_sq в сервисе заявок; нужна библиотеке human-readable-generator.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favorite_route.company_sq 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id          uuid       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prefix      varchar(2)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orgdigitid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sq          numeric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dt_insert   timestamptz NOT NULL DEFAULT now(),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dt_modify   timestamptz NOT NULL DEFAULT now()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ux_company_sq_1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orgdigitid, sq);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UNIQUE INDEX ux_company_sq_2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ON favorite_route.company_sq (prefix, orgdigitid);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favorite_route.company_sq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'Счётчик номеров по организациям для favorite_route_number';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'Уникальный идентификатор (первичный ключ)';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favorite_route.company_sq.prefix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'Код сущности (FR)';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favorite_route.company_sq.orgdigitid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'Числовой код организации (digitId, 1-9999)';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favorite_route.company_sq.sq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'Последний выданный порядковый номер в рамках префикса и организации';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favorite_route.company_sq.dt_insert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вставки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column favorite_route.company_sq.dt_modify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'Дата и время модификации записи';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Служебные таблицы библиотеки проверки прав: читаются в схеме сервиса.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-- Образец - сервис заявок; заполняются при миграции перечнем методов и ролей.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"id"      uuid PRIMARY KEY,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"url"  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"pattern"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"method"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favorite_route_urls_method_url_uk UNIQUE ("url", "method"),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CONSTRAINT favorite_route_urls_method_url_pattern_uk UNIQUE ("url", "method", "pattern")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CREATE TABLE IF NOT EXISTS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(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"role"   varchar(255)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"url_id" uuid         NOT NULL,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PRIMARY KEY ("role", "url_id")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);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favorite_route."urls"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'Методы и пути сервиса для проверки прав';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>comment on table favorite_route."roles"</w:t>
      </w:r>
    </w:p>
    <w:p>
      <w:pPr>
        <w:spacing w:after="0" w:before="0"/>
      </w:pPr>
      <w:r>
        <w:rPr>
          <w:rFonts w:ascii="Consolas" w:hAnsi="Consolas"/>
          <w:sz w:val="17"/>
          <w:rFonts w:ascii="Consolas" w:hAnsi="Consolas"/>
        </w:rPr>
        <w:t xml:space="preserve">    is 'Роли, допущенные к методу сервиса';</w:t>
      </w:r>
    </w:p>
    <w:p/>
    <w:p>
      <w:r>
        <w:t>Индексы. Первичный ключ и уникальность номера создают индексы автоматически; в истории индекс создаёт ограничение уникальности (favorite_route_id, field_name, route_version) - он используется для просмотра истории маршрута и запроса значения поля на версию маршрута. Для основной таблицы предлагается индекс (organization_id, is_active) в первой миграции: основной запрос - маршруты организации, только активные; на пустой таблице он строится без блокировки записи. Остальные индексы подбираются по фактическим запросам и замерам. Стартовый объём - до 80 маршрутов, это не предел сервиса. Для проверки дубля предлагается обычный неуникальный индекс по route_key: по нему отбираются записи-кандидаты.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