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Вопросы архитектору по T01.1 и T01.2</w:t>
      </w:r>
    </w:p>
    <w:p>
      <w:r>
        <w:t>Версия от 08.10.2026 (тринадцатая редакция). В документе только открытые вопросы. Решённые вопросы (граница сервиса, типы и ограничения, правило определения тарифа, номер маршрута, 26 точек, отсутствие ограничений классов по должности у сотрудника, оформляющего заказ по маршруту, и др.), а также ответы заказчика от 08.10 (ожидание, критерий дубля, действие при дубле, антифрод и лимит многоточечных заявок, фильтры списка, показ маршрута с истёкшим тарифом) зафиксированы в T01.1 и в журнале решений и повторно не задаются. Ответы заказчика от 08.10 по выбору тарифа вручную, ручному вводу координат, цене на дату создания и параметрам импорта внесены в T01.1. Вопросы, закрытые чтением исходного кода (передача building/structure, поля расширения заявки и признак cost_variance_flag, состав активных статусов заявки), из списка убраны: результат записан в T01.1 с пометкой [ПОДТВЕРЖДЕНО КОДОМ]. Пометка [КОД] и [ПОДТВЕРЖДЕНО КОДОМ] означает проверку по исходникам платформы; версия на стенде не проверялась. Бизнес-правила вынесены в список вопросов заказчику.</w:t>
      </w:r>
    </w:p>
    <w:p>
      <w:pPr>
        <w:pStyle w:val="Heading1"/>
      </w:pPr>
      <w:r>
        <w:t>Часть 1. Модель данных, интеграция и заявка (T01.1, T01.4, T04.1)</w:t>
      </w:r>
    </w:p>
    <w:p>
      <w:pPr>
        <w:pStyle w:val="Heading2"/>
      </w:pPr>
      <w:r>
        <w:t>Вопрос 1. Список действующих тарифов с ценами для ручного выбора при создании маршрута (D07, D12, T01.4)</w:t>
      </w:r>
    </w:p>
    <w:p>
      <w:r>
        <w:rPr>
          <w:b/>
        </w:rPr>
        <w:t xml:space="preserve">Откуда: </w:t>
      </w:r>
      <w:r>
        <w:t>Решено (заказчик, встреча 08.10, 16:59–20:37): при создании маршрута управляющий выбирает тариф вручную из списка действующих тарифов с ценами (в том числе несколько тарифов одного класса от разных договоров); классы, по которым нет действующего тарифа, выбрать нельзя. Решено ранее (T01.1, D07, D12; граница 08.10): сервис тарифов не меняется; tariffId ищется через POST search, расчёт идёт по tariffId. [ПОДТВЕРЖДЕНО КОДОМ] Штатный POST /calculate для списка не подходит: он возвращает один тариф на класс, договор выбирается случайно с вероятностью по сумме договора (CalculateServiceImpl.java:900-941, 1200-1239), и фильтрует классы такси по должности вызывающего (:354-366, 483-526), что противоречит решению об отсутствии ограничений по классам у сотрудника. POST search ищет регион только точным равенством regionId, не фильтрует по подразделению и дате, а фильтр ночного тарифа работает только при значении true (TariffSearchSpecHelper.java:56-70). Штатный расчёт определяет регион иначе: сервис geo-zones по адресу первой точки (region, city, street, house) возвращает цепочку зон от самой детальной до родительских, а тарифы ищутся по зонам цепочки (RegionDataResolverImpl.java:29-37; GeoZoneProviderImpl.searchBranch; CalculateServiceImpl.java:546-604). Тарифы подразделений и тарифы организации вместе: ключ уникальности тарифа включает договор и подразделение (TariffServiceImpl.java:608-650), POST search подразделения не различает. Для группового трансфера выбор тарифа зависит ещё от признаков vip, животное, негабарит и детское кресло (CalculateServiceImpl.java:943-952); в search их нет. [КОД] При трёх и более договорах по классу из-за расчёта границ интервала (:1227-1235) штатный выбор договора может не вернуть ни одного (return null); на стенде не проверялось.</w:t>
      </w:r>
    </w:p>
    <w:p>
      <w:r>
        <w:rPr>
          <w:b/>
        </w:rPr>
        <w:t xml:space="preserve">Суть: </w:t>
      </w:r>
      <w:r>
        <w:t>Как получить на стороне сервиса маршрутов, не меняя сервис тарифов, список тарифов с ценами для ручного выбора: откуда брать цепочку зон, как отделять ночные тарифы от дневных, какие значения признаков трансфера считать по умолчанию и как считать цену каждого тарифа.</w:t>
      </w:r>
    </w:p>
    <w:p>
      <w:r>
        <w:rPr>
          <w:b/>
        </w:rPr>
        <w:t>Варианты:</w:t>
      </w:r>
    </w:p>
    <w:p>
      <w:pPr>
        <w:pStyle w:val="ListBullet"/>
      </w:pPr>
      <w:r>
        <w:t>A. Сервис маршрутов получает цепочку зон от geo-zones по адресу первой точки (gRPC regionBranch), вызывает search по зонам от детальной к общей (организация - из токена, вид транспорта, класс, active = true), сам отбирает ночные и дневные тарифы по is_night_tariff (для такси) и признаки трансфера (по умолчанию все выключены), затем для каждого найденного тарифа вызывает расчёт по tariffId и показывает список с ценами; при сохранении принимается выбранный tariff_id, сервер проверяет, что он входит в список подходящих, и пересчитывает цену.</w:t>
      </w:r>
    </w:p>
    <w:p>
      <w:pPr>
        <w:pStyle w:val="ListBullet"/>
      </w:pPr>
      <w:r>
        <w:t>B. Использовать штатный POST /calculate: не подходит по причинам выше (один тариф на класс, случайный договор, фильтр по должности).</w:t>
      </w:r>
    </w:p>
    <w:p>
      <w:pPr>
        <w:pStyle w:val="ListBullet"/>
      </w:pPr>
      <w:r>
        <w:t>C. Добавить в сервис тарифов метод «все действующие тарифы с ценами по адресу и классу»: выходит за границу T01.1/T01.4 и возможно только при решении архитектора изменить границу.</w:t>
      </w:r>
    </w:p>
    <w:p>
      <w:r>
        <w:rPr>
          <w:b/>
        </w:rPr>
        <w:t xml:space="preserve">Рекомендация: </w:t>
      </w:r>
      <w:r>
        <w:t>A: укладывается в подтверждённую границу и даёт заказчику то, что он просит (выбор среди всех действующих тарифов с ценами). Число вызовов расчёта равно числу найденных тарифов; оценка нагрузки - T01.4. Значения признаков трансфера по умолчанию - вопрос заказчику 4.</w:t>
      </w:r>
    </w:p>
    <w:p>
      <w:r>
        <w:rPr>
          <w:b/>
        </w:rPr>
        <w:t xml:space="preserve">Примечание: </w:t>
      </w:r>
      <w:r>
        <w:t>Поиск зоны при пустом district в точке маршрута (district в точке не хранится) нужно проверить на стенде [СТЕНД]. Ручной ввод координат в обычной заявке определяет адрес по координатам в радиусе 50 м (ответ заказчика 08.10: берём практику обычной заявки), поэтому зона определяется.</w:t>
      </w:r>
    </w:p>
    <w:p>
      <w:pPr>
        <w:pStyle w:val="Heading2"/>
      </w:pPr>
      <w:r>
        <w:t>Вопрос 2. Роли для POST search и списка тарифов; от чьего имени вызывать (T01.4)</w:t>
      </w:r>
    </w:p>
    <w:p>
      <w:r>
        <w:rPr>
          <w:b/>
        </w:rPr>
        <w:t xml:space="preserve">Откуда: </w:t>
      </w:r>
      <w:r>
        <w:t>Архитектор (08.10): права доступа к search и списку тарифов никто не проверял, есть риск прочитать чужие тарифы. [ПОДТВЕРЖДЕНО КОДОМ] Для обычного пользователя риск закрыт кодом: search определяет организацию по сотруднику из токена и добавляет фильтр по ней; фильтр снимается только для токена с признаком data_master; organizationId в теле запроса - дополнительное условие, а не замена (TariffControllerImpl.java:79-93; TariffSearchSpecHelper.java:89-103). Сотрудник должен быть в таблице сотрудников сервиса тарифов, иначе search возвращает ошибку «не найден». [КОД] Пары «HTTP-метод + URL → роль» хранятся в БД сервиса (role_check_starter) и в исходниках не заданы, поэтому роли, допущенные к POST /tariffs/search и списку тарифов, определяются только на стенде. GET тарифа по id помечен @NoAuthorize (TariffController.java:48-52).</w:t>
      </w:r>
    </w:p>
    <w:p>
      <w:r>
        <w:rPr>
          <w:b/>
        </w:rPr>
        <w:t xml:space="preserve">Суть: </w:t>
      </w:r>
      <w:r>
        <w:t>Есть ли у роли администратора кабинета доступ к POST search и списку тарифов и от чьего имени сервис маршрутов их вызывает.</w:t>
      </w:r>
    </w:p>
    <w:p>
      <w:r>
        <w:rPr>
          <w:b/>
        </w:rPr>
        <w:t>Варианты:</w:t>
      </w:r>
    </w:p>
    <w:p>
      <w:pPr>
        <w:pStyle w:val="ListBullet"/>
      </w:pPr>
      <w:r>
        <w:t>A. От имени пользователя (токен проходит дальше); роль, управляющая справочником, должна иметь доступ к POST search и списку тарифов (проверить на стенде; если доступа нет, потребуется настройка ролей в сервисе тарифов - данные, а не код [ПРЕДПОЛОЖЕНИЕ]).</w:t>
      </w:r>
    </w:p>
    <w:p>
      <w:pPr>
        <w:pStyle w:val="ListBullet"/>
      </w:pPr>
      <w:r>
        <w:t>B. Технический клиент сервиса маршрутов. Нежелателен: токен с признаком data_master снимает фильтр по организации и открывает тарифы всех организаций, а без него нужен сотрудник организации в таблице сервиса тарифов.</w:t>
      </w:r>
    </w:p>
    <w:p>
      <w:r>
        <w:rPr>
          <w:b/>
        </w:rPr>
        <w:t xml:space="preserve">Рекомендация: </w:t>
      </w:r>
      <w:r>
        <w:t>A. Проверка на стенде: у администратора кабинета есть доступ к POST /tariffs/search и список возвращает только тарифы его организации.</w:t>
      </w:r>
    </w:p>
    <w:p>
      <w:pPr>
        <w:pStyle w:val="Heading2"/>
      </w:pPr>
      <w:r>
        <w:t>Вопрос 3. Период маршрута и период тарифа: совместная проверка доступности (D07, D14)</w:t>
      </w:r>
    </w:p>
    <w:p>
      <w:r>
        <w:rPr>
          <w:b/>
        </w:rPr>
        <w:t xml:space="preserve">Откуда: </w:t>
      </w:r>
      <w:r>
        <w:t>Решено (T01.1, D07, D14; протокол 17.09, п. 10; встреча 05.10, 12:07–12:24): маршрут доступен на дату, если период маршрута (если задан) покрывает дату и на эту дату есть действующий тариф с действующим договором; период маршрута тарифом при сохранении не ограничивается. Архитектор (08.10): как соотносятся период маршрута и период тарифа, зависит от ответа заказчика о часовом поясе и граничных днях (вопрос заказчику 2). [ПОДТВЕРЖДЕНО КОДОМ] (1) У тарифа такси собственных дат действия нет: действие определяют флаг тарифа active и договор; даты tariffStartDate и tariffEndDate есть только у тарифов группового трансфера, поиск по ним включает обе границы (GroupTransferTariff.java:50-54; GroupTransferTariffRepository.findAllTariff). Даты договора учитываются при загрузке прайса и в сервисе договоров, а при выборе тарифов расчёта используется только флаг договора active (TaxiTariffResolverImpl.java:208; ContractServiceImpl.java:52; CalculateServiceImpl.java:930). (2) Часовой пояс штатного расчёта - пояс региона из цепочки геозон (CalculateServiceImpl.java:290-307).</w:t>
      </w:r>
    </w:p>
    <w:p>
      <w:r>
        <w:rPr>
          <w:b/>
        </w:rPr>
        <w:t xml:space="preserve">Суть: </w:t>
      </w:r>
      <w:r>
        <w:t>Для такси можно проверить только действие тарифа на момент проверки, а не на будущую дату поездки. Как трактовать доступность маршрута на будущую дату и что видит пользователь, если период маршрута шире периода тарифа или наоборот.</w:t>
      </w:r>
    </w:p>
    <w:p>
      <w:r>
        <w:rPr>
          <w:b/>
        </w:rPr>
        <w:t>Варианты:</w:t>
      </w:r>
    </w:p>
    <w:p>
      <w:pPr>
        <w:pStyle w:val="ListBullet"/>
      </w:pPr>
      <w:r>
        <w:t>A. Такси: тариф и договор действуют на момент проверки (активны), а при создании заявки проверка повторяется (вопрос 5). Трансфер: по датам тарифа включительно. Период маршрута (если задан) проверяется на дату заказа в часовом поясе региона первой точки, границы включаются целиком. Маршрут недоступен, если не выполнено хотя бы одно условие.</w:t>
      </w:r>
    </w:p>
    <w:p>
      <w:pPr>
        <w:pStyle w:val="ListBullet"/>
      </w:pPr>
      <w:r>
        <w:t>B. Период тарифа ограничивает период маршрута при сохранении (valid_to не позже окончания тарифа): противоречит решению 05.10.</w:t>
      </w:r>
    </w:p>
    <w:p>
      <w:r>
        <w:rPr>
          <w:b/>
        </w:rPr>
        <w:t xml:space="preserve">Рекомендация: </w:t>
      </w:r>
      <w:r>
        <w:t>A: согласуется с решением 05.10, с поведением штатного расчёта и с предложением по вопросу заказчику 2.</w:t>
      </w:r>
    </w:p>
    <w:p>
      <w:pPr>
        <w:pStyle w:val="Heading2"/>
      </w:pPr>
      <w:r>
        <w:t>Вопрос 4. Какой tariffId попадает в заявку при заказе по избранному маршруту (T04.1)</w:t>
      </w:r>
    </w:p>
    <w:p>
      <w:r>
        <w:rPr>
          <w:b/>
        </w:rPr>
        <w:t xml:space="preserve">Откуда: </w:t>
      </w:r>
      <w:r>
        <w:t>Запись 17.09 (00:27:55–00:30:03): при заказе по избранному маршруту «открывается номер этого тарифа по контракту, всё предзаполнено, калькулейт не открывается»; тариф в маршруте привязывает территорию, сервис и услугу, а не цену (00:30:51–00:31:50). T01.1, D07: tariff_id — снимок на момент расчёта, при замене тарифа сам не обновляется, доступность определяется по параметрам. [КОД] При загрузке нового прайса старый тариф получает active = false, новый - новый id (TariffServiceImpl.java:608-650); расчёт по tariffId принимает только активный тариф (CalculateServiceImpl.java:83-86). [ПОДТВЕРЖДЕНО КОДОМ] Сервис заявок берёт тариф из локальной копии тарифов по tariffId из запроса; из копии тариф удаляется только сообщением с признаком deleted, а активность тарифа при создании заявки не проверяется (RequestForTaxiServiceImpl.java:187-188; TaxiTariffListenerImpl.java:17-30). Значит, сохранённый, но отключённый tariff_id заявкой не отклонится, если тариф остался в копии, а расчёт по нему вернёт «не найден». Заказчик (встреча 08.10, 17:39): при заказе используется тариф, прикреплённый к избранному маршруту (маршрут связан с номером тарифа).</w:t>
      </w:r>
    </w:p>
    <w:p>
      <w:r>
        <w:rPr>
          <w:b/>
        </w:rPr>
        <w:t xml:space="preserve">Суть: </w:t>
      </w:r>
      <w:r>
        <w:t>Какой tariffId подставляется в заявку при заказе по маршруту: сохранённый в маршруте (он может стать неактивным после загрузки прайса) или текущий, найденный по параметрам на дату заказа; что происходит, если сохранённый тариф уже неактивен.</w:t>
      </w:r>
    </w:p>
    <w:p>
      <w:r>
        <w:rPr>
          <w:b/>
        </w:rPr>
        <w:t>Варианты:</w:t>
      </w:r>
    </w:p>
    <w:p>
      <w:pPr>
        <w:pStyle w:val="ListBullet"/>
      </w:pPr>
      <w:r>
        <w:t>A. В заявку идёт текущий тариф, найденный по параметрам маршрута (организация, регион первой точки, класс, ночной признак) на дату заказа; сохранённый tariff_id остаётся снимком для реестров.</w:t>
      </w:r>
    </w:p>
    <w:p>
      <w:pPr>
        <w:pStyle w:val="ListBullet"/>
      </w:pPr>
      <w:r>
        <w:t>B. В заявку идёт сохранённый tariff_id; при загрузке нового прайса сервис маршрутов обновляет tariff_id (при пересчёте или по событию), иначе заказ невозможен.</w:t>
      </w:r>
    </w:p>
    <w:p>
      <w:pPr>
        <w:pStyle w:val="ListBullet"/>
      </w:pPr>
      <w:r>
        <w:t>C. В заявку идёт сохранённый tariff_id; если он неактивен, маршрут скрыт, как при истёкшем тарифе.</w:t>
      </w:r>
    </w:p>
    <w:p>
      <w:pPr>
        <w:pStyle w:val="ListBullet"/>
      </w:pPr>
      <w:r>
        <w:t>D. В заявку идёт текущий тариф того же договора, класса, региона и ночного признака, что и сохранённый (после загрузки нового прайса договор остаётся прежним); если такого тарифа нет, маршрут недоступен.</w:t>
      </w:r>
    </w:p>
    <w:p>
      <w:r>
        <w:rPr>
          <w:b/>
        </w:rPr>
        <w:t xml:space="preserve">Рекомендация: </w:t>
      </w:r>
      <w:r>
        <w:t>D: сохраняет договор, выбранный управляющим (как просит заказчик), и не ломается при загрузке нового прайса; A допустим, если договор для заявки значения не имеет; B и C ломаются после первой же загрузки прайса.</w:t>
      </w:r>
    </w:p>
    <w:p>
      <w:r>
        <w:rPr>
          <w:b/>
        </w:rPr>
        <w:t xml:space="preserve">Примечание: </w:t>
      </w:r>
      <w:r>
        <w:t>Влияет на T04.1 (поле тарифа в заявке) и на реестры: «по какому тарифу рассчитана плановая стоимость» остаётся снимком в маршруте.</w:t>
      </w:r>
    </w:p>
    <w:p>
      <w:pPr>
        <w:pStyle w:val="Heading2"/>
      </w:pPr>
      <w:r>
        <w:t>Вопрос 5. Серверная перепроверка тарифа и периода маршрута при создании заявки (T04.1)</w:t>
      </w:r>
    </w:p>
    <w:p>
      <w:r>
        <w:rPr>
          <w:b/>
        </w:rPr>
        <w:t xml:space="preserve">Откуда: </w:t>
      </w:r>
      <w:r>
        <w:t>Решено (ответ архитектора 08.10): при создании заявки сервер обязательно перепроверяет тариф и период маршрута на дату поездки независимо от того, как построен список; иначе маршрут, выбранный «на сегодня», пройдёт на дату, где тарифа уже нет. [ПОДТВЕРЖДЕНО КОДОМ] Сейчас при создании заявки сервис заявок берёт tariffId, стоимость, расстояние и время из запроса и не пересчитывает их; gRPC-пересчёт через сервис тарифов используется только при удалении точки существующей заявки (RequestForTaxiServiceImpl.java:187-188; RequestServiceImpl.java:435-450). Перепроверка - новая логика T04.1.</w:t>
      </w:r>
    </w:p>
    <w:p>
      <w:r>
        <w:rPr>
          <w:b/>
        </w:rPr>
        <w:t xml:space="preserve">Суть: </w:t>
      </w:r>
      <w:r>
        <w:t>Какой сервис и каким контрактом выполняет перепроверку.</w:t>
      </w:r>
    </w:p>
    <w:p>
      <w:r>
        <w:rPr>
          <w:b/>
        </w:rPr>
        <w:t>Варианты:</w:t>
      </w:r>
    </w:p>
    <w:p>
      <w:pPr>
        <w:pStyle w:val="ListBullet"/>
      </w:pPr>
      <w:r>
        <w:t>A. Сервис заявок вызывает метод сервиса маршрутов «доступен ли маршрут на дату» (то же правило B, что и для списка).</w:t>
      </w:r>
    </w:p>
    <w:p>
      <w:pPr>
        <w:pStyle w:val="ListBullet"/>
      </w:pPr>
      <w:r>
        <w:t>B. Сервис заявок проверяет сам по сохранённым параметрам маршрута и вызову тарифов.</w:t>
      </w:r>
    </w:p>
    <w:p>
      <w:r>
        <w:rPr>
          <w:b/>
        </w:rPr>
        <w:t xml:space="preserve">Рекомендация: </w:t>
      </w:r>
      <w:r>
        <w:t>A: одно правило доступности в одном месте; метод входит в T04.1.</w:t>
      </w:r>
    </w:p>
    <w:p>
      <w:pPr>
        <w:pStyle w:val="Heading2"/>
      </w:pPr>
      <w:r>
        <w:t>Вопрос 6. Расчёт рекомендуемой цены при сохранении: пересчёт, условная дата и временные коэффициенты (D12, T01.4)</w:t>
      </w:r>
    </w:p>
    <w:p>
      <w:r>
        <w:rPr>
          <w:b/>
        </w:rPr>
        <w:t xml:space="preserve">Откуда: </w:t>
      </w:r>
      <w:r>
        <w:t>T01.1, D12: поля total_km, travel_time, total_time, recommended_cost вычисляет сервис; значения клиента не принимаются; кнопки «Рассчитать маршрут» и «Расчёт по тарифу» показывают расчёт в форме, а при сохранении сервер считает сам. Для маршрута из 26 точек это до 25 запросов к 2ГИС (26 точек подтверждены) и вызов тарифа. Заказчик (встреча 08.10): рекомендуемая цена для трансфера берётся на текущую дату создания маршрута и фиксируется один раз; временные коэффициенты (выходной, вечер, праздничный) в ней не учитываются, она только ориентир (05:37–06:37, 15:26–15:45). [ПОДТВЕРЖДЕНО КОДОМ] Расчёт по tariffId всегда применяет временные коэффициенты тарифа по дате и времени (выходной, утро, день, вечер, ночь: CalculateServiceImpl.java:990-1013), выключить их нельзя.</w:t>
      </w:r>
    </w:p>
    <w:p>
      <w:r>
        <w:rPr>
          <w:b/>
        </w:rPr>
        <w:t xml:space="preserve">Суть: </w:t>
      </w:r>
      <w:r>
        <w:t>Нужен ли обязательный повторный вызов geo и тарифа при каждом сохранении (обязательность результата подтверждена 05.10) и как получить цену без временных коэффициентов, если расчёт их применяет сам.</w:t>
      </w:r>
    </w:p>
    <w:p>
      <w:r>
        <w:rPr>
          <w:b/>
        </w:rPr>
        <w:t>Варианты:</w:t>
      </w:r>
    </w:p>
    <w:p>
      <w:pPr>
        <w:pStyle w:val="ListBullet"/>
      </w:pPr>
      <w:r>
        <w:t>Пересчёт: A. Сервер всегда пересчитывает при сохранении (значения гарантированно соответствуют сохраняемым данным). B. Сервер принимает результат предварительного расчёта с проверяемой подписью или хешем входных данных и пересчитывает только при несовпадении.</w:t>
      </w:r>
    </w:p>
    <w:p>
      <w:pPr>
        <w:pStyle w:val="ListBullet"/>
      </w:pPr>
      <w:r>
        <w:t>Коэффициенты: A. Условная дата для такси - будний день в полдень (ночной тариф - 23:00), в часовом поясе региона первой точки; остаётся коэффициент времени суток, если он задан в тарифе, и рекомендуемая цена считается ориентиром. B. Делить результат на коэффициенты тарифа на стороне сервиса маршрутов (коэффициенты есть в данных тарифа): цена без коэффициентов, но своя логика расчёта.</w:t>
      </w:r>
    </w:p>
    <w:p>
      <w:r>
        <w:rPr>
          <w:b/>
        </w:rPr>
        <w:t xml:space="preserve">Рекомендация: </w:t>
      </w:r>
      <w:r>
        <w:t>Пересчёт - A: проще и безопаснее; B - только если время сохранения станет неприемлемым (по замеру времени расчёта, T01.4). Коэффициенты - A: цена остаётся ориентиром, дополнительной логики нет; B - если заказчик потребует цену строго без коэффициентов.</w:t>
      </w:r>
    </w:p>
    <w:p>
      <w:pPr>
        <w:pStyle w:val="Heading2"/>
      </w:pPr>
      <w:r>
        <w:t>Вопрос 7. Название точки: заявка и сообщение диспетчеру (D01, D05)</w:t>
      </w:r>
    </w:p>
    <w:p>
      <w:r>
        <w:rPr>
          <w:b/>
        </w:rPr>
        <w:t xml:space="preserve">Откуда: </w:t>
      </w:r>
      <w:r>
        <w:t>T01.1, D01: поле name необязательно и в заявку не передаётся (WaypointDTO названия не содержит). T01.1, D05: диспетчерской нужны название и координаты. [КОД] В сообщение Kafka Waypoint(name, latitude, longitude, waitTime, passengers) в name попадает адрес одной строкой (waypoint.getAddress().toStringTrimmed(), OutContractorTaxiTripMessageMapperImpl.java:313-314); ожидание передаётся в секундах (toSeconds(), :316).</w:t>
      </w:r>
    </w:p>
    <w:p>
      <w:r>
        <w:rPr>
          <w:b/>
        </w:rPr>
        <w:t xml:space="preserve">Суть: </w:t>
      </w:r>
      <w:r>
        <w:t>Название точки из избранного маршрута до диспетчера дойти не может, пока не изменён контракт заявки. Подтвердить, что name нужно только справочнику и виджету.</w:t>
      </w:r>
    </w:p>
    <w:p>
      <w:r>
        <w:rPr>
          <w:b/>
        </w:rPr>
        <w:t>Варианты:</w:t>
      </w:r>
    </w:p>
    <w:p>
      <w:pPr>
        <w:pStyle w:val="ListBullet"/>
      </w:pPr>
      <w:r>
        <w:t>A. name хранится только в справочнике и виджете; в заявку и диспетчеру не передаётся, диспетчер получает адрес строкой, как сейчас.</w:t>
      </w:r>
    </w:p>
    <w:p>
      <w:pPr>
        <w:pStyle w:val="ListBullet"/>
      </w:pPr>
      <w:r>
        <w:t>B. Добавить name в WaypointDTO, сущность заявки и сообщение диспетчеру (изменение контракта, T04.1).</w:t>
      </w:r>
    </w:p>
    <w:p>
      <w:r>
        <w:rPr>
          <w:b/>
        </w:rPr>
        <w:t xml:space="preserve">Рекомендация: </w:t>
      </w:r>
      <w:r>
        <w:t>A; B — только если интеграторы диспетчерской подтвердят потребность.</w:t>
      </w:r>
    </w:p>
    <w:p>
      <w:pPr>
        <w:pStyle w:val="Heading2"/>
      </w:pPr>
      <w:r>
        <w:t>Вопрос 8. Отсутствующее ожидание, антифрод и лимит многоточечных заявок в заявке (T04.1)</w:t>
      </w:r>
    </w:p>
    <w:p>
      <w:r>
        <w:rPr>
          <w:b/>
        </w:rPr>
        <w:t xml:space="preserve">Откуда: </w:t>
      </w:r>
      <w:r>
        <w:t>[КОД] В расчёт отсутствующее ожидание передаётся как 0: без проверки на null цепочка в сервисе тарифов завершается NPE (CalculateServiceImpl.java:877-880, :1027-1029). Проверены два участка заявки: fraud-проверка TAXI_WAITING_TIME null пропускает, в сообщении диспетчеру null превращается в 0 (:316); остальную цепочку создания и обработки заявки не проверяли. Антифрод и лимит многоточечных заявок (сервис проверок заявок, по умолчанию 3 в сутки): решение заказчика принято на встрече 08.10 (09:58–10:36) - к заявкам по избранным маршрутам эти проверки не применяются; остаётся способ реализации.</w:t>
      </w:r>
    </w:p>
    <w:p>
      <w:r>
        <w:rPr>
          <w:b/>
        </w:rPr>
        <w:t xml:space="preserve">Суть: </w:t>
      </w:r>
      <w:r>
        <w:t>Как передавать отсутствующее ожидание в заявке и как реализовать пропуск проверок для заявок, связанных с избранным маршрутом.</w:t>
      </w:r>
    </w:p>
    <w:p>
      <w:r>
        <w:rPr>
          <w:b/>
        </w:rPr>
        <w:t>Варианты:</w:t>
      </w:r>
    </w:p>
    <w:p>
      <w:pPr>
        <w:pStyle w:val="ListBullet"/>
      </w:pPr>
      <w:r>
        <w:t>Ожидание: A. В заявку передавать 0, как в расчёт. B. Передавать null там, где API заявки его допускает.</w:t>
      </w:r>
    </w:p>
    <w:p>
      <w:pPr>
        <w:pStyle w:val="ListBullet"/>
      </w:pPr>
      <w:r>
        <w:t>Пропуск проверок: A. По признаку связи заявки с маршрутом (favorite_route_id не пуст). B. Отдельный флаг.</w:t>
      </w:r>
    </w:p>
    <w:p>
      <w:r>
        <w:rPr>
          <w:b/>
        </w:rPr>
        <w:t xml:space="preserve">Рекомендация: </w:t>
      </w:r>
      <w:r>
        <w:t>Ожидание — A (единообразно с расчётом и сообщением диспетчеру); пропуск — A; после снятия связи проверки применяются как обычно.</w:t>
      </w:r>
    </w:p>
    <w:p>
      <w:pPr>
        <w:pStyle w:val="Heading2"/>
      </w:pPr>
      <w:r>
        <w:t>Вопрос 9. Источник digitId и локальные данные организации для сервиса маршрутов (D13)</w:t>
      </w:r>
    </w:p>
    <w:p>
      <w:r>
        <w:rPr>
          <w:b/>
        </w:rPr>
        <w:t xml:space="preserve">Откуда: </w:t>
      </w:r>
      <w:r>
        <w:t>Решено (T01.1, D13): номер выдаёт штатная библиотека human-readable-generator; digitId определяется на сервере и с клиента не принимается. Архитектор (08.10): откуда брать digitId (какой сервис или справочник организаций, какой ключ), он не знает. [ПОДТВЕРЖДЕНО КОДОМ] В токене доступа нет организации и digitId: в нём id учётной записи, роли и scope (AccessTokenProviderImpl.java:105-121). Сервисы платформы определяют организацию по цепочке «учётная запись → сотрудник → подразделение → организация» в локальных таблицах, которые наполняются сообщениями Kafka от корпоративного сервиса (топик service.organization, а также .department, .employee, .position; OrganizationListenerImpl.java:25-35, kafka.yml:46-64). Такая же локальная копия организаций с digit_id есть в сервисе тарифов, а сервис заявок берёт digitId для номера заявки из своей копии организации (RequestForTaxiServiceImpl.java:172-179). [КОД] gRPC-контракт организаций с полем digitId существует (organizations.proto:146), но сервис заявок им для этого не пользуется.</w:t>
      </w:r>
    </w:p>
    <w:p>
      <w:r>
        <w:rPr>
          <w:b/>
        </w:rPr>
        <w:t xml:space="preserve">Суть: </w:t>
      </w:r>
      <w:r>
        <w:t>Подтвердить способ, которым сервис маршрутов получает организацию автора и digitId: сделать, как другие сервисы, локальную копию организаций, подразделений и сотрудников по подпискам Kafka, или запрашивать организации у корпоративного сервиса.</w:t>
      </w:r>
    </w:p>
    <w:p>
      <w:r>
        <w:rPr>
          <w:b/>
        </w:rPr>
        <w:t>Варианты:</w:t>
      </w:r>
    </w:p>
    <w:p>
      <w:pPr>
        <w:pStyle w:val="ListBullet"/>
      </w:pPr>
      <w:r>
        <w:t>A. Локальная копия организаций, подразделений и сотрудников (при необходимости должностей) по подпискам Kafka, как в сервисах заявок и тарифов; digitId берётся из копии организации автора.</w:t>
      </w:r>
    </w:p>
    <w:p>
      <w:pPr>
        <w:pStyle w:val="ListBullet"/>
      </w:pPr>
      <w:r>
        <w:t>B. Запрос к корпоративному сервису организаций по gRPC (поле digitId) при выдаче номера; организация автора определяется тем же сервисом. Другие сервисы так не делают; нужен доступ к контракту и оценка нагрузки.</w:t>
      </w:r>
    </w:p>
    <w:p>
      <w:r>
        <w:rPr>
          <w:b/>
        </w:rPr>
        <w:t xml:space="preserve">Рекомендация: </w:t>
      </w:r>
      <w:r>
        <w:t>A: штатный приём платформы. Вариант «digitId в токене» исключён кодом.</w:t>
      </w:r>
    </w:p>
    <w:p>
      <w:r>
        <w:rPr>
          <w:b/>
        </w:rPr>
        <w:t xml:space="preserve">Примечание: </w:t>
      </w:r>
      <w:r>
        <w:t>Влияет на состав зависимостей нового сервиса и на T01.2/T04.1: сервису маршрутов нужны подписки на сообщения корпоративного сервиса.</w:t>
      </w:r>
    </w:p>
    <w:p>
      <w:pPr>
        <w:pStyle w:val="Heading1"/>
      </w:pPr>
      <w:r>
        <w:t>Часть 2. API (T01.2)</w:t>
      </w:r>
    </w:p>
    <w:p>
      <w:pPr>
        <w:pStyle w:val="Heading2"/>
      </w:pPr>
      <w:r>
        <w:t>Вопрос 10. Контур API: путь шлюза, формат страниц и ошибок, версия</w:t>
      </w:r>
    </w:p>
    <w:p>
      <w:r>
        <w:rPr>
          <w:b/>
        </w:rPr>
        <w:t xml:space="preserve">Откуда: </w:t>
      </w:r>
      <w:r>
        <w:t>[КОД] gateway-main (application.yml): для каждого сервиса правило Path=/api/&lt;сервис&gt;/** с RewritePath=/api/&lt;сервис&gt;/(?&lt;segment&gt;.*), /${segment} — префикс отбрасывается вместе с именем сервиса (/api/tariffs/calculate → /calculate). По тому же шаблону /api/favorite-routes/{id} попал бы в сервис как /{id}, а не /favorite-routes/{id} (пути карточки TRANSPORT-45586 — без префикса). [КОД] Формат ошибок ExceptionBody (transport_core) принят в сервисах заявок и корпоративном; в других (например, vehicle) используется ProblemDetail. [КОД] Поиск в сервисе тарифов возвращает страницу Spring Page.</w:t>
      </w:r>
    </w:p>
    <w:p>
      <w:r>
        <w:rPr>
          <w:b/>
        </w:rPr>
        <w:t xml:space="preserve">Суть: </w:t>
      </w:r>
      <w:r>
        <w:t>Подтвердить внешний путь и правило преобразования шлюзом, формат тела ошибки, формат страницы списка и политику версий API.</w:t>
      </w:r>
    </w:p>
    <w:p>
      <w:r>
        <w:rPr>
          <w:b/>
        </w:rPr>
        <w:t>Варианты:</w:t>
      </w:r>
    </w:p>
    <w:p>
      <w:pPr>
        <w:pStyle w:val="ListBullet"/>
      </w:pPr>
      <w:r>
        <w:t>A. Внешний /api/favorite-routes, внутренний /favorite-routes (отдельное правило RewritePath=/api/(?&lt;segment&gt;.*), /${segment}); ExceptionBody; страница Spring Page (items заменить на content).</w:t>
      </w:r>
    </w:p>
    <w:p>
      <w:pPr>
        <w:pStyle w:val="ListBullet"/>
      </w:pPr>
      <w:r>
        <w:t>B. Внешний /api/favorite-routes, внутренний /{путь} по шаблону остальных сервисов (карточка меняется); ExceptionBody.</w:t>
      </w:r>
    </w:p>
    <w:p>
      <w:pPr>
        <w:pStyle w:val="ListBullet"/>
      </w:pPr>
      <w:r>
        <w:t>C. Собственный формат страницы и ошибок.</w:t>
      </w:r>
    </w:p>
    <w:p>
      <w:r>
        <w:rPr>
          <w:b/>
        </w:rPr>
        <w:t xml:space="preserve">Рекомендация: </w:t>
      </w:r>
      <w:r>
        <w:t>A: пути карточки сохраняются, формат единообразен с платформой; предел размера страницы определяет архитектор.</w:t>
      </w:r>
    </w:p>
    <w:p>
      <w:pPr>
        <w:pStyle w:val="Heading2"/>
      </w:pPr>
      <w:r>
        <w:t>Вопрос 11. Права доступа к справочнику</w:t>
      </w:r>
    </w:p>
    <w:p>
      <w:r>
        <w:rPr>
          <w:b/>
        </w:rPr>
        <w:t xml:space="preserve">Откуда: </w:t>
      </w:r>
      <w:r>
        <w:t>Протокол 10.09, п. 10: «доступ есть у всех, кто авторизован и имеет права». В БТ и карточке (BR-04) пользователь называется «Управляющий справочниками». [КОД] Права проверяются библиотекой role_check_starter по паре «HTTP-метод + шаблон URL»; разрешённые роли хранятся в сервисе ролей; при отказе — 403. Роль с названием «Управляющий справочниками» в коде платформы не найдена.</w:t>
      </w:r>
    </w:p>
    <w:p>
      <w:r>
        <w:rPr>
          <w:b/>
        </w:rPr>
        <w:t xml:space="preserve">Суть: </w:t>
      </w:r>
      <w:r>
        <w:t>Какая роль платформы даёт право на справочник и как зарегистрировать пары (метод, URL) за ней; нужен ли 403 или 404 для чужих записей.</w:t>
      </w:r>
    </w:p>
    <w:p>
      <w:r>
        <w:rPr>
          <w:b/>
        </w:rPr>
        <w:t>Варианты:</w:t>
      </w:r>
    </w:p>
    <w:p>
      <w:pPr>
        <w:pStyle w:val="ListBullet"/>
      </w:pPr>
      <w:r>
        <w:t>A. Существующая роль администратора корпоративного кабинета.</w:t>
      </w:r>
    </w:p>
    <w:p>
      <w:pPr>
        <w:pStyle w:val="ListBullet"/>
      </w:pPr>
      <w:r>
        <w:t>B. Новая роль «Управляющий справочниками» в сервисе ролей.</w:t>
      </w:r>
    </w:p>
    <w:p>
      <w:r>
        <w:rPr>
          <w:b/>
        </w:rPr>
        <w:t xml:space="preserve">Рекомендация: </w:t>
      </w:r>
      <w:r>
        <w:t>A, если на стенде у администратора кабинета есть доступ к «Правилам поездок → Справочник»; иначе B. Заказчику выбор не передаётся. Для чужих записей предлагается 404 (запись не раскрывается).</w:t>
      </w:r>
    </w:p>
    <w:p>
      <w:pPr>
        <w:pStyle w:val="Heading2"/>
      </w:pPr>
      <w:r>
        <w:t>Вопрос 12. Методы изменения и деактивации</w:t>
      </w:r>
    </w:p>
    <w:p>
      <w:r>
        <w:rPr>
          <w:b/>
        </w:rPr>
        <w:t xml:space="preserve">Откуда: </w:t>
      </w:r>
      <w:r>
        <w:t>Карточка TRANSPORT-45586 содержит POST, GET списка, GET по id и DELETE; метода изменения в ней нет, а изменение разрешено (протокол 10.09, п. 7) и нужно для BR-05, версий и истории. В карточке подтверждён метод DELETE, но не способ передачи версии. Версия записи (оптимистичная блокировка) должна приходить от клиента.</w:t>
      </w:r>
    </w:p>
    <w:p>
      <w:r>
        <w:rPr>
          <w:b/>
        </w:rPr>
        <w:t xml:space="preserve">Суть: </w:t>
      </w:r>
      <w:r>
        <w:t>Какой метод использовать для изменения и как передавать версию при деактивации.</w:t>
      </w:r>
    </w:p>
    <w:p>
      <w:r>
        <w:rPr>
          <w:b/>
        </w:rPr>
        <w:t>Варианты:</w:t>
      </w:r>
    </w:p>
    <w:p>
      <w:pPr>
        <w:pStyle w:val="ListBullet"/>
      </w:pPr>
      <w:r>
        <w:t>Изменение: PUT (полная замена, version в теле) или PATCH (частичное).</w:t>
      </w:r>
    </w:p>
    <w:p>
      <w:pPr>
        <w:pStyle w:val="ListBullet"/>
      </w:pPr>
      <w:r>
        <w:t>Деактивация: DELETE с параметром ?version=n или заголовком If-Match.</w:t>
      </w:r>
    </w:p>
    <w:p>
      <w:r>
        <w:rPr>
          <w:b/>
        </w:rPr>
        <w:t xml:space="preserve">Рекомендация: </w:t>
      </w:r>
      <w:r>
        <w:t>PUT (форма сохраняет маршрут целиком, пересчёт зависит от всего набора точек); DELETE с параметром version. Карточку дополнить методом изменения.</w:t>
      </w:r>
    </w:p>
    <w:p>
      <w:pPr>
        <w:pStyle w:val="Heading2"/>
      </w:pPr>
      <w:r>
        <w:t>Вопрос 13. Семантика PUT и входных данных, сохранение без изменений</w:t>
      </w:r>
    </w:p>
    <w:p>
      <w:r>
        <w:rPr>
          <w:b/>
        </w:rPr>
        <w:t xml:space="preserve">Откуда: </w:t>
      </w:r>
      <w:r>
        <w:t>T01.2 v0.5, раздел 5.4 и раздел 4 («Организация и технические поля»). Требует единого решения в OpenAPI.</w:t>
      </w:r>
    </w:p>
    <w:p>
      <w:r>
        <w:rPr>
          <w:b/>
        </w:rPr>
        <w:t xml:space="preserve">Суть: </w:t>
      </w:r>
      <w:r>
        <w:t>Как обрабатывать пропущенные необязательные поля, явный null, неизвестные ключи и серверные поля во входном запросе (recommendedCost, метрики, tariffId, авторы, даты, номер, isActive, organizationId); как поступать при сохранении без изменений.</w:t>
      </w:r>
    </w:p>
    <w:p>
      <w:r>
        <w:rPr>
          <w:b/>
        </w:rPr>
        <w:t>Варианты:</w:t>
      </w:r>
    </w:p>
    <w:p>
      <w:pPr>
        <w:pStyle w:val="ListBullet"/>
      </w:pPr>
      <w:r>
        <w:t>Пропуск необязательных: A. очищает значение (isNightTariff — false). B. сохраняет прежнее.</w:t>
      </w:r>
    </w:p>
    <w:p>
      <w:pPr>
        <w:pStyle w:val="ListBullet"/>
      </w:pPr>
      <w:r>
        <w:t>Неизвестные и серверные поля: A. игнорировать (входной DTO без них; organizationId из тела при несовпадении с токеном — 403). B. 400 на любое лишнее поле.</w:t>
      </w:r>
    </w:p>
    <w:p>
      <w:pPr>
        <w:pStyle w:val="ListBullet"/>
      </w:pPr>
      <w:r>
        <w:t>Сохранение без изменений: A. не сохранять, version и updatedAt не менять. B. всегда увеличивать version.</w:t>
      </w:r>
    </w:p>
    <w:p>
      <w:r>
        <w:rPr>
          <w:b/>
        </w:rPr>
        <w:t xml:space="preserve">Рекомендация: </w:t>
      </w:r>
      <w:r>
        <w:t>Пропуск — A (PUT как полная замена); поля — A (поведение Spring/Jackson по умолчанию, настройку платформы проверить); без изменений — A ([КОД] Hibernate увеличивает version, только если сущность изменилась).</w:t>
      </w:r>
    </w:p>
    <w:p>
      <w:pPr>
        <w:pStyle w:val="Heading2"/>
      </w:pPr>
      <w:r>
        <w:t>Вопрос 14. Состояния записи, статус в ответе и повторный DELETE</w:t>
      </w:r>
    </w:p>
    <w:p>
      <w:r>
        <w:rPr>
          <w:b/>
        </w:rPr>
        <w:t xml:space="preserve">Откуда: </w:t>
      </w:r>
      <w:r>
        <w:t>T01.1: удалённый и истёкший маршруты доступны только для чтения; истечение определяется по valid_to при чтении, is_active не меняется. T01.2 v0.5: в ответ предложено поле status (ACTIVE, EXPIRED), порядок проверок DELETE и 204 для повтора по уже удалённой записи; код ответа на изменение удалённой или истёкшей записи в карточке не определён.</w:t>
      </w:r>
    </w:p>
    <w:p>
      <w:r>
        <w:rPr>
          <w:b/>
        </w:rPr>
        <w:t xml:space="preserve">Суть: </w:t>
      </w:r>
      <w:r>
        <w:t>Как интерфейс определяет, можно ли редактировать запись; какой код ответа на изменение удалённой или истёкшей записи; как вести себя повторному DELETE, если после первого удаления версия увеличилась.</w:t>
      </w:r>
    </w:p>
    <w:p>
      <w:r>
        <w:rPr>
          <w:b/>
        </w:rPr>
        <w:t>Варианты:</w:t>
      </w:r>
    </w:p>
    <w:p>
      <w:pPr>
        <w:pStyle w:val="ListBullet"/>
      </w:pPr>
      <w:r>
        <w:t>Статус: A. Вычисляемое поле status в ответе (ACTIVE — период действует или не задан, EXPIRED — период истёк). B. Интерфейс сам сравнивает validTo с датой.</w:t>
      </w:r>
    </w:p>
    <w:p>
      <w:pPr>
        <w:pStyle w:val="ListBullet"/>
      </w:pPr>
      <w:r>
        <w:t>Код при изменении удалённой или истёкшей записи: A. 409. B. 422. C. 400.</w:t>
      </w:r>
    </w:p>
    <w:p>
      <w:pPr>
        <w:pStyle w:val="ListBullet"/>
      </w:pPr>
      <w:r>
        <w:t>Повторный DELETE: A. 204 без проверки версии и без новой истории; порядок проверок: 404, затем «уже удалена» → 204, затем версия → 409, затем активные заявки → 409. B. 409 по версии.</w:t>
      </w:r>
    </w:p>
    <w:p>
      <w:r>
        <w:rPr>
          <w:b/>
        </w:rPr>
        <w:t xml:space="preserve">Рекомендация: </w:t>
      </w:r>
      <w:r>
        <w:t>Статус — A; код — A (409, состояние записи не позволяет операцию); повтор — A (повтор безопасен).</w:t>
      </w:r>
    </w:p>
    <w:p>
      <w:pPr>
        <w:pStyle w:val="Heading2"/>
      </w:pPr>
      <w:r>
        <w:t>Вопрос 15. Контракт предварительного расчёта для кнопок формы (T01.3, T01.4)</w:t>
      </w:r>
    </w:p>
    <w:p>
      <w:r>
        <w:rPr>
          <w:b/>
        </w:rPr>
        <w:t xml:space="preserve">Откуда: </w:t>
      </w:r>
      <w:r>
        <w:t>T01.1, D12 и T01.2: кнопки «Рассчитать маршрут» и «Расчёт по тарифу» показывают расчёт в форме, а при сохранении сервер считает значения сам. Контракт предварительного расчёта нигде не определён; в карточке TRANSPORT-45586 такого метода нет.</w:t>
      </w:r>
    </w:p>
    <w:p>
      <w:r>
        <w:rPr>
          <w:b/>
        </w:rPr>
        <w:t xml:space="preserve">Суть: </w:t>
      </w:r>
      <w:r>
        <w:t>Какой метод вызывает форма для предварительного расчёта (без сохранения), кто его владелец и как вести себя, если значения при сохранении отличаются от показанных пользователю.</w:t>
      </w:r>
    </w:p>
    <w:p>
      <w:r>
        <w:rPr>
          <w:b/>
        </w:rPr>
        <w:t>Варианты:</w:t>
      </w:r>
    </w:p>
    <w:p>
      <w:pPr>
        <w:pStyle w:val="ListBullet"/>
      </w:pPr>
      <w:r>
        <w:t>A. Новый метод сервиса маршрутов (без сохранения), принимающий waypoints, transportType, serviceClass, isNightTariff и возвращающий расстояние, время, ожидание и расчётную цену; внутри те же вызовы geo и тарифа (T01.4).</w:t>
      </w:r>
    </w:p>
    <w:p>
      <w:pPr>
        <w:pStyle w:val="ListBullet"/>
      </w:pPr>
      <w:r>
        <w:t>B. Форма вызывает geo и сервис тарифов напрямую через шлюз.</w:t>
      </w:r>
    </w:p>
    <w:p>
      <w:r>
        <w:rPr>
          <w:b/>
        </w:rPr>
        <w:t xml:space="preserve">Рекомендация: </w:t>
      </w:r>
      <w:r>
        <w:t>A: одна точка ответственности и единое правило выбора тарифа; при отличии значений сервер возвращает сохранённые, и форма показывает именно их.</w:t>
      </w:r>
    </w:p>
    <w:p>
      <w:pPr>
        <w:pStyle w:val="Heading2"/>
      </w:pPr>
      <w:r>
        <w:t>Вопрос 16. Идемпотентность POST и защита от конкурентного дубля</w:t>
      </w:r>
    </w:p>
    <w:p>
      <w:r>
        <w:rPr>
          <w:b/>
        </w:rPr>
        <w:t xml:space="preserve">Откуда: </w:t>
      </w:r>
      <w:r>
        <w:t>T01.2, Q10: повтор POST при потере ответа может создать второй маршрут; проверка бизнес-дубля идемпотентность не заменяет. Критерий дубля подтверждён заказчиком 08.10: точки маршрута, ночной или дневной тариф, вид транспорта, класс и пересекающийся период; при дубле - отказ с номером существующего маршрута. [ПОДТВЕРЖДЕНО КОДОМ] Заголовок Idempotency-Key и подобные механизмы в проверенных сервисах (заявки, тарифы, корпоративный сервис, шлюз) не найдены: образца в платформе нет.</w:t>
      </w:r>
    </w:p>
    <w:p>
      <w:r>
        <w:rPr>
          <w:b/>
        </w:rPr>
        <w:t xml:space="preserve">Суть: </w:t>
      </w:r>
      <w:r>
        <w:t>Нужна ли идемпотентность POST и как защититься от одновременного создания дублей.</w:t>
      </w:r>
    </w:p>
    <w:p>
      <w:r>
        <w:rPr>
          <w:b/>
        </w:rPr>
        <w:t>Варианты:</w:t>
      </w:r>
    </w:p>
    <w:p>
      <w:pPr>
        <w:pStyle w:val="ListBullet"/>
      </w:pPr>
      <w:r>
        <w:t>A. Без идемпотентного ключа; от конкурентного дубля защищает проверка в транзакции с блокировкой по организации либо уникальный индекс по хешу ключа сравнения.</w:t>
      </w:r>
    </w:p>
    <w:p>
      <w:pPr>
        <w:pStyle w:val="ListBullet"/>
      </w:pPr>
      <w:r>
        <w:t>B. Заголовок Idempotency-Key, повтор возвращает ранее созданный маршрут.</w:t>
      </w:r>
    </w:p>
    <w:p>
      <w:r>
        <w:rPr>
          <w:b/>
        </w:rPr>
        <w:t xml:space="preserve">Рекомендация: </w:t>
      </w:r>
      <w:r>
        <w:t>A: создание маршрутов редкое (до 80 на старте); B — если появится импорт или массовое создание из интерфейса.</w:t>
      </w:r>
    </w:p>
    <w:p>
      <w:pPr>
        <w:pStyle w:val="Heading2"/>
      </w:pPr>
      <w:r>
        <w:t>Вопрос 17. Активные заявки: контракт проверки и защита от гонки при деактивации</w:t>
      </w:r>
    </w:p>
    <w:p>
      <w:r>
        <w:rPr>
          <w:b/>
        </w:rPr>
        <w:t xml:space="preserve">Откуда: </w:t>
      </w:r>
      <w:r>
        <w:t>T01.1 и T01.2: при активной заявке удаление запрещено, завершённые поездки не препятствуют; защита от создания заявки во время деактивации не определена (Q12, T04.1). [ПОДТВЕРЖДЕНО КОДОМ] Состав активных статусов определяется по существующему признаку: у статуса заявки есть признак terminal (TripRequestStatus.java:467, 870-874); для такси и группового трансфера терминальны только «отменена» и «завершена», остальные статусы активны. Недоступность проверки не означает отсутствие активных заявок.</w:t>
      </w:r>
    </w:p>
    <w:p>
      <w:r>
        <w:rPr>
          <w:b/>
        </w:rPr>
        <w:t xml:space="preserve">Суть: </w:t>
      </w:r>
      <w:r>
        <w:t>Каким контрактом сервис маршрутов узнаёт об активных заявках (метод и владелец; активными считаются заявки в нетерминальных статусах) и как исключить создание заявки по маршруту, пока он деактивируется.</w:t>
      </w:r>
    </w:p>
    <w:p>
      <w:r>
        <w:rPr>
          <w:b/>
        </w:rPr>
        <w:t>Варианты:</w:t>
      </w:r>
    </w:p>
    <w:p>
      <w:pPr>
        <w:pStyle w:val="ListBullet"/>
      </w:pPr>
      <w:r>
        <w:t>A. Сервис заявок предоставляет метод «есть ли активные заявки по favorite_route_id»; деактивация и создание заявки согласуются через версию маршрута (заявка хранит favorite_route_version; деактивация меняет версию).</w:t>
      </w:r>
    </w:p>
    <w:p>
      <w:pPr>
        <w:pStyle w:val="ListBullet"/>
      </w:pPr>
      <w:r>
        <w:t>B. Сервис маршрутов хранит счётчик активных заявок, обновляемый событиями.</w:t>
      </w:r>
    </w:p>
    <w:p>
      <w:r>
        <w:rPr>
          <w:b/>
        </w:rPr>
        <w:t xml:space="preserve">Рекомендация: </w:t>
      </w:r>
      <w:r>
        <w:t>A; при недоступности проверки деактивация отклоняется (500/503), а не выполняется.</w:t>
      </w:r>
    </w:p>
    <w:p>
      <w:pPr>
        <w:pStyle w:val="Heading2"/>
      </w:pPr>
      <w:r>
        <w:t>Вопрос 18. Проверка тарифа при выдаче списка: число вызовов и кэш</w:t>
      </w:r>
    </w:p>
    <w:p>
      <w:r>
        <w:rPr>
          <w:b/>
        </w:rPr>
        <w:t xml:space="preserve">Откуда: </w:t>
      </w:r>
      <w:r>
        <w:t>T01.1, D07: наличие действующего тарифа проверяется при выдаче списка тем же вызовом TariffService. Бесплатное ожидание берётся из тарифа и в маршруте не хранится. [ПОДТВЕРЖДЕНО КОДОМ] Сервис тарифов рассылает тарифы другим сервисам сообщениями брокера, и сервис заявок хранит локальную копию тарифов (TariffController.java:115-118 resendTariffs; TaxiTariffListenerImpl.java:17-30).</w:t>
      </w:r>
    </w:p>
    <w:p>
      <w:r>
        <w:rPr>
          <w:b/>
        </w:rPr>
        <w:t xml:space="preserve">Суть: </w:t>
      </w:r>
      <w:r>
        <w:t>Сколько вызовов сервиса тарифов допустимо на страницу списка и нужен ли кэш.</w:t>
      </w:r>
    </w:p>
    <w:p>
      <w:r>
        <w:rPr>
          <w:b/>
        </w:rPr>
        <w:t>Варианты:</w:t>
      </w:r>
    </w:p>
    <w:p>
      <w:pPr>
        <w:pStyle w:val="ListBullet"/>
      </w:pPr>
      <w:r>
        <w:t>A. Один вызов на страницу списка без собственного кэша.</w:t>
      </w:r>
    </w:p>
    <w:p>
      <w:pPr>
        <w:pStyle w:val="ListBullet"/>
      </w:pPr>
      <w:r>
        <w:t>B. Кэш значений на уровне сервиса маршрутов.</w:t>
      </w:r>
    </w:p>
    <w:p>
      <w:pPr>
        <w:pStyle w:val="ListBullet"/>
      </w:pPr>
      <w:r>
        <w:t>C. Локальная копия тарифов в сервисе маршрутов по сообщениям брокера, как в сервисе заявок: проверка без вызова сервиса тарифов; цепочку зон и выбор договора всё равно нужно реализовать на своей стороне (вопрос 1).</w:t>
      </w:r>
    </w:p>
    <w:p>
      <w:r>
        <w:rPr>
          <w:b/>
        </w:rPr>
        <w:t xml:space="preserve">Рекомендация: </w:t>
      </w:r>
      <w:r>
        <w:t>A: данные зависят от тарифа, который меняется при загрузке прайса; кэш усложняет актуальность. Уточнить в T01.4.</w:t>
      </w:r>
    </w:p>
    <w:p>
      <w:pPr>
        <w:pStyle w:val="Heading2"/>
      </w:pPr>
      <w:r>
        <w:t>Вопрос 19. Массовый импорт маршрутов: способ реализации</w:t>
      </w:r>
    </w:p>
    <w:p>
      <w:r>
        <w:rPr>
          <w:b/>
        </w:rPr>
        <w:t xml:space="preserve">Откуда: </w:t>
      </w:r>
      <w:r>
        <w:t>Ответы заказчика 10.09 и 17.09 (п. 11): импорт из Excel, до 80 маршрутов на старте; требования к ошибкам и разовости получены 08.10. Ответы заказчика (08.10): 80 маршрутов - стартовый объём, а не предел; любая ошибка отклоняет весь файл (частичной загрузки нет), пользователь получает перечень ошибок по строкам; функция постоянная; загружать могут те же пользователи, что управляют справочником (любой авторизованный пользователь). Отчёт разработчика (05.10): шаблон и загрузка Excel реализованы, сообщения об ошибках по строкам, отказ от частичной загрузки. В T01.2 метода импорта нет.</w:t>
      </w:r>
    </w:p>
    <w:p>
      <w:r>
        <w:rPr>
          <w:b/>
        </w:rPr>
        <w:t xml:space="preserve">Суть: </w:t>
      </w:r>
      <w:r>
        <w:t>Описать контракт импорта после ответа заказчика: метод, формат, синхронность и использование той же проверки и расчёта, что при создании.</w:t>
      </w:r>
    </w:p>
    <w:p>
      <w:r>
        <w:rPr>
          <w:b/>
        </w:rPr>
        <w:t>Варианты:</w:t>
      </w:r>
    </w:p>
    <w:p>
      <w:pPr>
        <w:pStyle w:val="ListBullet"/>
      </w:pPr>
      <w:r>
        <w:t>A. Синхронный POST с файлом (multipart); каждая строка проходит те же проверки и расчёт, что при создании; при ошибке весь файл отклоняется и возвращается перечень ошибок по строкам.</w:t>
      </w:r>
    </w:p>
    <w:p>
      <w:pPr>
        <w:pStyle w:val="ListBullet"/>
      </w:pPr>
      <w:r>
        <w:t>B. Асинхронная задача с отчётом (для больших объёмов).</w:t>
      </w:r>
    </w:p>
    <w:p>
      <w:r>
        <w:rPr>
          <w:b/>
        </w:rPr>
        <w:t xml:space="preserve">Рекомендация: </w:t>
      </w:r>
      <w:r>
        <w:t>A для типичного объёма (предела нет, поэтому обработку большого файла проверить замером) (до 26 точек в строке — время расчёта, T01.4); B — если объём вырастет. Номера выдаёт штатная библиотека, импорт последовательный (D13).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