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</w:rPr>
        <w:t>T01.1 • TRANSPORT-45585 • Версия 1.3 от 12 октября 2026 года,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Изменения редакции 1.3 от 12.10.2026 (ответы заказчика и архитектора, разбор замечаний к редакции 12.10 и проверки по коду). Рекомендуемая стоимость пересчитывается при редактировании: назначение поля переписано, открытый вопрос заказчику снят (D12). Смысл поля tariff_region_id уточнён: это зона из ветки первой точки, по которой выбран тариф, а не набор территорий тарифа (D07). Обязательность адресных полей точки разделена по позициям: регион и страна обязательны у первой точки, у остальных адресные части необязательны (раздел 5, D01). Протокол проверки дубля расширен: блокировка нужна при любом изменении, влияющем на вердикт, включая продление и изменение срока действия и привязку к автомобилю; из кандидатов исключаются деактивированные записи и сама изменяемая запись (раздел 6, D09). Для transport_info закреплена проверка в БД и определён момент снимка. В состав схемы добавлены служебные таблицы библиотеки проверки прав (разделы 4 и 7). Избранные маршруты доступны во всех режимах заказа; фильтрации по должности нет, поэтому ограничивающих полей в модели не вводится. Уточнены правило увеличения версии записи (D11), единица планового ожидания по стенду (D02), ошибки geo по вызовам (D12) и учёт занятости автомобиля (D15). Предыдущая редакция 12.10.2026: одиночная привязка к автомобилю, снимок привязки к тарифу, снятие требования города у первой точки, ключ дубля route_key.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</w:t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>)</w:t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. </w:t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Для класса TRANSFER_CAR_CHOICE в маршруте хранится один конкретный автомобиль (D15); для остальных классов автомобиль в маршруте не хранится и выбирается при оформлении заявки (протокол 17.09, п. 4).</w:t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C00000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тарифом, организацией, пользователем,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автомобилем перевозчика (для TRANSFER_CAR_CHOICE)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749.9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(для TRANSFER_CAR_CHOICE - автомобиль перевозчика)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с организацией, пользователем, тарифом и автомобилем - по UUID без внешних ключей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[СОГЛАСОВАТЬ С АРХИТЕКТОРОМ] Точное имя поля остаётся проектным: протокол 17.09 фиксирует только принцип «имя с указанием сущности». Использование имени в проекте таблицы или в контракте API закрытым решением не делает.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[ПОДТВЕРЖДЕНО] Класс TRANSFER_CAR_CHOICE: рекомендуемая цена берётся на текущую дату создания маршрута (встреча 08.10).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Маршрут этого класса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привязывается к одному автомобилю перевозчика (поле transport_id, D15): позиция заказчика (встреча 09.10), уточнена 11.10 - одна запись соответствует одной машине.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transport_id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 (уточнение 11.10). Участвует в проверке дубля отдельным условием, в route_key не входит (D09). [СОГЛАСОВАТЬ С АРХИТЕКТОРОМ] Имя поля и тип ссылки.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transport_info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Снимок данных автомобиля для отображения: государственный номер, марка, модель (поля TransportDTO сервиса перевозчиков).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TRANSFER_CAR_CHOICE снимок необязателен, так как сервис перевозчиков может не вернуть данные; для остальных классов пуст, это закреплено проверкой chk_transport_by_class. [СОГЛАСОВАТЬ С АРХИТЕКТОРОМ] Состав снимка, момент обновления и то, как отличать отсутствие необязательных данных для отображения от невозможности проверить автомобиль при сбое зависимости.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 (D12). Предыдущие значения, включая первоначальное, сохраняются в истории. Заполняется системой по результату штатного calculate; вручную не вводится. [ПОДТВЕРЖДЕНО] Обязательно (встреча 05.10): без расчёта по тарифу маршрут не сохраняется. Для TRANSFER_CAR_CHOICE в D15. [ПОДТВЕРЖДЕНО] Пересчёт при редактировании (ответ заказчика 12.10). Пересчёт запускают только параметры, входящие в расчёт: точки, вид транспорта, класс услуги, ночной признак, автомобиль. Название, фиксированная цена и период действия пересчёт не запускают, поэтому значение не перезаписывается при изменении fixed_cost (критерий приёмки БТ §12). [ПОДТВЕРЖДЕНО] Значение нужно реестрам и выгрузкам (встреча 08.10, уточнение 10.10); источник значения для отчётности - текущая запись, первоначальная версия или версия маршрута из заявки -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int4; значение вне диапазона отклоняется.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[СОГЛАСОВАТЬ С АРХИТЕКТОРОМ]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Границы периода трактуются в часовом поясе региона первой точки, последний день включается целиком (D14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)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При истечении периода is_active не меняется (D14).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tariff_contract_id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Договор сохранённого тарифа на момент привязки. [СОГЛАСОВАТЬ С АРХИТЕКТОРОМ] Предложение: чтение тарифа по tariff_id даёт его текущее состояние - при правке карточки тарифа договор, подразделение и регион перезаписываются под прежним идентификатором. Поэтому исходные параметры привязки хранятся отдельно (D07).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tariff_department_id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 и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tariff_region_id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Идентификатор зоны из ветки первой точки, по которой выбран тариф при установлении привязки маршрута. Полный набор территорий тарифа поле не хранит: у тарифа группового трансфера территорий несколько (regionIds). Смысл поля отличается от зоны первой точки, но значения могут совпадать. [СОГЛАСОВАТЬ С АРХИТЕКТОРОМ] Контракт заполнения: откуда берётся выбранная зона - в ответе расчёта её нет - и как она выбирается, если в ветку первой точки входит несколько территорий тарифа (D07).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 (M05).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 Поведение API при конфликте версий - T01.2 [ПОДТВЕРЖДЕНО] Тип int8.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route_key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varchar(64)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 (D09). Формирует сервер, пересчитывает при изменении входящих в него полей, с клиента не принимается; производное поле, в историю не пишется. Состав и нормализация координат в ключе - T01.2. По нему берётся блокировка и отбираются записи-кандидаты для проверки дубля; протокол проверки - раздел 6 и D09. [СОГЛАСОВАТЬ С АРХИТЕКТОРОМ] Поле, его тип и неуникальный индекс по нему.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Служебные таблицы библиотеки проверки прав. [КОД] Штатная библиотека читает в схеме сервиса две таблицы: urls (метод, путь и шаблон пути) и roles (роль и ссылка на запись urls); схема берётся из настройки сервиса. Справочником маршрутов они не являются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 по образцу сервиса заявок. Одна роль пользователя состава таблиц не отменяет: регистрация разрешённых методов нужна в любом случае. Определения - в разделе 7.</w:t>
      </w: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country, region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Обязательны у первой точки: country - да, region - да и непустой. У остальных точек адресные части необязательны. [КОД] Регион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[КОД] Страна в поиске зоны не используется, но в запрос резолвера территории передаётся. [КОД] Маршрут строится по координатам: адресные части остальных точек в запрос построения маршрута не попадают. [СОГЛАСОВАТЬ С АРХИТЕКТОРОМ] Обязательность страны у первой точки: значение в поиске зоны не участвует, поэтому допустим и вариант не требовать её нигде.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Необязателен у всех точек: населённого пункта может не быть. [КОД]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Нет ожидания - ключ опускается, null не записывается.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Воспроизводимость определения территории. Сохранённым результатом определения территории является снимок привязки к тарифу: tariff_id, tariff_number, tariff_contract_id, tariff_department_id и tariff_region_id.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использовать ли при следующей проверке сохранённый tariff_region_id или определять зону заново, определяется контрактом привязки к тарифу (D07). Если зону определить не удалось, тариф не найден и маршрут не сохраняется.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При формировании запроса расчёта отсутствующие country, region и city заменяются пустой строкой на стороне сервиса: [КОД] резолвер территории подставляет пустую строку только для street и house, а country, region и city передаёт как есть, и null роняет вызов. Правило касается первой точки: только она участвует в определении территории.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привязку к автомобилю только у класса TRANSFER_CAR_CHOICE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Правило дубля база данных не проверяет: оно зависит от текущей даты (истёкшие записи не сравниваются), поэтому проверку выполняет приложение (D09).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Дубли. 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 Полное равенство waypoints с этим ключом не совпадает: в него входят ожидания и координаты.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а также привязка к автомобилю, продление маршрута и любое изменение срока действия активной записи (они route_key не меняют). То же относится к массовой загрузке и импорту - по каждой записи. Изменения, не влияющие на вердикт (название, фиксированная цена и прочие), блокировки не требуют. Истёкшая запись не продлевается: она доступна только для чтения.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приложение. Способ получения ключа блокировки, ожидание и ответ при конфликте - T01.2.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is_active, tariff_id, tariff_number, transport_id, transport_info, tariff_contract_id, tariff_department_id, tariff_region_id.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Производное поле route_key в истории не фиксируется: оно вычисляется из waypoints, transport_type, service_class и is_night_tariff, которые в истории есть.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ни восстановление, ни продление не допускаются. Оба доступны только для чтения: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привязка к автомобилю для TRANSFER_CAR_CHOICE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ключ дубля route_key (требует согласования)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автомобиль, к которому привязан маршрут; только для TRANSFER_CAR_CHOICE, иначе NULL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(id автомобиля в сервисе перевозчиков без FK; transport_info - снимок stateNumber, brand, model для отображения)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transport_id       uuid,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transport_info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recommended_cost, tariff_id и tariff_number обязательны, как для остальных классов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(расчёт по автомобилю записи на дату создания маршрута)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D07: снимок привязки к тарифу на момент создания (требует согласования):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чтение тарифа по id даёт его текущее состояние, а не исходное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tariff_contract_id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tariff_department_id uuid,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tariff_region_id  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-- D15: привязка к автомобилю обязательна только для TRANSFER_CAR_CHOICE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chk_transport_by_class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THEN transport_id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ELSE transport_id IS NULL AND transport_info IS NULL END)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C00000"/>
          <w:sz w:val="16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comment on column favorite_route.favorite_route.transport_id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'Автомобиль маршрута для класса TRANSFER_CAR_CHOICE; для остальных классов NULL';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favorite_route.favorite_route.transport_info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'Снимок данных автомобиля для отображения: номер, марка, модель';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favorite_route.favorite_route.tariff_contract_id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'Договор сохранённого тарифа на момент привязки';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favorite_route.favorite_route.tariff_department_id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'Подразделение сохранённого тарифа; NULL - общий тариф организации';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favorite_route.favorite_route.tariff_region_id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'Зона из ветки первой точки, по которой выбран тариф при установлении привязки; полный набор территорий тарифа не хранится';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comment on column favorite_route.favorite_route.route_key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'Хеш ключа дубля (организация, точки, вид транспорта, класс, ночной признак); формирует сервер, автомобиль в ключ не входит';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-- D09: обычный неуникальный индекс для поиска записей-кандидатов при проверке дубля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CREATE INDEX idx_favorite_route_route_key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ON favorite_route.favorite_route (route_key);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'is_active', 'tariff_id', 'tariff_number', 'transport_id',
                              'transport_info', 'tariff_contract_id',
                              'tariff_department_id', 'tariff_region_id'))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-- Служебные таблицы библиотеки проверки прав: читаются в схеме сервиса.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-- Образец - сервис заявок; заполняются при миграции перечнем методов и ролей.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CREATE TABLE IF NOT EXISTS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"id"      uuid PRIMARY KEY,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"url"  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"pattern"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"method"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favorite_route_urls_method_url_uk UNIQUE ("url", "method"),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favorite_route_urls_method_url_pattern_uk UNIQUE ("url", "method", "pattern")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CREATE TABLE IF NOT EXISTS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"role"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"url_id" uuid       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PRIMARY KEY ("role", "url_id")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table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'Методы и пути сервиса для проверки прав';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table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'Роли, допущенные к методу сервиса';</w:t>
      </w:r>
      <w:proofErr w:type="gramStart"/>
      <w:proofErr w:type="gramEnd"/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Для проверки дубля предлагается обычный неуникальный индекс по route_key: по нему отбираются записи-кандидаты (D09).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).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[КОД] Город у первой точки не обязателен: территория тарифа определяется поиском зоны от частного к общему с переходом к региону. [СТЕНД] В ответе адресного сервиса и в запросе построения маршрута поля района (district) нет: приходят страна, регион, город, улица, дом, координаты и название объекта; у точки, выбранной по названию объекта, улицы и дома может не быть. [СОГЛАСОВАТЬ С АРХИТЕКТОРОМ] Район в составе точки не хранится: основной источник адреса его не возвращает, а для поиска зоны он не обязателен. Если сервис geo вернёт район при ручном вводе координат, он передаётся в поиск зоны и не сохраняется.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[КОД] Заявка район в поиск зоны не передаёт: резолвер территории сервиса заявок подставляет в это поле пустое значение, а в точке заявки поля района нет. Поэтому передача района только из сервиса избранных маршрутов разошлась бы с заявкой: один и тот же адрес мог бы дать разные зоны и разные тарифы. Воспроизводимость определения территории описана в разделе 5.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[СТЕНД] Единица подтверждена ненулевым значением: на стенде получен успешный ответ созданной заявки с waitTime = 300000, то есть пять минут на промежуточной точке.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включая waypoints целиком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Для необязательных полей без значения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(valid_from, valid_to, transport_id, transport_info, tariff_department_id)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C00000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C00000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Точность числовых полей (numeric(7,3), numeric(6,1), int4) архитектором не подтверждалась: 08.10 подтверждены jsonb, int8 и единица ожидания. Статус остаётся проектным, по реестру API типы не меняются.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снимок: по какому тарифу рассчитана плановая рекомендуемая стоимость (нужно для реестров).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для класса TRANSFER_CAR_CHOICE тариф относится к автомобилю маршрута (D15)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 Выбранный тариф сохраняется в tariff_id (встреча 08.10).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[СОГЛАСОВАТЬ С АРХИТЕКТОРОМ] Наличие действующего тарифа определяется по ключу сохранённого тарифа. Для TAXI ключ: организация, договор, подразделение, территория тарифа, класс услуги, ночной признак. Для GROUP_TRANSFER ночной признак в ключ не входит: у тарифов трансфера его нет. [КОД] Исходные параметры привязки читать по tariff_id нельзя: при правке карточки тарифа договор, подразделение и регион перезаписываются данными формы под прежним идентификатором (TariffControllerServiceImpl.editEntity), поэтому чтение по id даёт текущее состояние тарифа, а не то, по которому маршрут заводили. Поле cloneId в сообщении тарифа историческую версию тоже не задаёт: в пассажирском сервисе оно равно id. [СОГЛАСОВАТЬ С АРХИТЕКТОРОМ] Поэтому исходные параметры хранятся в записи маршрута: tariff_contract_id, tariff_department_id, tariff_region_id (раздел 4). [КОД] Пустое подразделение означает отсутствие ограничения по подразделению: тариф организации доступен всем её подразделениям. Обратная сторона - при загрузке общий тариф гасит и тарифы подразделений с тем же остальным ключом: условие подразделения добавляется в отбор, только когда оно задано (TariffServiceImpl.disableOldTariff). [СОГЛАСОВАТЬ С АРХИТЕКТОРОМ] Поиск преемника ведётся по тому же ключу; приоритет общего тарифа организации над тарифом подразделения и переход на другой договор согласуются отдельно (переход между договорами - решение заказчика). [КОД] Территория проверяется пересечением территорий тарифа с зоной первой точки и её родителями; потомки в ветку не входят, поэтому тариф города не находится для точки, определённой только до района. Спуск к потомкам не вводится: он расширил бы территорию обслуживания тарифа. Реальные привязки тарифов к зонам проверяются на стенде (T01.4).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Действие тарифа такси определяют флаг тарифа и договор; срок договора платформа проверяет фоновой задачей, поэтому флаг договора может отставать от фактического срока (D14).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Получение списка тарифов, подбор тарифа при оформлении заявки и проверка тарифа при сохранении - T01.2, T01.4,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Матрица обновления снимка привязки (предложение): при создании и при импорте снимок заполняется по выбранному тарифу; при изменении параметров, влияющих на выбор тарифа (точки, класс, вид транспорта, ночной признак, автомобиль), и при явной смене тарифа - заполняется заново по новому тарифу; при изменении только названия, периода, фиксированной цены и при деактивации - не меняется. Обычная правка записи снимок не заменяет. Снимок входит в восстанавливаемые поля истории (D04) и в route_key не входит (D09).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Поле tariff_region_id - идентификатор зоны из ветки первой точки, по которой выбран тариф при установлении привязки; полный набор территорий тарифа оно не хранит. [КОД] У тарифа группового трансфера территорий несколько (regionIds - массив), у базового тарифа одно поле regionId; в расчёте перебирается ветка зон от частного к общему и берётся первый уровень, для которого найден тариф по паре «зона + транспорт». [КОД] В ответе расчёта выбранная зона не возвращается: CalculatedDto содержит тип транспорта, стоимость и идентификатор тарифа. Остаётся определить, получаем ли зону собственным обращением к сервису геозон или просим вернуть её в ответе расчёта, и как выбираем её при нескольких подходящих территориях. То же правило применяется при поиске тарифа-преемника.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08.10); записи с непересекающимися сезонными периодами допускаются, истёкшие и удалённые не сравниваются. [ПОДТВЕРЖДЕНО] Для TRANSFER_CAR_CHOICE сравнивается ещё и автомобиль: при одинаковых остальных условиях записи для разных машин допускаются, дубль - совпадение автомобиля (уточнение 11.10). [СОГЛАСОВАТЬ С АРХИТЕКТОРОМ] Механизм: ключ хранится в поле route_key (раздел 4), автомобиль проверяется отдельным условием. На время транзакции приложение берёт блокировку по route_key, отбирает по нему активные записи-кандидаты и сравнивает периоды, а для TRANSFER_CAR_CHOICE - и автомобиль. Ограничением базы данных это правило не выражается: условие «истёкшие не сравниваются» зависит от текущей даты, а выражение и предикат индекса обязаны быть неизменяемыми. Ограничение исключения по пересечению периодов отклонило бы разрешённый случай - новый маршрут с открытым периодом при живой, но истёкшей записи, - поэтому оно и расширение btree_gist из схемы убраны. Следствие: уникальность правила обеспечивает приложение, а не база; блокировку обязаны брать все пути создания и изменения ключа, включая импорт. Способ блокировки, приведение хеша к типу ключа блокировки и предел ожидания определяются в T01.2. Усиление правила (запрет и при истёкшей записи) - решение заказчика.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Протокол проверки дубля описан в разделе 6: состав кандидатов и исключения, перечень изменений, требующих блокировки (включая продление и изменение срока действия активной записи и привязку к автомобилю), порядок взятия блокировок. Изменение периода и автомобиля меняет вердикт о дубле, не меняя route_key, поэтому формулировка «пути изменения ключа» заменена на «любое изменение, влияющее на вердикт».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Номер версии после фактического изменения записи записывается в историю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Расчётные показатели маршрута (total_km, travel_time, total_time) пересчитываются при создании и при изменении точек и ожиданий: иначе сохранённые значения перестают соответствовать маршруту. При изменении только route_name, valid_from, valid_to, fixed_cost и при деактивации они не пересчитываются. [СОГЛАСОВАТЬ С ЗАКАЗЧИКОМ] Пересчёт рекомендуемой стоимости при редактировании не решён: при пересчёте значение отражает текущие параметры, без пересчёта остаётся снимком на момент создания (назначение поля - раздел 4). Вопрос касается только сохраняемого значения; показ расчёта в форме редактирования относится к T01.3. [СОГЛАСОВАТЬ С АРХИТЕКТОРОМ] Снимок привязки к тарифу (tariff_id, tariff_number, tariff_contract_id, tariff_department_id, tariff_region_id) обновляется по матрице D07, а не при каждом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Надбавки за время суток и день недели в рекомендуемую цену не входят: цена только ориентир по тарифу (встреча 08.10). Требование подтверждено, заказчику повторно не задаётся; открыт способ его выполнения (T01.4).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[КОД] Платформа не позволяет отключить временные коэффициенты: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 </w:t>
      </w:r>
      <w:r w:rsidRPr="00961A81">
        <w:rPr>
          <w:rFonts w:ascii="Times New Roman" w:hAnsi="Times New Roman" w:cs="Times New Roman"/>
          <w:color w:val="C00000"/>
          <w:lang w:val="ru-RU"/>
        </w:rPr>
        <w:t>[СОГЛАСОВАТЬ С АРХИТЕКТОРОМ] Предложение: расчёт на условную дату, при которой не срабатывают надбавки выходного дня и вечера: для такси - ближайший будний день, 12:00 (полоса «день»), для ночного тарифа - 23:00 (полоса «ночь»), часовой пояс региона первой точки; для трансфера - текущая дата расчёта (ответ заказчика, встреча 08.10).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[ПОДТВЕРЖДЕНО] Служебное поле calculated_at не добавляется.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Ошибки обращения к geo: ответ 417 не различает «адрес не найден» и сбой провайдера, а в теле ответа признака причины нет - код провайдера остаётся во внутреннем журнале geo. Поэтому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любой 417 считается сбоем зависимости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и отдаётся как 502, таймаут - 504, а отказ по данным точки (422) остаётся для успешного ответа с пустым списком адресов (решение 12.10). Механизм вызовов geo и сервиса тарифов, предрасчёт и контракт ошибок - T01.2 и T01.4.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[КОД] [СТЕНД] Ошибки сервиса geo различаются по вызовам, поэтому единое правило «любой 417 - сбой зависимости» заменено. Поиск адреса строкой: «не найдено» приходит как успешный ответ 200 с пустым списком - обходная ветка клиента geo гасит ответ провайдера внутри сервиса; 417 на этом вызове означает сбой и отдаётся как 502. Обратное геокодирование по координатам: параметр строки поиска не ставится, обходная ветка не срабатывает, и ответ провайдера «не найдено» доходит до обработчика как 417 - на стенде получен такой ответ для точки без строений; 502 по умолчанию на этом вызове не отдаётся. Преобразование статусов - проектное решение нового API, из кода следует только неоднозначность 417. Пустой результат подсказок при вводе адреса ошибкой не является: отказ нужен на пути сохранения, когда не выполнен обязательный шаг. Вариант, снимающий неоднозначность, - попросить владельца geo публиковать код причины.</w:t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значение берётся из локальной копии организации (источник - вопрос архитектору 2).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 Период истёкшего маршрута не продлевается.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[КОД] У тарифа такси собственных дат действия нет: действие определяют флаг тарифа и договор. Срок договора платформа проверяет фоновой задачей (ContractCheckerScheduler, по умолчанию раз в сутки): договоры с датой окончания раньше текущей переводятся в неактивные, при этом тарифы не меняются и событие о тарифе не отправляется. Между истечением срока и запуском задачи флаг договора может быть устаревшим. [СОГЛАСОВАТЬ С АРХИТЕКТОРОМ] Поэтому доступность маршрута проверяется так: тариф активен, договор активен и его срок покрывает нужную дату. Прямая проверка срока выполнима: договоры отдаются с датами начала и окончания, но это дополнительный вызов - источник данных договора, часовой пояс и границы определяет архитектор. У тарифов группового трансфера есть собственные даты действия (tariffStartDate, tariffEndDate), они проверяются включительно.</w:t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TRANSFER_CAR_CHOICE входит в согласованный объём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: раздел 1 и строка service_class описывают его как поддерживаемый класс. recommended_cost, tariff_id и tariff_number обязательны, как для остальных классов. [ПОДТВЕРЖДЕНО] Рекомендуемая цена для TRANSFER_CAR_CHOICE берётся на текущую дату создания маршрута (ответ заказчика, встреча 08.10)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и обновляется по правилу D12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Маршрут этого класса привязывается к одному автомобилю перевозчика: при одинаковых точках, классе и прочих условиях для другой машины создаётся отдельная запись (позиция заказчика на встрече 09.10, уточнение 11.10). Без привязки не хватало бы градаций цены: в одном классе разные автомобили стоят по-разному.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Автомобиль хранится в поле transport_id (идентификатор в сервисе перевозчиков, без внешнего ключа), данные для отображения - в transport_info (номер, марка, модель). Для TRANSFER_CAR_CHOICE поле обязательно, для остальных классов пусто (CHECK chk_transport_by_class); оба поля входят в историю (D04). Правило набора автомобилей и выбор минимальной цены по набору отменены уточнением 11.10. [КОД] Тариф класса ищется без автомобиля, а цена считается по автомобилям (CalculateServiceImpl.java:124-196), поэтому цена без автомобиля не существует. [СОГЛАСОВАТЬ С АРХИТЕКТОРОМ] recommended_cost, tariff_id и tariff_number относятся к автомобилю записи. Соответствие выбранного автомобиля, клиентского тарифа и цены, а также способ вызова расчёта определяются в T01.4. [КОД] Занятость автомобиля при создании маршрута не учитывается: параметр отбора свободных машин расчёту не передаётся, поэтому занятость создание не блокирует. Если у автомобиля нет тарифа на дату расчёта, расчёта нет и маршрут не сохраняется.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[КОД] Занятость автомобиля расчёт не учитывает: параметр отбора свободных машин необязателен и значения по умолчанию не имеет, при его отсутствии фильтр на принимающей стороне не применяется, а признак занятости используется только в этом фильтре. Расчёт по одному автомобилю параметра не имеет вовсе: занятость запрашивается у сервиса перевозчиков за окно и возвращается списком поездок, но ни фильтра, ни отказа по ней нет. Отдельно от этого бизнес-правило: занятость не является условием создания избранного маршрута, потому что маршрут не привязан к окну поездки - это шаблон, заявки по нему оформляются на другие даты; занятость проверяется при оформлении заявки (T04.1).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