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>
        <w:t xml:space="preserve">Версия от 08.10.2026 (редакция 8).</w:t>
      </w:r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В редакции 7 учтена проверка исходного кода платформы: пометка [ПОДТВЕРЖДЕНО КОДОМ] означает вывод, проверенный чтением кода (версия на стенде не проверялась); </w:t>
      </w:r>
      <w:r>
        <w:t xml:space="preserve">изменены вопросы 8 и 14, добавлен вопрос 15 (признаки группового трансфера). Вопрос о фильтрации списка по должности снят: по итогам других встреч у сотрудника, оформляющего заказ по маршруту, ограничений нет.</w:t>
      </w:r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>
        <w:t>Вопрос 1.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>
        <w:t>Вопрос 2. Какая стоимость видна пользователю при оформлении заявки</w:t>
      </w:r>
    </w:p>
    <w:p>
      <w:r>
        <w:rPr>
          <w:b/>
        </w:rPr>
        <w:t xml:space="preserve">Откуда: </w:t>
      </w:r>
      <w:r>
        <w:t>Стенограмма 05.10 (09:00–09:25): рекомендуемая стоимость «остаётся в справочнике», на форму заказа не передаётся; в справочнике она обязательна. Фиксированная цена по прайсу вводится вручную.</w:t>
      </w:r>
    </w:p>
    <w:p>
      <w:r>
        <w:rPr>
          <w:b/>
        </w:rPr>
        <w:t xml:space="preserve">Суть: </w:t>
      </w:r>
      <w:r>
        <w:t>Подтвердить, что при оформлении заявки пользователь видит только фиксированную цену по прайсу, а рекомендуемая стоимость по тарифу служит ориентиром для справочника и реестров (сравнение плана и расчёта) и пользователю не показывается.</w:t>
      </w:r>
    </w:p>
    <w:p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показывается пользователю тоже.</w:t>
      </w:r>
    </w:p>
    <w:p>
      <w:r>
        <w:rPr>
          <w:b/>
        </w:rPr>
        <w:t xml:space="preserve">Рекомендация: </w:t>
      </w:r>
      <w:r>
        <w:t>A; влияет на интерфейс (T01.3) и расширение заявки (T04.1).</w:t>
      </w:r>
    </w:p>
    <w:p>
      <w:pPr>
        <w:pStyle w:val="Heading2"/>
      </w:pPr>
      <w:r>
        <w:t>Вопрос 3. Плановое ожидание: обязательность, ввод и предел</w:t>
      </w:r>
    </w:p>
    <w:p>
      <w:r>
        <w:rPr>
          <w:b/>
        </w:rPr>
        <w:t xml:space="preserve">Откуда: </w:t>
      </w:r>
      <w:r>
        <w:t>Протоколы 10.09 и 17.09: ожидание задаётся для конкретных точек и фиксируется при создании. Стенограмма 05.10: у первой и последней точек ожидания нет. БТ (BR-07): «добавление ожидания между точками при более чем 2 адресах»; в дорожной карте — «обязательное». В T01.1 (D02) пустое значение, максимум и шаг не определены.</w:t>
      </w:r>
    </w:p>
    <w:p>
      <w:r>
        <w:rPr>
          <w:b/>
        </w:rPr>
        <w:t xml:space="preserve">Суть: </w:t>
      </w:r>
      <w:r>
        <w:t>Обязательно ли задавать ожидание на каждой промежуточной точке; можно ли оставить его пустым (это означает «ожидания нет»); вводится ли оно целыми минутами; есть ли максимум на точку.</w:t>
      </w:r>
    </w:p>
    <w:p>
      <w:r>
        <w:rPr>
          <w:b/>
        </w:rPr>
        <w:t>Варианты:</w:t>
      </w:r>
    </w:p>
    <w:p>
      <w:pPr>
        <w:pStyle w:val="ListBullet"/>
      </w:pPr>
      <w:r>
        <w:t>A. Необязательно, пусто = нет ожидания; ввод целыми минутами; максимум 1440 минут (24 часа) на точку как техническая граница.</w:t>
      </w:r>
    </w:p>
    <w:p>
      <w:pPr>
        <w:pStyle w:val="ListBullet"/>
      </w:pPr>
      <w:r>
        <w:t>B. Обязательно у каждой промежуточной точки (0 — нет ожидания).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4. Критерий дубля маршрутов</w:t>
      </w:r>
    </w:p>
    <w:p>
      <w:r>
        <w:rPr>
          <w:b/>
        </w:rPr>
        <w:t xml:space="preserve">Откуда: </w:t>
      </w:r>
      <w:r>
        <w:t>T01.1, D09: предлагается считать дублем активную запись с тем же набором адресов, видом транспорта, классом услуги и ночным признаком и пересекающимся периодом действия. Записи с непересекающимися сезонными периодами при этом допускаются.</w:t>
      </w:r>
    </w:p>
    <w:p>
      <w:r>
        <w:rPr>
          <w:b/>
        </w:rPr>
        <w:t xml:space="preserve">Суть: </w:t>
      </w:r>
      <w:r>
        <w:t>Что считать одинаковыми адресами и какие совпадения делают два маршрута дублями. (Что делать при дубле — вопрос 7.)</w:t>
      </w:r>
    </w:p>
    <w:p>
      <w:r>
        <w:rPr>
          <w:b/>
        </w:rPr>
        <w:t>Варианты:</w:t>
      </w:r>
    </w:p>
    <w:p>
      <w:pPr>
        <w:pStyle w:val="ListBullet"/>
      </w:pPr>
      <w:r>
        <w:t>A. Дубль — совпадают все точки маршрута по порядку (по координатам), вид транспорта, класс и ночной признак, а периоды действия пересекаются.</w:t>
      </w:r>
    </w:p>
    <w:p>
      <w:pPr>
        <w:pStyle w:val="ListBullet"/>
      </w:pPr>
      <w:r>
        <w:t>B. Дубль — совпадают только первая и последняя точки, вид транспорта и класс.</w:t>
      </w:r>
    </w:p>
    <w:p>
      <w:pPr>
        <w:pStyle w:val="ListBullet"/>
      </w:pPr>
      <w:r>
        <w:t>C. Другое правило.</w:t>
      </w:r>
    </w:p>
    <w:p>
      <w:r>
        <w:rPr>
          <w:b/>
        </w:rPr>
        <w:t xml:space="preserve">Рекомендация: </w:t>
      </w:r>
      <w:r>
        <w:t>A; истёкшие и вручную удалённые маршруты при сравнении не учитываются.</w:t>
      </w:r>
    </w:p>
    <w:p>
      <w:pPr>
        <w:pStyle w:val="Heading2"/>
      </w:pPr>
      <w:r>
        <w:t>Вопрос 5. Ручной ввод координат для неразмеченных объектов</w:t>
      </w:r>
    </w:p>
    <w:p>
      <w:r>
        <w:rPr>
          <w:b/>
        </w:rPr>
        <w:t xml:space="preserve">Откуда: </w:t>
      </w:r>
      <w:r>
        <w:t>Встреча 24.09 (01:35–04:30): точка выбирается через адресный сервис; потребность в ручном вводе координат заказчик обещал уточнить.</w:t>
      </w:r>
    </w:p>
    <w:p>
      <w:r>
        <w:rPr>
          <w:b/>
        </w:rPr>
        <w:t xml:space="preserve">Суть: </w:t>
      </w:r>
      <w:r>
        <w:t>Нужен ли ввод координат вручную для объектов, которых нет в адресном сервисе.</w:t>
      </w:r>
    </w:p>
    <w:p>
      <w:r>
        <w:rPr>
          <w:b/>
        </w:rPr>
        <w:t>Варианты:</w:t>
      </w:r>
    </w:p>
    <w:p>
      <w:pPr>
        <w:pStyle w:val="ListBullet"/>
      </w:pPr>
      <w:r>
        <w:t>A. Не нужен, точка выбирается только через адресный сервис.</w:t>
      </w:r>
    </w:p>
    <w:p>
      <w:pPr>
        <w:pStyle w:val="ListBullet"/>
      </w:pPr>
      <w:r>
        <w:t>B. Нужен.</w:t>
      </w:r>
    </w:p>
    <w:p>
      <w:r>
        <w:rPr>
          <w:b/>
        </w:rPr>
        <w:t xml:space="preserve">Рекомендация: </w:t>
      </w:r>
      <w:r>
        <w:t>A, пока нет конкретных объектов.</w:t>
      </w:r>
    </w:p>
    <w:p>
      <w:pPr>
        <w:pStyle w:val="Heading2"/>
      </w:pPr>
      <w:r>
        <w:t>Вопрос 6. Антифрод и лимит многоточечных заявок для заявок по избранным маршрутам</w:t>
      </w:r>
    </w:p>
    <w:p>
      <w:r>
        <w:rPr>
          <w:b/>
        </w:rPr>
        <w:t xml:space="preserve">Откуда: </w:t>
      </w:r>
      <w:r>
        <w:t>[КОД] Для такси заявка с суммарным ожиданием по всем точкам более 60 минут (значение по умолчанию) при расстоянии до 50 км или всех точках в одном городе получает пометку TAXI_WAITING_TIME в мониторинге нарушений; заявку она не блокирует (RequestForTaxiServiceImpl.java:860-891). Заявка с тремя и более точками считается многоточечной: если у пассажира уже 3 или больше неотменённых многоточечных заявок на сутки (значение по умолчанию, глобальное), новая отклоняется (сервис проверок заявок). Избранный маршрут (от 2 до 26 точек, с плановым ожиданием, например 120 минут) под обе проверки подпадает.</w:t>
      </w:r>
    </w:p>
    <w:p>
      <w:r>
        <w:rPr>
          <w:b/>
        </w:rPr>
        <w:t xml:space="preserve">Суть: </w:t>
      </w:r>
      <w:r>
        <w:t>Считать ли плановое ожидание по избранному маршруту нарушением и учитывать ли заявки по избранным маршрутам в суточном лимите многоточечных заявок.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Нарушением не считать, проверку пропускать, пока заявка связана с избранным маршрутом (после изменения заявки связь снимается и проверка применяется как обычно). B. Оставить как есть.</w:t>
      </w:r>
    </w:p>
    <w:p>
      <w:pPr>
        <w:pStyle w:val="ListBullet"/>
      </w:pPr>
      <w:r>
        <w:t>Лимит: A. Не учитывать заявки по избранным маршрутам. B. Учитывать как обычные.</w:t>
      </w:r>
    </w:p>
    <w:p>
      <w:r>
        <w:rPr>
          <w:b/>
        </w:rPr>
        <w:t xml:space="preserve">Рекомендация: </w:t>
      </w:r>
      <w:r>
        <w:t>Ожидание — A (плановое ожидание заранее известно и входит в фиксированную цену по прайсу). Лимит — решение заказчика; предложение A. Правило относится к владельцу антифрод-мониторинга, реализация — T04.1.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Действие при дубле</w:t>
      </w:r>
    </w:p>
    <w:p>
      <w:r>
        <w:rPr>
          <w:b/>
        </w:rPr>
        <w:t xml:space="preserve">Откуда: </w:t>
      </w:r>
      <w:r>
        <w:t>T01.2, Q01 и T01.1, D09; критерий дубля — вопрос 4.</w:t>
      </w:r>
    </w:p>
    <w:p>
      <w:r>
        <w:rPr>
          <w:b/>
        </w:rPr>
        <w:t xml:space="preserve">Суть: </w:t>
      </w:r>
      <w:r>
        <w:t>Что должна делать система при попытке сохранить дубль.</w:t>
      </w:r>
    </w:p>
    <w:p>
      <w:r>
        <w:rPr>
          <w:b/>
        </w:rPr>
        <w:t>Варианты:</w:t>
      </w:r>
    </w:p>
    <w:p>
      <w:pPr>
        <w:pStyle w:val="ListBullet"/>
      </w:pPr>
      <w:r>
        <w:t>A. Отказ с сообщением об ошибке (сохранение запрещено).</w:t>
      </w:r>
    </w:p>
    <w:p>
      <w:pPr>
        <w:pStyle w:val="ListBullet"/>
      </w:pPr>
      <w:r>
        <w:t>B. Предупреждение, сохранение разрешено.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8.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  <w:r>
        <w:t xml:space="preserve"> [ПОДТВЕРЖДЕНО КОДОМ] Тарифная служба приводит время поездки к часовому поясу региона первой точки (CalculateServiceImpl.java:290-307). У тарифа такси собственных дат действия нет: он действует, пока активны тариф и договор; даты действия есть только у тарифов группового трансфера, границы включаются.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>
        <w:t>Вопрос 9. Список справочника: фильтры и показ истёкших маршрутов</w:t>
      </w:r>
    </w:p>
    <w:p>
      <w:r>
        <w:rPr>
          <w:b/>
        </w:rPr>
        <w:t xml:space="preserve">Откуда: </w:t>
      </w:r>
      <w:r>
        <w:t>T01.2, Q03: на макете есть поиск по номеру, кнопка фильтров и пагинация; состав фильтров не показан.</w:t>
      </w:r>
    </w:p>
    <w:p>
      <w:r>
        <w:rPr>
          <w:b/>
        </w:rPr>
        <w:t xml:space="preserve">Суть: </w:t>
      </w:r>
      <w:r>
        <w:t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r>
        <w:rPr>
          <w:b/>
        </w:rPr>
        <w:t>Варианты:</w:t>
      </w:r>
    </w:p>
    <w:p>
      <w:pPr>
        <w:pStyle w:val="ListBullet"/>
      </w:pPr>
      <w:r>
        <w:t>A. 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pStyle w:val="ListBullet"/>
      </w:pPr>
      <w:r>
        <w:t>B. Другой состав.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10. Как показывать в справочнике маршрут, у которого тариф перестал действовать</w:t>
      </w:r>
    </w:p>
    <w:p>
      <w:r>
        <w:rPr>
          <w:b/>
        </w:rPr>
        <w:t xml:space="preserve">Откуда: </w:t>
      </w:r>
      <w:r>
        <w:t>Протоколы 17.09 (п. 10) и 05.10: маршрут действует, пока действует тариф (T01.2, Q06). Запись 17.09 (00:30:15–00:30:49): на клиенте при оформлении заявки открываются только активные маршруты, а при использовании неактуального тарифа возвращается ошибка. Отчёт разработчика (05.10): если связанный тариф истёк, избранный маршрут нельзя использовать для нового заказа.</w:t>
      </w:r>
    </w:p>
    <w:p>
      <w:r>
        <w:rPr>
          <w:b/>
        </w:rPr>
        <w:t xml:space="preserve">Суть: </w:t>
      </w:r>
      <w:r>
        <w:t>Для пользователя при оформлении заявки такой маршрут скрыт (решено 17.09). Остаётся определить, как его показывать управляющему в справочнике.</w:t>
      </w:r>
    </w:p>
    <w:p>
      <w:r>
        <w:rPr>
          <w:b/>
        </w:rPr>
        <w:t>Варианты:</w:t>
      </w:r>
    </w:p>
    <w:p>
      <w:pPr>
        <w:pStyle w:val="ListBullet"/>
      </w:pPr>
      <w:r>
        <w:t>A. В справочнике виден с пометкой «нет действующего тарифа»; редактирование и деактивация доступны.</w:t>
      </w:r>
    </w:p>
    <w:p>
      <w:pPr>
        <w:pStyle w:val="ListBullet"/>
      </w:pPr>
      <w:r>
        <w:t>B. В справочнике не показывается, пока тариф не восстановится.</w:t>
      </w:r>
    </w:p>
    <w:p>
      <w:r>
        <w:rPr>
          <w:b/>
        </w:rPr>
        <w:t xml:space="preserve">Рекомендация: </w:t>
      </w:r>
      <w:r>
        <w:t>A: управляющий должен видеть, какие маршруты временно недоступны, и иметь возможность деактивировать их.</w:t>
      </w:r>
    </w:p>
    <w:p>
      <w:pPr>
        <w:pStyle w:val="Heading2"/>
      </w:pPr>
      <w:r>
        <w:t>Вопрос 11.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>
        <w:t>Вопрос 12.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>
        <w:t>Вопрос 13. Рекомендуемая цена: учитывать ли выходной и вечерний коэффициенты</w:t>
      </w:r>
    </w:p>
    <w:p>
      <w:r>
        <w:rPr>
          <w:b/>
        </w:rPr>
        <w:t xml:space="preserve">Откуда: </w:t>
      </w:r>
      <w:r>
        <w:t>Ответы архитектора 08.10 (вопрос 8). [КОД] Цена такси умножается на временной коэффициент: выходной (суббота и воскресенье), утро 07:00–10:00, день 10:00–18:00, вечер 18:00–22:00, ночь 22:00–07:00; праздничного календаря расчёт не учитывает (getTimeCoefficient). В избранном маршруте даты поездки нет, поэтому для рекомендуемой цены нужна условная дата.</w:t>
      </w:r>
    </w:p>
    <w:p>
      <w:r>
        <w:rPr>
          <w:b/>
        </w:rPr>
        <w:t xml:space="preserve">Суть: </w:t>
      </w:r>
      <w:r>
        <w:t>Должна ли рекомендуемая цена (ориентир, цену маршрута задаёт прайс) учитывать выходной и вечерний коэффициенты; что считать рабочим днём.</w:t>
      </w:r>
    </w:p>
    <w:p>
      <w:r>
        <w:rPr>
          <w:b/>
        </w:rPr>
        <w:t>Варианты:</w:t>
      </w:r>
    </w:p>
    <w:p>
      <w:pPr>
        <w:pStyle w:val="ListBullet"/>
      </w:pPr>
      <w:r>
        <w:t>A. Нет: цена считается для рабочего дня; день — 12:00, ночь — 23:00 (значения в настройках сервиса); субботу, воскресенье и праздники не учитываем.</w:t>
      </w:r>
    </w:p>
    <w:p>
      <w:pPr>
        <w:pStyle w:val="ListBullet"/>
      </w:pPr>
      <w:r>
        <w:t>B. Да: учитывать выходной и вечер; тогда нужно указать условный день недели и время для расчёта (праздничный календарь расчёт не поддерживает).</w:t>
      </w:r>
    </w:p>
    <w:p>
      <w:r>
        <w:rPr>
          <w:b/>
        </w:rPr>
        <w:t xml:space="preserve">Рекомендация: </w:t>
      </w:r>
      <w:r>
        <w:t>A: рекомендуемая цена нужна как ориентир для реестров, простая и воспроизводимая; цену для пользователя задаёт прайс.</w:t>
      </w:r>
    </w:p>
    <w:p>
      <w:pPr>
        <w:pStyle w:val="Heading2"/>
      </w:pPr>
      <w:r>
        <w:t>Вопрос 14. Несколько действующих тарифов одного класса: какой считать тарифом маршрута</w:t>
      </w:r>
    </w:p>
    <w:p>
      <w:r>
        <w:rPr>
          <w:b/>
        </w:rPr>
        <w:t xml:space="preserve">Откуда: </w:t>
      </w:r>
      <w:r/>
      <w:r>
        <w:t xml:space="preserve">Ответы архитектора 08.10: у организации может быть несколько действующих тарифов одного класса (разные договоры, подразделения). [ПОДТВЕРЖДЕНО КОДОМ] Подразделения на тарифы влияют: тариф подразделения вытесняет тариф организации того же класса, тарифы других подразделений не применяются. Несколько тарифов одного класса возникают при нескольких договорах. Обычный расчёт заявки выбирает договор случайно, с вероятностью, пропорциональной сумме договора, поэтому одна и та же поездка может быть рассчитана по разным тарифам, а рекомендуемая цена маршрута - не совпасть с ценой пассажира.</w:t>
      </w:r>
      <w:r/>
    </w:p>
    <w:p>
      <w:r>
        <w:rPr>
          <w:b/>
        </w:rPr>
        <w:t xml:space="preserve">Суть: </w:t>
      </w:r>
      <w:r/>
      <w:r>
        <w:t xml:space="preserve">Какой тариф считать тарифом маршрута, если действующих тарифов одного класса несколько; чьё подразделение учитывать (автора маршрута или пассажира); различаются ли цены у разных договоров и подразделений.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Тариф договора с наибольшей суммой (при равенстве - с меньшим номером договора); подразделения не учитываются. Результат всегда одинаков.</w:t>
      </w:r>
      <w:r/>
    </w:p>
    <w:p>
      <w:pPr>
        <w:pStyle w:val="ListBullet"/>
      </w:pPr>
      <w:r/>
      <w:r>
        <w:t xml:space="preserve">B. Тариф подразделения автора маршрута, а если его нет - тариф организации.</w:t>
      </w:r>
      <w:r/>
    </w:p>
    <w:p>
      <w:pPr>
        <w:pStyle w:val="ListBullet"/>
      </w:pPr>
      <w:r>
        <w:t>C. Тариф выбирается вручную при создании маршрута.</w:t>
      </w:r>
    </w:p>
    <w:p>
      <w:pPr>
        <w:pStyle w:val="ListBullet"/>
      </w:pPr>
      <w:r/>
      <w:r>
        <w:t xml:space="preserve">D. Как в обычном расчёте заявки: договор выбирается случайно по сумме договоров; цена маршрута может меняться между расчётами.</w:t>
      </w:r>
      <w:r/>
    </w:p>
    <w:p>
      <w:r>
        <w:rPr>
          <w:b/>
        </w:rPr>
        <w:t xml:space="preserve">Рекомендация: </w:t>
      </w:r>
      <w:r/>
      <w:r>
        <w:t xml:space="preserve">A, если цены у разных договоров и подразделений одного класса не отличаются. Если отличаются - B или C; сообщите, отличаются ли цены.</w:t>
      </w:r>
      <w:r/>
    </w:p>
    <w:p>
      <w:pPr>
        <w:pStyle w:val="Heading2"/>
      </w:pPr>
      <w:r/>
      <w:r/>
      <w:r>
        <w:t xml:space="preserve">Вопрос 15.</w:t>
      </w:r>
      <w:r>
        <w:t xml:space="preserve">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/>
    </w:p>
    <w:p>
      <w:r>
        <w:rPr>
          <w:b/>
        </w:rPr>
        <w:t xml:space="preserve">Суть: </w:t>
      </w:r>
      <w:r/>
      <w: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