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E849" w14:textId="433E4C74" w:rsidR="008443AD" w:rsidRPr="00272D42" w:rsidRDefault="00000000">
      <w:pPr>
        <w:jc w:val="center"/>
        <w:rPr>
          <w:lang w:val="ru-RU"/>
        </w:rPr>
      </w:pPr>
      <w:r w:rsidRPr="00272D42">
        <w:rPr>
          <w:b/>
          <w:sz w:val="26"/>
          <w:lang w:val="ru-RU"/>
        </w:rPr>
        <w:t>«Путевые листы»</w:t>
      </w:r>
    </w:p>
    <w:p w14:paraId="445A2EC2" w14:textId="77777777" w:rsidR="008443AD" w:rsidRPr="00272D42" w:rsidRDefault="00000000">
      <w:pPr>
        <w:jc w:val="center"/>
        <w:rPr>
          <w:lang w:val="ru-RU"/>
        </w:rPr>
      </w:pPr>
      <w:r w:rsidRPr="00272D42">
        <w:rPr>
          <w:sz w:val="22"/>
          <w:lang w:val="ru-RU"/>
        </w:rPr>
        <w:t xml:space="preserve">Сущность: </w:t>
      </w:r>
      <w:r>
        <w:rPr>
          <w:sz w:val="22"/>
        </w:rPr>
        <w:t>waybill</w:t>
      </w:r>
    </w:p>
    <w:p w14:paraId="415C951E" w14:textId="6E437D62" w:rsidR="008443AD" w:rsidRPr="00272D42" w:rsidRDefault="00272D42">
      <w:pPr>
        <w:pStyle w:val="1"/>
        <w:rPr>
          <w:color w:val="auto"/>
          <w:lang w:val="ru-RU"/>
        </w:rPr>
      </w:pPr>
      <w:r w:rsidRPr="00272D42">
        <w:rPr>
          <w:color w:val="auto"/>
        </w:rPr>
        <w:t>1</w:t>
      </w:r>
      <w:r w:rsidR="00000000" w:rsidRPr="00272D42">
        <w:rPr>
          <w:color w:val="auto"/>
          <w:lang w:val="ru-RU"/>
        </w:rPr>
        <w:t>. Контекст и бизнес-правила</w:t>
      </w:r>
    </w:p>
    <w:p w14:paraId="17D17F82" w14:textId="77777777" w:rsidR="008443AD" w:rsidRPr="00272D42" w:rsidRDefault="00000000">
      <w:pPr>
        <w:rPr>
          <w:lang w:val="ru-RU"/>
        </w:rPr>
      </w:pPr>
      <w:r w:rsidRPr="00272D42">
        <w:rPr>
          <w:lang w:val="ru-RU"/>
        </w:rPr>
        <w:t xml:space="preserve">Путевой лист (ПЛ) фиксирует работу конкретного водителя на конкретном транспортном средстве (ТС) за день. При создании ПЛ водитель выбирается вместе с ТС. По умолчанию подставляется ТС, связанное с водителем, но для конкретного ПЛ можно выбрать другое ТС; постоянная связка в </w:t>
      </w:r>
      <w:r>
        <w:t>chauffeur</w:t>
      </w:r>
      <w:r w:rsidRPr="00272D42">
        <w:rPr>
          <w:lang w:val="ru-RU"/>
        </w:rPr>
        <w:t>_</w:t>
      </w:r>
      <w:r>
        <w:t>vehicles</w:t>
      </w:r>
      <w:r w:rsidRPr="00272D42">
        <w:rPr>
          <w:lang w:val="ru-RU"/>
        </w:rPr>
        <w:t xml:space="preserve"> при этом не изменяется.</w:t>
      </w:r>
    </w:p>
    <w:p w14:paraId="5B156F5F" w14:textId="77777777" w:rsidR="008443AD" w:rsidRPr="00272D42" w:rsidRDefault="00000000">
      <w:pPr>
        <w:rPr>
          <w:lang w:val="ru-RU"/>
        </w:rPr>
      </w:pPr>
      <w:r w:rsidRPr="00272D42">
        <w:rPr>
          <w:lang w:val="ru-RU"/>
        </w:rPr>
        <w:t>В карточке ПЛ фиксируются начальные и конечные показания одометра, пробег, движение горючего, наличие чека и статус. При закрытии дня конечный одометр сохраняется в ПЛ и обновляет показание одометра ТС.</w:t>
      </w:r>
    </w:p>
    <w:p w14:paraId="605E84D9" w14:textId="77777777" w:rsidR="008443AD" w:rsidRPr="00272D42" w:rsidRDefault="00000000">
      <w:pPr>
        <w:rPr>
          <w:lang w:val="ru-RU"/>
        </w:rPr>
      </w:pPr>
      <w:r w:rsidRPr="00272D42">
        <w:rPr>
          <w:lang w:val="ru-RU"/>
        </w:rPr>
        <w:t>Номер ПЛ формируется из месяца, года и порядкового номера; при смене месяца порядковая нумерация начинается заново (пример: «07/2026 · №42» → «08/2026 · №1»).</w:t>
      </w:r>
    </w:p>
    <w:p w14:paraId="251B63E8" w14:textId="7FB8C728" w:rsidR="008443AD" w:rsidRPr="00272D42" w:rsidRDefault="00272D42">
      <w:pPr>
        <w:pStyle w:val="1"/>
        <w:rPr>
          <w:color w:val="auto"/>
          <w:lang w:val="ru-RU"/>
        </w:rPr>
      </w:pPr>
      <w:r w:rsidRPr="00272D42">
        <w:rPr>
          <w:color w:val="auto"/>
        </w:rPr>
        <w:t>2</w:t>
      </w:r>
      <w:r w:rsidR="00000000" w:rsidRPr="00272D42">
        <w:rPr>
          <w:color w:val="auto"/>
          <w:lang w:val="ru-RU"/>
        </w:rPr>
        <w:t xml:space="preserve">. </w:t>
      </w:r>
      <w:r w:rsidR="00000000" w:rsidRPr="00272D42">
        <w:rPr>
          <w:color w:val="auto"/>
        </w:rPr>
        <w:t>ER</w:t>
      </w:r>
      <w:r w:rsidR="00000000" w:rsidRPr="00272D42">
        <w:rPr>
          <w:color w:val="auto"/>
          <w:lang w:val="ru-RU"/>
        </w:rPr>
        <w:t>-диаграмма</w:t>
      </w:r>
    </w:p>
    <w:p w14:paraId="26D4846A" w14:textId="4C0BE764" w:rsidR="008443AD" w:rsidRPr="00272D42" w:rsidRDefault="008443AD">
      <w:pPr>
        <w:rPr>
          <w:lang w:val="ru-RU"/>
        </w:rPr>
      </w:pPr>
    </w:p>
    <w:p w14:paraId="41E894C6" w14:textId="77777777" w:rsidR="008443AD" w:rsidRDefault="00000000">
      <w:r>
        <w:rPr>
          <w:noProof/>
        </w:rPr>
        <w:drawing>
          <wp:inline distT="0" distB="0" distL="0" distR="0" wp14:anchorId="1789F815" wp14:editId="22FF05B6">
            <wp:extent cx="5760000" cy="4636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ybill_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3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4799" w14:textId="77777777" w:rsidR="008443AD" w:rsidRPr="00272D42" w:rsidRDefault="00000000">
      <w:pPr>
        <w:jc w:val="center"/>
        <w:rPr>
          <w:lang w:val="ru-RU"/>
        </w:rPr>
      </w:pPr>
      <w:r w:rsidRPr="00272D42">
        <w:rPr>
          <w:i/>
          <w:sz w:val="18"/>
          <w:lang w:val="ru-RU"/>
        </w:rPr>
        <w:lastRenderedPageBreak/>
        <w:t xml:space="preserve">Рисунок 1. Пример </w:t>
      </w:r>
      <w:r>
        <w:rPr>
          <w:i/>
          <w:sz w:val="18"/>
        </w:rPr>
        <w:t>ER</w:t>
      </w:r>
      <w:r w:rsidRPr="00272D42">
        <w:rPr>
          <w:i/>
          <w:sz w:val="18"/>
          <w:lang w:val="ru-RU"/>
        </w:rPr>
        <w:t xml:space="preserve">-диаграммы для сущности </w:t>
      </w:r>
      <w:r>
        <w:rPr>
          <w:i/>
          <w:sz w:val="18"/>
        </w:rPr>
        <w:t>waybill</w:t>
      </w:r>
    </w:p>
    <w:p w14:paraId="29E77FFE" w14:textId="0455DE34" w:rsidR="008443AD" w:rsidRPr="00272D42" w:rsidRDefault="00272D42">
      <w:pPr>
        <w:pStyle w:val="1"/>
        <w:rPr>
          <w:color w:val="auto"/>
          <w:lang w:val="ru-RU"/>
        </w:rPr>
      </w:pPr>
      <w:r w:rsidRPr="00272D42">
        <w:rPr>
          <w:color w:val="auto"/>
          <w:lang w:val="ru-RU"/>
        </w:rPr>
        <w:t>3</w:t>
      </w:r>
      <w:r w:rsidR="00000000" w:rsidRPr="00272D42">
        <w:rPr>
          <w:color w:val="auto"/>
          <w:lang w:val="ru-RU"/>
        </w:rPr>
        <w:t>. Документация модели данных</w:t>
      </w:r>
    </w:p>
    <w:p w14:paraId="3125EAB9" w14:textId="68AF118B" w:rsidR="008443AD" w:rsidRPr="00272D42" w:rsidRDefault="00272D42">
      <w:pPr>
        <w:pStyle w:val="21"/>
        <w:rPr>
          <w:color w:val="auto"/>
          <w:lang w:val="ru-RU"/>
        </w:rPr>
      </w:pPr>
      <w:r w:rsidRPr="00272D42">
        <w:rPr>
          <w:color w:val="auto"/>
          <w:lang w:val="ru-RU"/>
        </w:rPr>
        <w:t>3</w:t>
      </w:r>
      <w:r w:rsidR="00000000" w:rsidRPr="00272D42">
        <w:rPr>
          <w:color w:val="auto"/>
          <w:lang w:val="ru-RU"/>
        </w:rPr>
        <w:t xml:space="preserve">.1. Таблица </w:t>
      </w:r>
      <w:r w:rsidR="00000000" w:rsidRPr="00272D42">
        <w:rPr>
          <w:color w:val="auto"/>
        </w:rPr>
        <w:t>waybill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443AD" w14:paraId="473D5819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6AA7E92" w14:textId="77777777" w:rsidR="008443AD" w:rsidRDefault="00000000">
            <w:r>
              <w:rPr>
                <w:b/>
                <w:sz w:val="17"/>
              </w:rPr>
              <w:t>Параметр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5C665D5" w14:textId="77777777" w:rsidR="008443AD" w:rsidRDefault="00000000">
            <w:r>
              <w:rPr>
                <w:b/>
                <w:sz w:val="17"/>
              </w:rPr>
              <w:t>Значение</w:t>
            </w:r>
          </w:p>
        </w:tc>
      </w:tr>
      <w:tr w:rsidR="008443AD" w14:paraId="210E592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698802" w14:textId="77777777" w:rsidR="008443AD" w:rsidRDefault="00000000">
            <w:r>
              <w:rPr>
                <w:sz w:val="16"/>
              </w:rPr>
              <w:t>Физическое имя</w:t>
            </w:r>
          </w:p>
        </w:tc>
        <w:tc>
          <w:tcPr>
            <w:tcW w:w="6803" w:type="dxa"/>
            <w:vAlign w:val="center"/>
          </w:tcPr>
          <w:p w14:paraId="46936ECC" w14:textId="77777777" w:rsidR="008443AD" w:rsidRDefault="00000000">
            <w:r>
              <w:rPr>
                <w:sz w:val="16"/>
              </w:rPr>
              <w:t>waybill</w:t>
            </w:r>
          </w:p>
        </w:tc>
      </w:tr>
      <w:tr w:rsidR="008443AD" w14:paraId="5563559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E802815" w14:textId="77777777" w:rsidR="008443AD" w:rsidRDefault="00000000">
            <w:r>
              <w:rPr>
                <w:sz w:val="16"/>
              </w:rPr>
              <w:t>Назначение</w:t>
            </w:r>
          </w:p>
        </w:tc>
        <w:tc>
          <w:tcPr>
            <w:tcW w:w="6803" w:type="dxa"/>
            <w:vAlign w:val="center"/>
          </w:tcPr>
          <w:p w14:paraId="558E7675" w14:textId="77777777" w:rsidR="008443AD" w:rsidRDefault="00000000">
            <w:r>
              <w:rPr>
                <w:sz w:val="16"/>
              </w:rPr>
              <w:t>Хранение данных путевого листа</w:t>
            </w:r>
          </w:p>
        </w:tc>
      </w:tr>
      <w:tr w:rsidR="008443AD" w:rsidRPr="00272D42" w14:paraId="5C9336E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D89CE9" w14:textId="77777777" w:rsidR="008443AD" w:rsidRDefault="00000000">
            <w:r>
              <w:rPr>
                <w:sz w:val="16"/>
              </w:rPr>
              <w:t>PK</w:t>
            </w:r>
          </w:p>
        </w:tc>
        <w:tc>
          <w:tcPr>
            <w:tcW w:w="6803" w:type="dxa"/>
            <w:vAlign w:val="center"/>
          </w:tcPr>
          <w:p w14:paraId="370882EB" w14:textId="77777777" w:rsidR="008443AD" w:rsidRPr="00272D42" w:rsidRDefault="00000000">
            <w:pPr>
              <w:rPr>
                <w:lang w:val="ru-RU"/>
              </w:rPr>
            </w:pPr>
            <w:r>
              <w:rPr>
                <w:sz w:val="16"/>
              </w:rPr>
              <w:t>id</w:t>
            </w:r>
            <w:r w:rsidRPr="00272D42">
              <w:rPr>
                <w:sz w:val="16"/>
                <w:lang w:val="ru-RU"/>
              </w:rPr>
              <w:t xml:space="preserve"> — тип в исходном описании не указан</w:t>
            </w:r>
          </w:p>
        </w:tc>
      </w:tr>
      <w:tr w:rsidR="008443AD" w14:paraId="3F88FC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6AE2B57" w14:textId="77777777" w:rsidR="008443AD" w:rsidRDefault="00000000">
            <w:proofErr w:type="spellStart"/>
            <w:r>
              <w:rPr>
                <w:sz w:val="16"/>
              </w:rPr>
              <w:t>Связанные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сущности</w:t>
            </w:r>
            <w:proofErr w:type="spellEnd"/>
          </w:p>
        </w:tc>
        <w:tc>
          <w:tcPr>
            <w:tcW w:w="6803" w:type="dxa"/>
            <w:vAlign w:val="center"/>
          </w:tcPr>
          <w:p w14:paraId="32C15FE7" w14:textId="77777777" w:rsidR="008443AD" w:rsidRDefault="00000000">
            <w:r>
              <w:rPr>
                <w:sz w:val="16"/>
              </w:rPr>
              <w:t>chauffeur_vehicles, chauffeurs</w:t>
            </w:r>
          </w:p>
        </w:tc>
      </w:tr>
      <w:tr w:rsidR="008443AD" w14:paraId="3367D6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5372CA" w14:textId="77777777" w:rsidR="008443AD" w:rsidRDefault="00000000">
            <w:r>
              <w:rPr>
                <w:sz w:val="16"/>
              </w:rPr>
              <w:t>Жизненный цикл</w:t>
            </w:r>
          </w:p>
        </w:tc>
        <w:tc>
          <w:tcPr>
            <w:tcW w:w="6803" w:type="dxa"/>
            <w:vAlign w:val="center"/>
          </w:tcPr>
          <w:p w14:paraId="6D676A59" w14:textId="77777777" w:rsidR="008443AD" w:rsidRDefault="00000000">
            <w:r>
              <w:rPr>
                <w:sz w:val="16"/>
              </w:rPr>
              <w:t>«выпущен» → «обработан»</w:t>
            </w:r>
          </w:p>
        </w:tc>
      </w:tr>
    </w:tbl>
    <w:p w14:paraId="31A2F4D3" w14:textId="77777777" w:rsidR="008443AD" w:rsidRDefault="008443AD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283"/>
        <w:gridCol w:w="707"/>
        <w:gridCol w:w="1159"/>
        <w:gridCol w:w="1870"/>
        <w:gridCol w:w="3178"/>
      </w:tblGrid>
      <w:tr w:rsidR="008443AD" w14:paraId="6301DD60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53971DEA" w14:textId="77777777" w:rsidR="008443AD" w:rsidRDefault="00000000">
            <w:r>
              <w:rPr>
                <w:b/>
                <w:sz w:val="17"/>
              </w:rPr>
              <w:t>Поле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7637CFC" w14:textId="77777777" w:rsidR="008443AD" w:rsidRDefault="00000000">
            <w:r>
              <w:rPr>
                <w:b/>
                <w:sz w:val="17"/>
              </w:rPr>
              <w:t>Тип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6EBECDB9" w14:textId="77777777" w:rsidR="008443AD" w:rsidRDefault="00000000">
            <w:r>
              <w:rPr>
                <w:b/>
                <w:sz w:val="17"/>
              </w:rPr>
              <w:t>Ключ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28E72DEA" w14:textId="77777777" w:rsidR="008443AD" w:rsidRDefault="00000000">
            <w:r>
              <w:rPr>
                <w:b/>
                <w:sz w:val="17"/>
              </w:rPr>
              <w:t>Default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7D93FA7" w14:textId="77777777" w:rsidR="008443AD" w:rsidRDefault="00000000">
            <w:r>
              <w:rPr>
                <w:b/>
                <w:sz w:val="17"/>
              </w:rPr>
              <w:t>Назначение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46BB4BE" w14:textId="77777777" w:rsidR="008443AD" w:rsidRDefault="00000000">
            <w:r>
              <w:rPr>
                <w:b/>
                <w:sz w:val="17"/>
              </w:rPr>
              <w:t>Правила / источник</w:t>
            </w:r>
          </w:p>
        </w:tc>
      </w:tr>
      <w:tr w:rsidR="008443AD" w:rsidRPr="00272D42" w14:paraId="07E2631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9968B8F" w14:textId="77777777" w:rsidR="008443AD" w:rsidRDefault="00000000">
            <w:r>
              <w:rPr>
                <w:sz w:val="16"/>
              </w:rPr>
              <w:t>id</w:t>
            </w:r>
          </w:p>
        </w:tc>
        <w:tc>
          <w:tcPr>
            <w:tcW w:w="1247" w:type="dxa"/>
            <w:vAlign w:val="center"/>
          </w:tcPr>
          <w:p w14:paraId="7F74C510" w14:textId="77777777" w:rsidR="008443AD" w:rsidRDefault="00000000">
            <w:r>
              <w:rPr>
                <w:sz w:val="16"/>
              </w:rPr>
              <w:t>[уточнить]</w:t>
            </w:r>
          </w:p>
        </w:tc>
        <w:tc>
          <w:tcPr>
            <w:tcW w:w="737" w:type="dxa"/>
            <w:vAlign w:val="center"/>
          </w:tcPr>
          <w:p w14:paraId="3DB8E808" w14:textId="77777777" w:rsidR="008443AD" w:rsidRDefault="00000000">
            <w:r>
              <w:rPr>
                <w:sz w:val="16"/>
              </w:rPr>
              <w:t>PK</w:t>
            </w:r>
          </w:p>
        </w:tc>
        <w:tc>
          <w:tcPr>
            <w:tcW w:w="907" w:type="dxa"/>
            <w:vAlign w:val="center"/>
          </w:tcPr>
          <w:p w14:paraId="79AA4010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136898C1" w14:textId="77777777" w:rsidR="008443AD" w:rsidRDefault="00000000">
            <w:r>
              <w:rPr>
                <w:sz w:val="16"/>
              </w:rPr>
              <w:t>Идентификатор ПЛ</w:t>
            </w:r>
          </w:p>
        </w:tc>
        <w:tc>
          <w:tcPr>
            <w:tcW w:w="3402" w:type="dxa"/>
            <w:vAlign w:val="center"/>
          </w:tcPr>
          <w:p w14:paraId="2EB8F02B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Тип и генерация </w:t>
            </w:r>
            <w:r>
              <w:rPr>
                <w:sz w:val="16"/>
              </w:rPr>
              <w:t>ID</w:t>
            </w:r>
            <w:r w:rsidRPr="00272D42">
              <w:rPr>
                <w:sz w:val="16"/>
                <w:lang w:val="ru-RU"/>
              </w:rPr>
              <w:t xml:space="preserve"> не указаны</w:t>
            </w:r>
          </w:p>
        </w:tc>
      </w:tr>
      <w:tr w:rsidR="008443AD" w:rsidRPr="00272D42" w14:paraId="39BA100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300F993" w14:textId="77777777" w:rsidR="008443AD" w:rsidRDefault="00000000">
            <w:r>
              <w:rPr>
                <w:sz w:val="16"/>
              </w:rPr>
              <w:t>number</w:t>
            </w:r>
          </w:p>
        </w:tc>
        <w:tc>
          <w:tcPr>
            <w:tcW w:w="1247" w:type="dxa"/>
            <w:vAlign w:val="center"/>
          </w:tcPr>
          <w:p w14:paraId="27732C0F" w14:textId="77777777" w:rsidR="008443AD" w:rsidRDefault="00000000">
            <w:r>
              <w:rPr>
                <w:sz w:val="16"/>
              </w:rPr>
              <w:t>VARCHAR(50)</w:t>
            </w:r>
          </w:p>
        </w:tc>
        <w:tc>
          <w:tcPr>
            <w:tcW w:w="737" w:type="dxa"/>
            <w:vAlign w:val="center"/>
          </w:tcPr>
          <w:p w14:paraId="086E0302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7F76291B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7313F8A7" w14:textId="77777777" w:rsidR="008443AD" w:rsidRDefault="00000000">
            <w:r>
              <w:rPr>
                <w:sz w:val="16"/>
              </w:rPr>
              <w:t>Номер ПЛ</w:t>
            </w:r>
          </w:p>
        </w:tc>
        <w:tc>
          <w:tcPr>
            <w:tcW w:w="3402" w:type="dxa"/>
            <w:vAlign w:val="center"/>
          </w:tcPr>
          <w:p w14:paraId="603704A5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>Формат: месяц/год + № по порядку; нумерация сбрасывается ежемесячно</w:t>
            </w:r>
          </w:p>
        </w:tc>
      </w:tr>
      <w:tr w:rsidR="008443AD" w:rsidRPr="00272D42" w14:paraId="2D0F128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205871A" w14:textId="77777777" w:rsidR="008443AD" w:rsidRDefault="00000000">
            <w:proofErr w:type="spellStart"/>
            <w:r>
              <w:rPr>
                <w:sz w:val="16"/>
              </w:rPr>
              <w:t>chauffeur_vehicles_id</w:t>
            </w:r>
            <w:proofErr w:type="spellEnd"/>
          </w:p>
        </w:tc>
        <w:tc>
          <w:tcPr>
            <w:tcW w:w="1247" w:type="dxa"/>
            <w:vAlign w:val="center"/>
          </w:tcPr>
          <w:p w14:paraId="191CD0E1" w14:textId="77777777" w:rsidR="008443AD" w:rsidRDefault="00000000">
            <w:r>
              <w:rPr>
                <w:sz w:val="16"/>
              </w:rPr>
              <w:t>INT</w:t>
            </w:r>
          </w:p>
        </w:tc>
        <w:tc>
          <w:tcPr>
            <w:tcW w:w="737" w:type="dxa"/>
            <w:vAlign w:val="center"/>
          </w:tcPr>
          <w:p w14:paraId="018618D1" w14:textId="77777777" w:rsidR="008443AD" w:rsidRDefault="00000000">
            <w:r>
              <w:rPr>
                <w:sz w:val="16"/>
              </w:rPr>
              <w:t>FK*</w:t>
            </w:r>
          </w:p>
        </w:tc>
        <w:tc>
          <w:tcPr>
            <w:tcW w:w="907" w:type="dxa"/>
            <w:vAlign w:val="center"/>
          </w:tcPr>
          <w:p w14:paraId="1072AB92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1A2CC8E0" w14:textId="77777777" w:rsidR="008443AD" w:rsidRDefault="00000000">
            <w:r>
              <w:rPr>
                <w:sz w:val="16"/>
              </w:rPr>
              <w:t>ID транспортного средства</w:t>
            </w:r>
          </w:p>
        </w:tc>
        <w:tc>
          <w:tcPr>
            <w:tcW w:w="3402" w:type="dxa"/>
            <w:vAlign w:val="center"/>
          </w:tcPr>
          <w:p w14:paraId="4322E745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Ссылка на </w:t>
            </w:r>
            <w:r>
              <w:rPr>
                <w:sz w:val="16"/>
              </w:rPr>
              <w:t>chauffeur</w:t>
            </w:r>
            <w:r w:rsidRPr="00272D42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vehicles</w:t>
            </w:r>
            <w:r w:rsidRPr="00272D42">
              <w:rPr>
                <w:sz w:val="16"/>
                <w:lang w:val="ru-RU"/>
              </w:rPr>
              <w:t xml:space="preserve">; </w:t>
            </w:r>
            <w:r>
              <w:rPr>
                <w:sz w:val="16"/>
              </w:rPr>
              <w:t>FK</w:t>
            </w:r>
            <w:r w:rsidRPr="00272D42">
              <w:rPr>
                <w:sz w:val="16"/>
                <w:lang w:val="ru-RU"/>
              </w:rPr>
              <w:t xml:space="preserve"> — логичный вывод, требует сверки со схемой</w:t>
            </w:r>
          </w:p>
        </w:tc>
      </w:tr>
      <w:tr w:rsidR="008443AD" w:rsidRPr="00272D42" w14:paraId="0810698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645A526" w14:textId="77777777" w:rsidR="008443AD" w:rsidRDefault="00000000">
            <w:proofErr w:type="spellStart"/>
            <w:r>
              <w:rPr>
                <w:sz w:val="16"/>
              </w:rPr>
              <w:t>chauffeur_id</w:t>
            </w:r>
            <w:proofErr w:type="spellEnd"/>
          </w:p>
        </w:tc>
        <w:tc>
          <w:tcPr>
            <w:tcW w:w="1247" w:type="dxa"/>
            <w:vAlign w:val="center"/>
          </w:tcPr>
          <w:p w14:paraId="28DD64D1" w14:textId="77777777" w:rsidR="008443AD" w:rsidRDefault="00000000">
            <w:r>
              <w:rPr>
                <w:sz w:val="16"/>
              </w:rPr>
              <w:t>INT</w:t>
            </w:r>
          </w:p>
        </w:tc>
        <w:tc>
          <w:tcPr>
            <w:tcW w:w="737" w:type="dxa"/>
            <w:vAlign w:val="center"/>
          </w:tcPr>
          <w:p w14:paraId="507180BD" w14:textId="77777777" w:rsidR="008443AD" w:rsidRDefault="00000000">
            <w:r>
              <w:rPr>
                <w:sz w:val="16"/>
              </w:rPr>
              <w:t>FK*</w:t>
            </w:r>
          </w:p>
        </w:tc>
        <w:tc>
          <w:tcPr>
            <w:tcW w:w="907" w:type="dxa"/>
            <w:vAlign w:val="center"/>
          </w:tcPr>
          <w:p w14:paraId="2D64B232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0B14F259" w14:textId="77777777" w:rsidR="008443AD" w:rsidRDefault="00000000">
            <w:r>
              <w:rPr>
                <w:sz w:val="16"/>
              </w:rPr>
              <w:t>ID водителя</w:t>
            </w:r>
          </w:p>
        </w:tc>
        <w:tc>
          <w:tcPr>
            <w:tcW w:w="3402" w:type="dxa"/>
            <w:vAlign w:val="center"/>
          </w:tcPr>
          <w:p w14:paraId="3DA1ED11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Ссылка на </w:t>
            </w:r>
            <w:r>
              <w:rPr>
                <w:sz w:val="16"/>
              </w:rPr>
              <w:t>chauffeurs</w:t>
            </w:r>
            <w:r w:rsidRPr="00272D42">
              <w:rPr>
                <w:sz w:val="16"/>
                <w:lang w:val="ru-RU"/>
              </w:rPr>
              <w:t xml:space="preserve">; </w:t>
            </w:r>
            <w:r>
              <w:rPr>
                <w:sz w:val="16"/>
              </w:rPr>
              <w:t>FK</w:t>
            </w:r>
            <w:r w:rsidRPr="00272D42">
              <w:rPr>
                <w:sz w:val="16"/>
                <w:lang w:val="ru-RU"/>
              </w:rPr>
              <w:t xml:space="preserve"> — логичный вывод, требует сверки со схемой</w:t>
            </w:r>
          </w:p>
        </w:tc>
      </w:tr>
      <w:tr w:rsidR="008443AD" w14:paraId="272BA68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78AC933D" w14:textId="77777777" w:rsidR="008443AD" w:rsidRDefault="00000000">
            <w:proofErr w:type="spellStart"/>
            <w:r>
              <w:rPr>
                <w:sz w:val="16"/>
              </w:rPr>
              <w:t>odometer_start</w:t>
            </w:r>
            <w:proofErr w:type="spellEnd"/>
          </w:p>
        </w:tc>
        <w:tc>
          <w:tcPr>
            <w:tcW w:w="1247" w:type="dxa"/>
            <w:vAlign w:val="center"/>
          </w:tcPr>
          <w:p w14:paraId="0F998466" w14:textId="77777777" w:rsidR="008443AD" w:rsidRDefault="00000000">
            <w:r>
              <w:rPr>
                <w:sz w:val="16"/>
              </w:rPr>
              <w:t>INT</w:t>
            </w:r>
          </w:p>
        </w:tc>
        <w:tc>
          <w:tcPr>
            <w:tcW w:w="737" w:type="dxa"/>
            <w:vAlign w:val="center"/>
          </w:tcPr>
          <w:p w14:paraId="0F78ECA3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2D1AE9CE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7C884D56" w14:textId="77777777" w:rsidR="008443AD" w:rsidRDefault="00000000">
            <w:r>
              <w:rPr>
                <w:sz w:val="16"/>
              </w:rPr>
              <w:t>Одометр при выезде</w:t>
            </w:r>
          </w:p>
        </w:tc>
        <w:tc>
          <w:tcPr>
            <w:tcW w:w="3402" w:type="dxa"/>
            <w:vAlign w:val="center"/>
          </w:tcPr>
          <w:p w14:paraId="140BE3B7" w14:textId="77777777" w:rsidR="008443AD" w:rsidRDefault="00000000">
            <w:r>
              <w:rPr>
                <w:sz w:val="16"/>
              </w:rPr>
              <w:t>При создании берётся из chauffeur_vehicles.odometer_reading</w:t>
            </w:r>
          </w:p>
        </w:tc>
      </w:tr>
      <w:tr w:rsidR="008443AD" w:rsidRPr="00272D42" w14:paraId="3855AA83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0A0EBC6" w14:textId="77777777" w:rsidR="008443AD" w:rsidRDefault="00000000">
            <w:r>
              <w:rPr>
                <w:sz w:val="16"/>
              </w:rPr>
              <w:t>odometer_finish</w:t>
            </w:r>
          </w:p>
        </w:tc>
        <w:tc>
          <w:tcPr>
            <w:tcW w:w="1247" w:type="dxa"/>
            <w:vAlign w:val="center"/>
          </w:tcPr>
          <w:p w14:paraId="4881FD7F" w14:textId="77777777" w:rsidR="008443AD" w:rsidRDefault="00000000">
            <w:r>
              <w:rPr>
                <w:sz w:val="16"/>
              </w:rPr>
              <w:t>INT</w:t>
            </w:r>
          </w:p>
        </w:tc>
        <w:tc>
          <w:tcPr>
            <w:tcW w:w="737" w:type="dxa"/>
            <w:vAlign w:val="center"/>
          </w:tcPr>
          <w:p w14:paraId="3DE6C090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58761C78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462EFE5C" w14:textId="77777777" w:rsidR="008443AD" w:rsidRDefault="00000000">
            <w:r>
              <w:rPr>
                <w:sz w:val="16"/>
              </w:rPr>
              <w:t>Одометр при возврате</w:t>
            </w:r>
          </w:p>
        </w:tc>
        <w:tc>
          <w:tcPr>
            <w:tcW w:w="3402" w:type="dxa"/>
            <w:vAlign w:val="center"/>
          </w:tcPr>
          <w:p w14:paraId="13E0F64D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Редактируемое; при закрытии обновляет </w:t>
            </w:r>
            <w:r>
              <w:rPr>
                <w:sz w:val="16"/>
              </w:rPr>
              <w:t>odometer</w:t>
            </w:r>
            <w:r w:rsidRPr="00272D42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reading</w:t>
            </w:r>
            <w:r w:rsidRPr="00272D42">
              <w:rPr>
                <w:sz w:val="16"/>
                <w:lang w:val="ru-RU"/>
              </w:rPr>
              <w:t xml:space="preserve"> ТС</w:t>
            </w:r>
          </w:p>
        </w:tc>
      </w:tr>
      <w:tr w:rsidR="008443AD" w14:paraId="77BD306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97B2274" w14:textId="77777777" w:rsidR="008443AD" w:rsidRDefault="00000000">
            <w:r>
              <w:rPr>
                <w:sz w:val="16"/>
              </w:rPr>
              <w:t>mileage</w:t>
            </w:r>
          </w:p>
        </w:tc>
        <w:tc>
          <w:tcPr>
            <w:tcW w:w="1247" w:type="dxa"/>
            <w:vAlign w:val="center"/>
          </w:tcPr>
          <w:p w14:paraId="13E5A531" w14:textId="77777777" w:rsidR="008443AD" w:rsidRDefault="00000000">
            <w:r>
              <w:rPr>
                <w:sz w:val="16"/>
              </w:rPr>
              <w:t>INT</w:t>
            </w:r>
          </w:p>
        </w:tc>
        <w:tc>
          <w:tcPr>
            <w:tcW w:w="737" w:type="dxa"/>
            <w:vAlign w:val="center"/>
          </w:tcPr>
          <w:p w14:paraId="6BFF159A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33EC95C1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1639DAAB" w14:textId="77777777" w:rsidR="008443AD" w:rsidRDefault="00000000">
            <w:r>
              <w:rPr>
                <w:sz w:val="16"/>
              </w:rPr>
              <w:t>Пробег за день</w:t>
            </w:r>
          </w:p>
        </w:tc>
        <w:tc>
          <w:tcPr>
            <w:tcW w:w="3402" w:type="dxa"/>
            <w:vAlign w:val="center"/>
          </w:tcPr>
          <w:p w14:paraId="44868586" w14:textId="77777777" w:rsidR="008443AD" w:rsidRDefault="00000000">
            <w:r>
              <w:rPr>
                <w:sz w:val="16"/>
              </w:rPr>
              <w:t>Вычисление: odometer_finish - odometer_start</w:t>
            </w:r>
          </w:p>
        </w:tc>
      </w:tr>
      <w:tr w:rsidR="008443AD" w14:paraId="6BA7540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FF5FD1D" w14:textId="77777777" w:rsidR="008443AD" w:rsidRDefault="00000000">
            <w:r>
              <w:rPr>
                <w:sz w:val="16"/>
              </w:rPr>
              <w:t>liters_start</w:t>
            </w:r>
          </w:p>
        </w:tc>
        <w:tc>
          <w:tcPr>
            <w:tcW w:w="1247" w:type="dxa"/>
            <w:vAlign w:val="center"/>
          </w:tcPr>
          <w:p w14:paraId="0AFC0F64" w14:textId="77777777" w:rsidR="008443AD" w:rsidRDefault="00000000">
            <w:r>
              <w:rPr>
                <w:sz w:val="16"/>
              </w:rPr>
              <w:t>[уточнить]</w:t>
            </w:r>
          </w:p>
        </w:tc>
        <w:tc>
          <w:tcPr>
            <w:tcW w:w="737" w:type="dxa"/>
            <w:vAlign w:val="center"/>
          </w:tcPr>
          <w:p w14:paraId="02E7183E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7699BCBD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02EAA40A" w14:textId="77777777" w:rsidR="008443AD" w:rsidRDefault="00000000">
            <w:r>
              <w:rPr>
                <w:sz w:val="16"/>
              </w:rPr>
              <w:t>Остаток топлива при выезде</w:t>
            </w:r>
          </w:p>
        </w:tc>
        <w:tc>
          <w:tcPr>
            <w:tcW w:w="3402" w:type="dxa"/>
            <w:vAlign w:val="center"/>
          </w:tcPr>
          <w:p w14:paraId="7EA3C41C" w14:textId="77777777" w:rsidR="008443AD" w:rsidRDefault="00000000">
            <w:r>
              <w:rPr>
                <w:sz w:val="16"/>
              </w:rPr>
              <w:t>Берётся из chauffeur_vehicles.current_fuel_liters; тип в описании не указан</w:t>
            </w:r>
          </w:p>
        </w:tc>
      </w:tr>
      <w:tr w:rsidR="008443AD" w:rsidRPr="00272D42" w14:paraId="6EA02799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D4F1950" w14:textId="77777777" w:rsidR="008443AD" w:rsidRDefault="00000000">
            <w:r>
              <w:rPr>
                <w:sz w:val="16"/>
              </w:rPr>
              <w:t>liters_finish</w:t>
            </w:r>
          </w:p>
        </w:tc>
        <w:tc>
          <w:tcPr>
            <w:tcW w:w="1247" w:type="dxa"/>
            <w:vAlign w:val="center"/>
          </w:tcPr>
          <w:p w14:paraId="2E8ACF48" w14:textId="77777777" w:rsidR="008443AD" w:rsidRDefault="00000000">
            <w:r>
              <w:rPr>
                <w:sz w:val="16"/>
              </w:rPr>
              <w:t>[уточнить]</w:t>
            </w:r>
          </w:p>
        </w:tc>
        <w:tc>
          <w:tcPr>
            <w:tcW w:w="737" w:type="dxa"/>
            <w:vAlign w:val="center"/>
          </w:tcPr>
          <w:p w14:paraId="1E3EBFFF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68584E02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1EB5A1A8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>Количество литров / значение по горючему</w:t>
            </w:r>
          </w:p>
        </w:tc>
        <w:tc>
          <w:tcPr>
            <w:tcW w:w="3402" w:type="dxa"/>
            <w:vAlign w:val="center"/>
          </w:tcPr>
          <w:p w14:paraId="39077855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>В структуре поле есть, но его точная семантика в описании не определена</w:t>
            </w:r>
          </w:p>
        </w:tc>
      </w:tr>
      <w:tr w:rsidR="008443AD" w:rsidRPr="00272D42" w14:paraId="23AC821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11C06CE" w14:textId="77777777" w:rsidR="008443AD" w:rsidRDefault="00000000">
            <w:r>
              <w:rPr>
                <w:sz w:val="16"/>
              </w:rPr>
              <w:t>cheque</w:t>
            </w:r>
          </w:p>
        </w:tc>
        <w:tc>
          <w:tcPr>
            <w:tcW w:w="1247" w:type="dxa"/>
            <w:vAlign w:val="center"/>
          </w:tcPr>
          <w:p w14:paraId="7B3DC7CD" w14:textId="77777777" w:rsidR="008443AD" w:rsidRDefault="00000000">
            <w:r>
              <w:rPr>
                <w:sz w:val="16"/>
              </w:rPr>
              <w:t>BOOLEAN</w:t>
            </w:r>
          </w:p>
        </w:tc>
        <w:tc>
          <w:tcPr>
            <w:tcW w:w="737" w:type="dxa"/>
            <w:vAlign w:val="center"/>
          </w:tcPr>
          <w:p w14:paraId="0C2701CE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4F7CF8E7" w14:textId="77777777" w:rsidR="008443AD" w:rsidRDefault="00000000">
            <w:r>
              <w:rPr>
                <w:sz w:val="16"/>
              </w:rPr>
              <w:t>0?</w:t>
            </w:r>
          </w:p>
        </w:tc>
        <w:tc>
          <w:tcPr>
            <w:tcW w:w="2268" w:type="dxa"/>
            <w:vAlign w:val="center"/>
          </w:tcPr>
          <w:p w14:paraId="0865912F" w14:textId="77777777" w:rsidR="008443AD" w:rsidRDefault="00000000">
            <w:r>
              <w:rPr>
                <w:sz w:val="16"/>
              </w:rPr>
              <w:t>Признак наличия чека</w:t>
            </w:r>
          </w:p>
        </w:tc>
        <w:tc>
          <w:tcPr>
            <w:tcW w:w="3402" w:type="dxa"/>
            <w:vAlign w:val="center"/>
          </w:tcPr>
          <w:p w14:paraId="3B7F74B1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0 — выключен; 1 — включён. </w:t>
            </w:r>
            <w:r>
              <w:rPr>
                <w:sz w:val="16"/>
              </w:rPr>
              <w:t>Default</w:t>
            </w:r>
            <w:r w:rsidRPr="00272D42">
              <w:rPr>
                <w:sz w:val="16"/>
                <w:lang w:val="ru-RU"/>
              </w:rPr>
              <w:t xml:space="preserve">=0 следует из </w:t>
            </w:r>
            <w:r>
              <w:rPr>
                <w:sz w:val="16"/>
              </w:rPr>
              <w:t>UI</w:t>
            </w:r>
            <w:r w:rsidRPr="00272D42">
              <w:rPr>
                <w:sz w:val="16"/>
                <w:lang w:val="ru-RU"/>
              </w:rPr>
              <w:t>, но требует фиксации в БД</w:t>
            </w:r>
          </w:p>
        </w:tc>
      </w:tr>
      <w:tr w:rsidR="008443AD" w:rsidRPr="00272D42" w14:paraId="6F39C34E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C088E3E" w14:textId="77777777" w:rsidR="008443AD" w:rsidRDefault="00000000">
            <w:r>
              <w:rPr>
                <w:sz w:val="16"/>
              </w:rPr>
              <w:t>status</w:t>
            </w:r>
          </w:p>
        </w:tc>
        <w:tc>
          <w:tcPr>
            <w:tcW w:w="1247" w:type="dxa"/>
            <w:vAlign w:val="center"/>
          </w:tcPr>
          <w:p w14:paraId="5F45B617" w14:textId="77777777" w:rsidR="008443AD" w:rsidRDefault="00000000">
            <w:r>
              <w:rPr>
                <w:sz w:val="16"/>
              </w:rPr>
              <w:t>[уточнить]</w:t>
            </w:r>
          </w:p>
        </w:tc>
        <w:tc>
          <w:tcPr>
            <w:tcW w:w="737" w:type="dxa"/>
            <w:vAlign w:val="center"/>
          </w:tcPr>
          <w:p w14:paraId="10677AD5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6CDFF520" w14:textId="77777777" w:rsidR="008443AD" w:rsidRDefault="00000000">
            <w:r>
              <w:rPr>
                <w:sz w:val="16"/>
              </w:rPr>
              <w:t>«выпущен»?</w:t>
            </w:r>
          </w:p>
        </w:tc>
        <w:tc>
          <w:tcPr>
            <w:tcW w:w="2268" w:type="dxa"/>
            <w:vAlign w:val="center"/>
          </w:tcPr>
          <w:p w14:paraId="66CBABDB" w14:textId="77777777" w:rsidR="008443AD" w:rsidRDefault="00000000">
            <w:r>
              <w:rPr>
                <w:sz w:val="16"/>
              </w:rPr>
              <w:t>Статус ПЛ</w:t>
            </w:r>
          </w:p>
        </w:tc>
        <w:tc>
          <w:tcPr>
            <w:tcW w:w="3402" w:type="dxa"/>
            <w:vAlign w:val="center"/>
          </w:tcPr>
          <w:p w14:paraId="2E8CEBAB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>Допустимые значения: «выпущен», «обработан». Способ хранения не определён</w:t>
            </w:r>
          </w:p>
        </w:tc>
      </w:tr>
      <w:tr w:rsidR="008443AD" w14:paraId="4056EFB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6066C6B" w14:textId="77777777" w:rsidR="008443AD" w:rsidRDefault="00000000">
            <w:proofErr w:type="spellStart"/>
            <w:r>
              <w:rPr>
                <w:sz w:val="16"/>
              </w:rPr>
              <w:t>created_at</w:t>
            </w:r>
            <w:proofErr w:type="spellEnd"/>
          </w:p>
        </w:tc>
        <w:tc>
          <w:tcPr>
            <w:tcW w:w="1247" w:type="dxa"/>
            <w:vAlign w:val="center"/>
          </w:tcPr>
          <w:p w14:paraId="0F79F9B3" w14:textId="77777777" w:rsidR="008443AD" w:rsidRDefault="00000000">
            <w:r>
              <w:rPr>
                <w:sz w:val="16"/>
              </w:rPr>
              <w:t>TIMESTAMP</w:t>
            </w:r>
          </w:p>
        </w:tc>
        <w:tc>
          <w:tcPr>
            <w:tcW w:w="737" w:type="dxa"/>
            <w:vAlign w:val="center"/>
          </w:tcPr>
          <w:p w14:paraId="556CFDAD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514CB1C9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064D40FE" w14:textId="77777777" w:rsidR="008443AD" w:rsidRDefault="00000000">
            <w:r>
              <w:rPr>
                <w:sz w:val="16"/>
              </w:rPr>
              <w:t>Дата/время создания</w:t>
            </w:r>
          </w:p>
        </w:tc>
        <w:tc>
          <w:tcPr>
            <w:tcW w:w="3402" w:type="dxa"/>
            <w:vAlign w:val="center"/>
          </w:tcPr>
          <w:p w14:paraId="5CC30300" w14:textId="77777777" w:rsidR="008443AD" w:rsidRDefault="00000000">
            <w:r>
              <w:rPr>
                <w:sz w:val="16"/>
              </w:rPr>
              <w:t>Правило заполнения не указано</w:t>
            </w:r>
          </w:p>
        </w:tc>
      </w:tr>
      <w:tr w:rsidR="008443AD" w14:paraId="6D457665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2371BB7" w14:textId="77777777" w:rsidR="008443AD" w:rsidRDefault="00000000">
            <w:r>
              <w:rPr>
                <w:sz w:val="16"/>
              </w:rPr>
              <w:t>updated_at</w:t>
            </w:r>
          </w:p>
        </w:tc>
        <w:tc>
          <w:tcPr>
            <w:tcW w:w="1247" w:type="dxa"/>
            <w:vAlign w:val="center"/>
          </w:tcPr>
          <w:p w14:paraId="772F2C52" w14:textId="77777777" w:rsidR="008443AD" w:rsidRDefault="00000000">
            <w:r>
              <w:rPr>
                <w:sz w:val="16"/>
              </w:rPr>
              <w:t>TIMESTAMP</w:t>
            </w:r>
          </w:p>
        </w:tc>
        <w:tc>
          <w:tcPr>
            <w:tcW w:w="737" w:type="dxa"/>
            <w:vAlign w:val="center"/>
          </w:tcPr>
          <w:p w14:paraId="67C434C1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6D28D0C3" w14:textId="77777777" w:rsidR="008443AD" w:rsidRDefault="00000000">
            <w:r>
              <w:rPr>
                <w:sz w:val="16"/>
              </w:rPr>
              <w:t>—</w:t>
            </w:r>
          </w:p>
        </w:tc>
        <w:tc>
          <w:tcPr>
            <w:tcW w:w="2268" w:type="dxa"/>
            <w:vAlign w:val="center"/>
          </w:tcPr>
          <w:p w14:paraId="51DDC452" w14:textId="77777777" w:rsidR="008443AD" w:rsidRDefault="00000000">
            <w:r>
              <w:rPr>
                <w:sz w:val="16"/>
              </w:rPr>
              <w:t>Дата/время изменения</w:t>
            </w:r>
          </w:p>
        </w:tc>
        <w:tc>
          <w:tcPr>
            <w:tcW w:w="3402" w:type="dxa"/>
            <w:vAlign w:val="center"/>
          </w:tcPr>
          <w:p w14:paraId="43C164D1" w14:textId="77777777" w:rsidR="008443AD" w:rsidRDefault="00000000">
            <w:r>
              <w:rPr>
                <w:sz w:val="16"/>
              </w:rPr>
              <w:t>Правило заполнения не указано</w:t>
            </w:r>
          </w:p>
        </w:tc>
      </w:tr>
    </w:tbl>
    <w:p w14:paraId="1CDC040B" w14:textId="77777777" w:rsidR="008443AD" w:rsidRDefault="008443AD"/>
    <w:p w14:paraId="3F93DD82" w14:textId="1C247F1D" w:rsidR="008443AD" w:rsidRPr="00272D42" w:rsidRDefault="00272D42">
      <w:pPr>
        <w:pStyle w:val="21"/>
        <w:rPr>
          <w:color w:val="auto"/>
        </w:rPr>
      </w:pPr>
      <w:r w:rsidRPr="00272D42">
        <w:rPr>
          <w:color w:val="auto"/>
          <w:lang w:val="ru-RU"/>
        </w:rPr>
        <w:t>3</w:t>
      </w:r>
      <w:r w:rsidR="00000000" w:rsidRPr="00272D42">
        <w:rPr>
          <w:color w:val="auto"/>
        </w:rPr>
        <w:t>.2. Связи и правила целостности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8443AD" w14:paraId="551CD25B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26A590F4" w14:textId="77777777" w:rsidR="008443AD" w:rsidRDefault="00000000">
            <w:r>
              <w:rPr>
                <w:b/>
                <w:sz w:val="17"/>
              </w:rPr>
              <w:t>Объект / правило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8B6BA7B" w14:textId="77777777" w:rsidR="008443AD" w:rsidRDefault="00000000">
            <w:r>
              <w:rPr>
                <w:b/>
                <w:sz w:val="17"/>
              </w:rPr>
              <w:t>Описание</w:t>
            </w:r>
          </w:p>
        </w:tc>
      </w:tr>
      <w:tr w:rsidR="008443AD" w:rsidRPr="00272D42" w14:paraId="076A0A1F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DBEC673" w14:textId="77777777" w:rsidR="008443AD" w:rsidRDefault="00000000">
            <w:r>
              <w:rPr>
                <w:sz w:val="16"/>
              </w:rPr>
              <w:t>waybill.chauffeur_vehicles_id → chauffeur_vehicles.id</w:t>
            </w:r>
          </w:p>
        </w:tc>
        <w:tc>
          <w:tcPr>
            <w:tcW w:w="5669" w:type="dxa"/>
            <w:vAlign w:val="center"/>
          </w:tcPr>
          <w:p w14:paraId="2ACFF801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Предполагаемый </w:t>
            </w:r>
            <w:r>
              <w:rPr>
                <w:sz w:val="16"/>
              </w:rPr>
              <w:t>FK</w:t>
            </w:r>
            <w:r w:rsidRPr="00272D42">
              <w:rPr>
                <w:sz w:val="16"/>
                <w:lang w:val="ru-RU"/>
              </w:rPr>
              <w:t>. Конкретный ПЛ хранит выбранное ТС.</w:t>
            </w:r>
          </w:p>
        </w:tc>
      </w:tr>
      <w:tr w:rsidR="008443AD" w:rsidRPr="00272D42" w14:paraId="54F96E7F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A12ECE1" w14:textId="77777777" w:rsidR="008443AD" w:rsidRPr="00272D42" w:rsidRDefault="00000000">
            <w:pPr>
              <w:rPr>
                <w:lang w:val="ru-RU"/>
              </w:rPr>
            </w:pPr>
            <w:proofErr w:type="gramStart"/>
            <w:r>
              <w:rPr>
                <w:sz w:val="16"/>
              </w:rPr>
              <w:t>waybill</w:t>
            </w:r>
            <w:r w:rsidRPr="00272D42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chauffeur</w:t>
            </w:r>
            <w:proofErr w:type="gramEnd"/>
            <w:r w:rsidRPr="00272D42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  <w:r w:rsidRPr="00272D42">
              <w:rPr>
                <w:sz w:val="16"/>
                <w:lang w:val="ru-RU"/>
              </w:rPr>
              <w:t xml:space="preserve"> → </w:t>
            </w:r>
            <w:r>
              <w:rPr>
                <w:sz w:val="16"/>
              </w:rPr>
              <w:t>chauffeurs</w:t>
            </w:r>
            <w:r w:rsidRPr="00272D42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id</w:t>
            </w:r>
          </w:p>
        </w:tc>
        <w:tc>
          <w:tcPr>
            <w:tcW w:w="5669" w:type="dxa"/>
            <w:vAlign w:val="center"/>
          </w:tcPr>
          <w:p w14:paraId="13162E43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Предполагаемый </w:t>
            </w:r>
            <w:r>
              <w:rPr>
                <w:sz w:val="16"/>
              </w:rPr>
              <w:t>FK</w:t>
            </w:r>
            <w:r w:rsidRPr="00272D42">
              <w:rPr>
                <w:sz w:val="16"/>
                <w:lang w:val="ru-RU"/>
              </w:rPr>
              <w:t>. В ПЛ фиксируется выбранный водитель.</w:t>
            </w:r>
          </w:p>
        </w:tc>
      </w:tr>
      <w:tr w:rsidR="008443AD" w:rsidRPr="00272D42" w14:paraId="38A0884A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010D3C9" w14:textId="77777777" w:rsidR="008443AD" w:rsidRDefault="00000000">
            <w:proofErr w:type="spellStart"/>
            <w:r>
              <w:rPr>
                <w:sz w:val="16"/>
              </w:rPr>
              <w:t>odometer_finish</w:t>
            </w:r>
            <w:proofErr w:type="spellEnd"/>
            <w:r>
              <w:rPr>
                <w:sz w:val="16"/>
              </w:rPr>
              <w:t xml:space="preserve"> ≥ </w:t>
            </w:r>
            <w:proofErr w:type="spellStart"/>
            <w:r>
              <w:rPr>
                <w:sz w:val="16"/>
              </w:rPr>
              <w:t>odometer_start</w:t>
            </w:r>
            <w:proofErr w:type="spellEnd"/>
          </w:p>
        </w:tc>
        <w:tc>
          <w:tcPr>
            <w:tcW w:w="5669" w:type="dxa"/>
            <w:vAlign w:val="center"/>
          </w:tcPr>
          <w:p w14:paraId="20996ABD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Логичное ограничение предметной области; в исходном описании явно не задано как </w:t>
            </w:r>
            <w:r>
              <w:rPr>
                <w:sz w:val="16"/>
              </w:rPr>
              <w:t>DB</w:t>
            </w:r>
            <w:r w:rsidRPr="00272D42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constraint</w:t>
            </w:r>
            <w:r w:rsidRPr="00272D42">
              <w:rPr>
                <w:sz w:val="16"/>
                <w:lang w:val="ru-RU"/>
              </w:rPr>
              <w:t>.</w:t>
            </w:r>
          </w:p>
        </w:tc>
      </w:tr>
      <w:tr w:rsidR="008443AD" w:rsidRPr="00272D42" w14:paraId="212C24C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019945C5" w14:textId="77777777" w:rsidR="008443AD" w:rsidRDefault="00000000">
            <w:r>
              <w:rPr>
                <w:sz w:val="16"/>
              </w:rPr>
              <w:t xml:space="preserve">mileage = </w:t>
            </w:r>
            <w:proofErr w:type="spellStart"/>
            <w:r>
              <w:rPr>
                <w:sz w:val="16"/>
              </w:rPr>
              <w:t>odometer_finish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odometer_start</w:t>
            </w:r>
            <w:proofErr w:type="spellEnd"/>
          </w:p>
        </w:tc>
        <w:tc>
          <w:tcPr>
            <w:tcW w:w="5669" w:type="dxa"/>
            <w:vAlign w:val="center"/>
          </w:tcPr>
          <w:p w14:paraId="70164399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 xml:space="preserve">Явно заданное правило расчёта. Нужно решить, хранить </w:t>
            </w:r>
            <w:r>
              <w:rPr>
                <w:sz w:val="16"/>
              </w:rPr>
              <w:t>mileage</w:t>
            </w:r>
            <w:r w:rsidRPr="00272D42">
              <w:rPr>
                <w:sz w:val="16"/>
                <w:lang w:val="ru-RU"/>
              </w:rPr>
              <w:t xml:space="preserve"> физически или вычислять.</w:t>
            </w:r>
          </w:p>
        </w:tc>
      </w:tr>
      <w:tr w:rsidR="008443AD" w:rsidRPr="00272D42" w14:paraId="0584881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58C4774" w14:textId="77777777" w:rsidR="008443AD" w:rsidRDefault="00000000">
            <w:r>
              <w:rPr>
                <w:sz w:val="16"/>
              </w:rPr>
              <w:t>status</w:t>
            </w:r>
          </w:p>
        </w:tc>
        <w:tc>
          <w:tcPr>
            <w:tcW w:w="5669" w:type="dxa"/>
            <w:vAlign w:val="center"/>
          </w:tcPr>
          <w:p w14:paraId="619E0076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>При обычном сохранении — «выпущен»; при «Закрыть день и принять» — «обработан».</w:t>
            </w:r>
          </w:p>
        </w:tc>
      </w:tr>
      <w:tr w:rsidR="008443AD" w:rsidRPr="00272D42" w14:paraId="0B5DCD8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48665A76" w14:textId="77777777" w:rsidR="008443AD" w:rsidRDefault="00000000">
            <w:proofErr w:type="spellStart"/>
            <w:r>
              <w:rPr>
                <w:sz w:val="16"/>
              </w:rPr>
              <w:t>Закрытие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дня</w:t>
            </w:r>
            <w:proofErr w:type="spellEnd"/>
          </w:p>
        </w:tc>
        <w:tc>
          <w:tcPr>
            <w:tcW w:w="5669" w:type="dxa"/>
            <w:vAlign w:val="center"/>
          </w:tcPr>
          <w:p w14:paraId="19A934DD" w14:textId="77777777" w:rsidR="008443AD" w:rsidRPr="00272D42" w:rsidRDefault="00000000">
            <w:pPr>
              <w:rPr>
                <w:lang w:val="ru-RU"/>
              </w:rPr>
            </w:pPr>
            <w:r w:rsidRPr="00272D42">
              <w:rPr>
                <w:sz w:val="16"/>
                <w:lang w:val="ru-RU"/>
              </w:rPr>
              <w:t>Кнопка недоступна, если не заполнены «возвращение (конец дня)» и «залито по чеку».</w:t>
            </w:r>
          </w:p>
        </w:tc>
      </w:tr>
    </w:tbl>
    <w:p w14:paraId="28A20284" w14:textId="77777777" w:rsidR="008443AD" w:rsidRPr="00272D42" w:rsidRDefault="008443AD">
      <w:pPr>
        <w:rPr>
          <w:lang w:val="ru-RU"/>
        </w:rPr>
      </w:pPr>
    </w:p>
    <w:p w14:paraId="08024770" w14:textId="6433632A" w:rsidR="008443AD" w:rsidRPr="00272D42" w:rsidRDefault="00272D42">
      <w:pPr>
        <w:pStyle w:val="1"/>
        <w:rPr>
          <w:color w:val="auto"/>
          <w:lang w:val="ru-RU"/>
        </w:rPr>
      </w:pPr>
      <w:r w:rsidRPr="00272D42">
        <w:rPr>
          <w:color w:val="auto"/>
          <w:lang w:val="ru-RU"/>
        </w:rPr>
        <w:lastRenderedPageBreak/>
        <w:t>4</w:t>
      </w:r>
      <w:r w:rsidR="00000000" w:rsidRPr="00272D42">
        <w:rPr>
          <w:color w:val="auto"/>
          <w:lang w:val="ru-RU"/>
        </w:rPr>
        <w:t xml:space="preserve">. Пример </w:t>
      </w:r>
      <w:r w:rsidR="00000000" w:rsidRPr="00272D42">
        <w:rPr>
          <w:color w:val="auto"/>
        </w:rPr>
        <w:t>DDL</w:t>
      </w:r>
      <w:r w:rsidR="00000000" w:rsidRPr="00272D42">
        <w:rPr>
          <w:color w:val="auto"/>
          <w:lang w:val="ru-RU"/>
        </w:rPr>
        <w:t>-скрипта</w:t>
      </w:r>
    </w:p>
    <w:p w14:paraId="370B14E0" w14:textId="3F2CB296" w:rsidR="00272D42" w:rsidRPr="00272D42" w:rsidRDefault="00000000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272D42">
        <w:rPr>
          <w:rFonts w:asciiTheme="majorHAnsi" w:hAnsiTheme="majorHAnsi" w:cstheme="majorHAnsi"/>
          <w:sz w:val="28"/>
          <w:szCs w:val="28"/>
          <w:lang w:val="ru-RU"/>
        </w:rPr>
        <w:t xml:space="preserve">Исходное описание не содержит СУБД, типа </w:t>
      </w:r>
      <w:r w:rsidRPr="00272D42">
        <w:rPr>
          <w:rFonts w:asciiTheme="majorHAnsi" w:hAnsiTheme="majorHAnsi" w:cstheme="majorHAnsi"/>
          <w:sz w:val="28"/>
          <w:szCs w:val="28"/>
        </w:rPr>
        <w:t>id</w:t>
      </w:r>
      <w:r w:rsidRPr="00272D42">
        <w:rPr>
          <w:rFonts w:asciiTheme="majorHAnsi" w:hAnsiTheme="majorHAnsi" w:cstheme="majorHAnsi"/>
          <w:sz w:val="28"/>
          <w:szCs w:val="28"/>
          <w:lang w:val="ru-RU"/>
        </w:rPr>
        <w:t xml:space="preserve">, точности литров, правил </w:t>
      </w:r>
      <w:r w:rsidRPr="00272D42">
        <w:rPr>
          <w:rFonts w:asciiTheme="majorHAnsi" w:hAnsiTheme="majorHAnsi" w:cstheme="majorHAnsi"/>
          <w:sz w:val="28"/>
          <w:szCs w:val="28"/>
        </w:rPr>
        <w:t>NULL</w:t>
      </w:r>
      <w:r w:rsidRPr="00272D42">
        <w:rPr>
          <w:rFonts w:asciiTheme="majorHAnsi" w:hAnsiTheme="majorHAnsi" w:cstheme="majorHAnsi"/>
          <w:sz w:val="28"/>
          <w:szCs w:val="28"/>
          <w:lang w:val="ru-RU"/>
        </w:rPr>
        <w:t xml:space="preserve"> и способа хранения статуса. Поэтому спорные места оставлены как </w:t>
      </w:r>
      <w:r w:rsidRPr="00272D42">
        <w:rPr>
          <w:rFonts w:asciiTheme="majorHAnsi" w:hAnsiTheme="majorHAnsi" w:cstheme="majorHAnsi"/>
          <w:sz w:val="28"/>
          <w:szCs w:val="28"/>
        </w:rPr>
        <w:t>TODO</w:t>
      </w:r>
      <w:r w:rsidRPr="00272D42">
        <w:rPr>
          <w:rFonts w:asciiTheme="majorHAnsi" w:hAnsiTheme="majorHAnsi" w:cstheme="majorHAnsi"/>
          <w:sz w:val="28"/>
          <w:szCs w:val="28"/>
          <w:lang w:val="ru-RU"/>
        </w:rPr>
        <w:t>. Перед использованием согласовать с действующей схемой БД.</w:t>
      </w:r>
    </w:p>
    <w:p w14:paraId="48A1EE32" w14:textId="38693460" w:rsidR="008443AD" w:rsidRDefault="00000000">
      <w:r w:rsidRPr="00272D42">
        <w:rPr>
          <w:rFonts w:ascii="Liberation Mono" w:hAnsi="Liberation Mono"/>
          <w:sz w:val="17"/>
          <w:lang w:val="ru-RU"/>
        </w:rPr>
        <w:br/>
      </w:r>
      <w:r>
        <w:rPr>
          <w:rFonts w:ascii="Liberation Mono" w:hAnsi="Liberation Mono"/>
          <w:sz w:val="17"/>
        </w:rPr>
        <w:t>CREATE TABLE waybill (</w:t>
      </w:r>
      <w:r>
        <w:rPr>
          <w:rFonts w:ascii="Liberation Mono" w:hAnsi="Liberation Mono"/>
          <w:sz w:val="17"/>
        </w:rPr>
        <w:br/>
        <w:t xml:space="preserve">    id                  /* TODO: тип PK по conventions проекта */ PRIMARY KEY,</w:t>
      </w:r>
      <w:r>
        <w:rPr>
          <w:rFonts w:ascii="Liberation Mono" w:hAnsi="Liberation Mono"/>
          <w:sz w:val="17"/>
        </w:rPr>
        <w:br/>
        <w:t xml:space="preserve">    number              VARCHAR(50) NOT NULL,</w:t>
      </w:r>
      <w:r>
        <w:rPr>
          <w:rFonts w:ascii="Liberation Mono" w:hAnsi="Liberation Mono"/>
          <w:sz w:val="17"/>
        </w:rPr>
        <w:br/>
        <w:t xml:space="preserve">    chauffeur_vehicles_id INT NOT NULL,</w:t>
      </w:r>
      <w:r>
        <w:rPr>
          <w:rFonts w:ascii="Liberation Mono" w:hAnsi="Liberation Mono"/>
          <w:sz w:val="17"/>
        </w:rPr>
        <w:br/>
        <w:t xml:space="preserve">    chauffeur_id        INT NOT NULL,</w:t>
      </w:r>
      <w:r>
        <w:rPr>
          <w:rFonts w:ascii="Liberation Mono" w:hAnsi="Liberation Mono"/>
          <w:sz w:val="17"/>
        </w:rPr>
        <w:br/>
        <w:t xml:space="preserve">    odometer_start      INT,</w:t>
      </w:r>
      <w:r>
        <w:rPr>
          <w:rFonts w:ascii="Liberation Mono" w:hAnsi="Liberation Mono"/>
          <w:sz w:val="17"/>
        </w:rPr>
        <w:br/>
        <w:t xml:space="preserve">    odometer_finish     INT,</w:t>
      </w:r>
      <w:r>
        <w:rPr>
          <w:rFonts w:ascii="Liberation Mono" w:hAnsi="Liberation Mono"/>
          <w:sz w:val="17"/>
        </w:rPr>
        <w:br/>
        <w:t xml:space="preserve">    mileage             INT,</w:t>
      </w:r>
      <w:r>
        <w:rPr>
          <w:rFonts w:ascii="Liberation Mono" w:hAnsi="Liberation Mono"/>
          <w:sz w:val="17"/>
        </w:rPr>
        <w:br/>
        <w:t xml:space="preserve">    liters_start        /* TODO: тип, например DECIMAL(p,s) */,</w:t>
      </w:r>
      <w:r>
        <w:rPr>
          <w:rFonts w:ascii="Liberation Mono" w:hAnsi="Liberation Mono"/>
          <w:sz w:val="17"/>
        </w:rPr>
        <w:br/>
        <w:t xml:space="preserve">    liters_finish       /* TODO: тип и семантика поля */,</w:t>
      </w:r>
      <w:r>
        <w:rPr>
          <w:rFonts w:ascii="Liberation Mono" w:hAnsi="Liberation Mono"/>
          <w:sz w:val="17"/>
        </w:rPr>
        <w:br/>
        <w:t xml:space="preserve">    cheque              BOOLEAN NOT NULL DEFAULT FALSE,</w:t>
      </w:r>
      <w:r>
        <w:rPr>
          <w:rFonts w:ascii="Liberation Mono" w:hAnsi="Liberation Mono"/>
          <w:sz w:val="17"/>
        </w:rPr>
        <w:br/>
        <w:t xml:space="preserve">    status              /* TODO: VARCHAR/ENUM/SMALLINT */ NOT NULL,</w:t>
      </w:r>
      <w:r>
        <w:rPr>
          <w:rFonts w:ascii="Liberation Mono" w:hAnsi="Liberation Mono"/>
          <w:sz w:val="17"/>
        </w:rPr>
        <w:br/>
        <w:t xml:space="preserve">    created_at          TIMESTAMP,</w:t>
      </w:r>
      <w:r>
        <w:rPr>
          <w:rFonts w:ascii="Liberation Mono" w:hAnsi="Liberation Mono"/>
          <w:sz w:val="17"/>
        </w:rPr>
        <w:br/>
        <w:t xml:space="preserve">    updated_at          TIMESTAMP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/* TODO:</w:t>
      </w:r>
      <w:r>
        <w:rPr>
          <w:rFonts w:ascii="Liberation Mono" w:hAnsi="Liberation Mono"/>
          <w:sz w:val="17"/>
        </w:rPr>
        <w:br/>
        <w:t xml:space="preserve">       FOREIGN KEY (chauffeur_vehicles_id)</w:t>
      </w:r>
      <w:r>
        <w:rPr>
          <w:rFonts w:ascii="Liberation Mono" w:hAnsi="Liberation Mono"/>
          <w:sz w:val="17"/>
        </w:rPr>
        <w:br/>
        <w:t xml:space="preserve">           REFERENCES chauffeur_vehicles(id),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 xml:space="preserve">       FOREIGN KEY (chauffeur_id)</w:t>
      </w:r>
      <w:r>
        <w:rPr>
          <w:rFonts w:ascii="Liberation Mono" w:hAnsi="Liberation Mono"/>
          <w:sz w:val="17"/>
        </w:rPr>
        <w:br/>
        <w:t xml:space="preserve">           REFERENCES chauffeurs(id)</w:t>
      </w:r>
      <w:r>
        <w:rPr>
          <w:rFonts w:ascii="Liberation Mono" w:hAnsi="Liberation Mono"/>
          <w:sz w:val="17"/>
        </w:rPr>
        <w:br/>
        <w:t xml:space="preserve">    */</w:t>
      </w:r>
      <w:r>
        <w:rPr>
          <w:rFonts w:ascii="Liberation Mono" w:hAnsi="Liberation Mono"/>
          <w:sz w:val="17"/>
        </w:rPr>
        <w:br/>
        <w:t>);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>-- Возможные индексы определяются по реальным запросам листинга:</w:t>
      </w:r>
      <w:r>
        <w:rPr>
          <w:rFonts w:ascii="Liberation Mono" w:hAnsi="Liberation Mono"/>
          <w:sz w:val="17"/>
        </w:rPr>
        <w:br/>
        <w:t>-- CREATE INDEX idx_waybill_created_at ON waybill(created_at);</w:t>
      </w:r>
      <w:r>
        <w:rPr>
          <w:rFonts w:ascii="Liberation Mono" w:hAnsi="Liberation Mono"/>
          <w:sz w:val="17"/>
        </w:rPr>
        <w:br/>
        <w:t>-- CREATE INDEX idx_waybill_chauffeur_id ON waybill(chauffeur_id);</w:t>
      </w:r>
      <w:r>
        <w:rPr>
          <w:rFonts w:ascii="Liberation Mono" w:hAnsi="Liberation Mono"/>
          <w:sz w:val="17"/>
        </w:rPr>
        <w:br/>
        <w:t>-- CREATE INDEX idx_waybill_vehicle_id ON waybill(chauffeur_vehicles_id);</w:t>
      </w:r>
      <w:r>
        <w:rPr>
          <w:rFonts w:ascii="Liberation Mono" w:hAnsi="Liberation Mono"/>
          <w:sz w:val="17"/>
        </w:rPr>
        <w:br/>
      </w:r>
      <w:r>
        <w:rPr>
          <w:rFonts w:ascii="Liberation Mono" w:hAnsi="Liberation Mono"/>
          <w:sz w:val="17"/>
        </w:rPr>
        <w:br/>
        <w:t>-- Возможные ограничения после согласования:</w:t>
      </w:r>
      <w:r>
        <w:rPr>
          <w:rFonts w:ascii="Liberation Mono" w:hAnsi="Liberation Mono"/>
          <w:sz w:val="17"/>
        </w:rPr>
        <w:br/>
        <w:t>-- CHECK (odometer_finish IS NULL OR odometer_start IS NULL</w:t>
      </w:r>
      <w:r>
        <w:rPr>
          <w:rFonts w:ascii="Liberation Mono" w:hAnsi="Liberation Mono"/>
          <w:sz w:val="17"/>
        </w:rPr>
        <w:br/>
        <w:t>--        OR odometer_finish &gt;= odometer_start);</w:t>
      </w:r>
      <w:r>
        <w:rPr>
          <w:rFonts w:ascii="Liberation Mono" w:hAnsi="Liberation Mono"/>
          <w:sz w:val="17"/>
        </w:rPr>
        <w:br/>
      </w:r>
    </w:p>
    <w:p w14:paraId="60A26A9D" w14:textId="77777777" w:rsidR="008443AD" w:rsidRPr="00272D42" w:rsidRDefault="008443AD">
      <w:pPr>
        <w:rPr>
          <w:lang w:val="ru-RU"/>
        </w:rPr>
      </w:pPr>
    </w:p>
    <w:sectPr w:rsidR="008443AD" w:rsidRPr="00272D42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5F17" w14:textId="77777777" w:rsidR="00AA204C" w:rsidRDefault="00AA204C">
      <w:pPr>
        <w:spacing w:after="0" w:line="240" w:lineRule="auto"/>
      </w:pPr>
      <w:r>
        <w:separator/>
      </w:r>
    </w:p>
  </w:endnote>
  <w:endnote w:type="continuationSeparator" w:id="0">
    <w:p w14:paraId="6A54946C" w14:textId="77777777" w:rsidR="00AA204C" w:rsidRDefault="00AA2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16C99" w14:textId="0604EAA6" w:rsidR="008443AD" w:rsidRPr="00272D42" w:rsidRDefault="008443AD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9869" w14:textId="77777777" w:rsidR="00AA204C" w:rsidRDefault="00AA204C">
      <w:pPr>
        <w:spacing w:after="0" w:line="240" w:lineRule="auto"/>
      </w:pPr>
      <w:r>
        <w:separator/>
      </w:r>
    </w:p>
  </w:footnote>
  <w:footnote w:type="continuationSeparator" w:id="0">
    <w:p w14:paraId="64C08FC5" w14:textId="77777777" w:rsidR="00AA204C" w:rsidRDefault="00AA2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383365">
    <w:abstractNumId w:val="8"/>
  </w:num>
  <w:num w:numId="2" w16cid:durableId="810829125">
    <w:abstractNumId w:val="6"/>
  </w:num>
  <w:num w:numId="3" w16cid:durableId="513999401">
    <w:abstractNumId w:val="5"/>
  </w:num>
  <w:num w:numId="4" w16cid:durableId="2108037989">
    <w:abstractNumId w:val="4"/>
  </w:num>
  <w:num w:numId="5" w16cid:durableId="956912676">
    <w:abstractNumId w:val="7"/>
  </w:num>
  <w:num w:numId="6" w16cid:durableId="1246692572">
    <w:abstractNumId w:val="3"/>
  </w:num>
  <w:num w:numId="7" w16cid:durableId="1863981336">
    <w:abstractNumId w:val="2"/>
  </w:num>
  <w:num w:numId="8" w16cid:durableId="1420713104">
    <w:abstractNumId w:val="1"/>
  </w:num>
  <w:num w:numId="9" w16cid:durableId="138197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D42"/>
    <w:rsid w:val="0029639D"/>
    <w:rsid w:val="00326F90"/>
    <w:rsid w:val="00421338"/>
    <w:rsid w:val="008443AD"/>
    <w:rsid w:val="00AA1D8D"/>
    <w:rsid w:val="00AA20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87AEA"/>
  <w14:defaultImageDpi w14:val="300"/>
  <w15:docId w15:val="{EE433695-46A7-4D95-9EEE-D033FC362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rPr>
      <w:rFonts w:ascii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azolkina26@gmail.com</cp:lastModifiedBy>
  <cp:revision>2</cp:revision>
  <dcterms:created xsi:type="dcterms:W3CDTF">2026-09-09T13:09:00Z</dcterms:created>
  <dcterms:modified xsi:type="dcterms:W3CDTF">2026-09-09T13:09:00Z</dcterms:modified>
  <cp:category/>
</cp:coreProperties>
</file>