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вопросы-заказчику-по-t012"/>
    <w:p>
      <w:pPr>
        <w:pStyle w:val="Heading1"/>
      </w:pPr>
      <w:r>
        <w:t xml:space="preserve">Вопросы заказчику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09.10.2026, с проверкой по исходному коду и сверкой со сводным списком архитектору v19.</w:t>
      </w:r>
      <w:r>
        <w:t xml:space="preserve"> </w:t>
      </w:r>
      <w:r>
        <w:t xml:space="preserve">Вопросы 7–12 перенесены из сводного списка «Вопросы заказчику по T01.1 и T01.2» без изменения номеров и формулировок, с дополнениями по итогам обследования кода 08.10.2026. Вопросы 16–19 добавлены по итогам сверки с кодом, вопрос 20 — по итогам исследования стенда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Согласованное — в приложении, повторно не спрашиваем.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означает, что факт проверен по исходному коду системы.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Открытыми остаются</w:t>
      </w:r>
      <w:r>
        <w:t xml:space="preserve"> </w:t>
      </w:r>
      <w:r>
        <w:rPr>
          <w:bCs/>
          <w:b/>
        </w:rPr>
        <w:t xml:space="preserve">5 вопросов: 8, 11, 12, 17 и 18</w:t>
      </w:r>
      <w:r>
        <w:t xml:space="preserve">. Пять (7, 9, 10, 16 и 20) закрыты и вынесены в отдельный раздел, вопрос 19 переадресован в T01.3. Узловой вопрос 20 закрыт 09.10.2026 вариантом B: в перечень входят только корпоративные (договорные) тарифы организации.</w:t>
      </w:r>
    </w:p>
    <w:p>
      <w:pPr>
        <w:pStyle w:val="BodyText"/>
      </w:pPr>
      <w:r>
        <w:rPr>
          <w:bCs/>
          <w:b/>
        </w:rPr>
        <w:t xml:space="preserve">Триаж 09.10.2026: четыре вопроса уже отвечены и сняты.</w:t>
      </w:r>
      <w:r>
        <w:t xml:space="preserve"> </w:t>
      </w:r>
      <w:r>
        <w:t xml:space="preserve">Вопросы 7, 9, 10 и 16 заказчик закрыл на встрече 08.10.2026; они перенесены в раздел «Закрыто на встрече 08.10.2026» и повторно не задаются. Вопрос 19 заказчику не адресуется: это решение по макетам T01.3. Вопрос 17 можно сузить до одного пункта — блокирует ли деактивацию заявка, зависшая на согласовании.</w:t>
      </w:r>
    </w:p>
    <w:p>
      <w:pPr>
        <w:pStyle w:val="BodyText"/>
      </w:pPr>
      <w:r>
        <w:rPr>
          <w:bCs/>
          <w:b/>
        </w:rPr>
        <w:t xml:space="preserve">Остаётся пять вопросов:</w:t>
      </w:r>
      <w:r>
        <w:t xml:space="preserve"> </w:t>
      </w:r>
      <w:r>
        <w:t xml:space="preserve">11 (срочный — функция реализована, контракта нет), 8, 17 (в суженном виде), 18 и 12 (ожидается уточнение). Вопрос 17 в прошлой сводке был посчитан снятым — это ошибка подсчёта: триаж его сузил, но ответ по нему нужен.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Результат ожидаемый:</w:t>
      </w:r>
      <w:r>
        <w:t xml:space="preserve"> </w:t>
      </w:r>
      <w:r>
        <w:rPr>
          <w:bCs/>
          <w:b/>
        </w:rPr>
        <w:t xml:space="preserve">ни один вопрос заказчику кодом не закрывается</w:t>
      </w:r>
      <w:r>
        <w:t xml:space="preserve"> </w:t>
      </w:r>
      <w:r>
        <w:t xml:space="preserve">— это бизнес-решения. Но по четырём вопросам код снимает часть неопределённости, и это отмечено в блоках «Проверка по коду»: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8</w:t>
      </w:r>
      <w:r>
        <w:t xml:space="preserve"> </w:t>
      </w:r>
      <w:r>
        <w:t xml:space="preserve">— часовой пояс берётся из геозоны, а у тарифа такси собственных дат нет вовсе;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11</w:t>
      </w:r>
      <w:r>
        <w:t xml:space="preserve"> </w:t>
      </w:r>
      <w:r>
        <w:t xml:space="preserve">— импорт из таблиц в платформе уже реализован в тарифах на общей библиотеке с построчной валидацией, то есть вопрос об объёме работ снимается;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12</w:t>
      </w:r>
      <w:r>
        <w:t xml:space="preserve"> </w:t>
      </w:r>
      <w:r>
        <w:t xml:space="preserve">— режима «Для клиента» в коде нет, речь о новом поведении, а не о включении существующего;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17</w:t>
      </w:r>
      <w:r>
        <w:t xml:space="preserve"> </w:t>
      </w:r>
      <w:r>
        <w:t xml:space="preserve">— механика согласования и резервирования лимита подтверждена кодом;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 20</w:t>
      </w:r>
      <w:r>
        <w:t xml:space="preserve"> </w:t>
      </w:r>
      <w:r>
        <w:t xml:space="preserve">— закрыт вариантом B. Перечень корпоративных тарифов собирается существующими методами: цепочка геозон,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с фильтром по классу, расчёт по найденному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; доработка сервиса тарифов не требуется.</w:t>
      </w:r>
    </w:p>
    <w:p>
      <w:pPr>
        <w:pStyle w:val="FirstParagraph"/>
      </w:pPr>
      <w:r>
        <w:rPr>
          <w:bCs/>
          <w:b/>
        </w:rPr>
        <w:t xml:space="preserve">О нумерации.</w:t>
      </w:r>
      <w:r>
        <w:t xml:space="preserve"> </w:t>
      </w:r>
      <w:r>
        <w:t xml:space="preserve">Мои дополнения начинаются с 16, потому что места 13–15 в сводном списке заняты: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— влияют ли подразделения на тарифы,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— нужно ли фильтровать список маршрутов по должности сотрудника; содержание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у меня отсутствует. Нумерация вопросов заказчику сводным списком архитектору v19 не затронута: v19 перенумеровал только вопросы архитектору.</w:t>
      </w:r>
    </w:p>
    <w:p>
      <w:r>
        <w:pict>
          <v:rect style="width:0;height:1.5pt" o:hralign="center" o:hrstd="t" o:hr="t"/>
        </w:pict>
      </w:r>
    </w:p>
    <w:bookmarkStart w:id="20" w:name="Xab1d17903d6bc8acee859508fb994166f79ec5c"/>
    <w:p>
      <w:pPr>
        <w:pStyle w:val="Heading2"/>
      </w:pPr>
      <w:r>
        <w:t xml:space="preserve">Вопрос 8. Период действия: часовой пояс и граничные дни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Период можно не задавать; проверка идёт на желаемую дату заказа (встреча 05.10). Даты периода хранятся без времени, а заказ оформляют в разное время суток и в разных часовых поясах.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каком часовом поясе трактуются границы периода и включается ли последний день целиком. От ответа зависит, показывается ли маршрут в первый и последний день периода, когда он считается истёкшим и как это согласуется с датами действия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Часовой пояс региона первой точки; последний день включается целиком (до 23:59:59).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Другое правило.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Подтверждено кодом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Часовой пояс штатного расчёта — пояс региона, то есть вариант A совпадает с тем, как платформа уже работает. У тарифов группового трансфера поиск ограничен датами тарифа включительно — границы «целиком» тоже совпадают.</w:t>
      </w:r>
    </w:p>
    <w:p>
      <w:pPr>
        <w:pStyle w:val="BodyText"/>
      </w:pPr>
      <w:r>
        <w:rPr>
          <w:bCs/>
          <w:b/>
        </w:rPr>
        <w:t xml:space="preserve">Важное ограничение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У</w:t>
      </w:r>
      <w:r>
        <w:t xml:space="preserve"> </w:t>
      </w:r>
      <w:r>
        <w:rPr>
          <w:bCs/>
          <w:b/>
        </w:rPr>
        <w:t xml:space="preserve">тарифа такси собственных дат нет</w:t>
      </w:r>
      <w:r>
        <w:t xml:space="preserve"> </w:t>
      </w:r>
      <w:r>
        <w:t xml:space="preserve">— только признак активности и даты договора. Поэтому для такси система может проверить «тариф действует сейчас», но</w:t>
      </w:r>
      <w:r>
        <w:t xml:space="preserve"> </w:t>
      </w:r>
      <w:r>
        <w:rPr>
          <w:bCs/>
          <w:b/>
        </w:rPr>
        <w:t xml:space="preserve">не может проверить «тариф будет действовать на дату поездки»</w:t>
      </w:r>
      <w:r>
        <w:t xml:space="preserve">. Для группового трансфера даты тарифа есть. Это значит, что при заказе такси на будущую дату гарантии «маршрут точно доступен» нет, и правило придётся описать по-разному для двух видов транспорта.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Для поездки после полуночи (например, 02:00 1 сентября) датой заказа считается 1 сентября.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Часовой пояс берётся не из настроек сервиса, а из геозоны: gRPC-ответ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содержит поле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у региона. Для группового трансфера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существуют и проверяются включительно;</w:t>
      </w:r>
      <w:r>
        <w:t xml:space="preserve"> </w:t>
      </w:r>
      <w:r>
        <w:rPr>
          <w:bCs/>
          <w:b/>
        </w:rPr>
        <w:t xml:space="preserve">у тарифа такси собственных дат нет вовсе</w:t>
      </w:r>
      <w:r>
        <w:t xml:space="preserve"> </w:t>
      </w:r>
      <w:r>
        <w:t xml:space="preserve">— это подтверждено и кодом, и стендом. Трактовка граничных дней остаётся бизнес-решением.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На встрече 08.10 не обсуждался. Влияет на вычисление состояния записи, фильтр по дате и видимость маршрута в первый и последний день периода.</w:t>
      </w:r>
    </w:p>
    <w:p>
      <w:r>
        <w:pict>
          <v:rect style="width:0;height:1.5pt" o:hralign="center" o:hrstd="t" o:hr="t"/>
        </w:pict>
      </w:r>
    </w:p>
    <w:bookmarkEnd w:id="20"/>
    <w:bookmarkStart w:id="21" w:name="X6478f36e82172a1510255755d6d53fa4bd861c0"/>
    <w:p>
      <w:pPr>
        <w:pStyle w:val="Heading2"/>
      </w:pPr>
      <w:r>
        <w:t xml:space="preserve">Вопрос 11. Массовый импорт маршрутов из Excel и лимит в 80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10.09: «на старте до 80 маршрутов, массовый импорт нужен». Протокол 17.09, п. 11: формат Excel, выгружаются те же поля, что в справочнике; шаблон разрабатывается самостоятельно, все участвующие поля должны быть заполнены; образец — реализация в тарифах. Режим обработки ошибок, правила дублей и характер функции (разовая или постоянная) не обсуждались. Отчёт разработчика (срез 05.10): импорт сделан, 80 маршрутов загружаются, 81-й отклоняется; отказ от частичной загрузки проверялся. В T01.1 и T01.2 импорта пока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(1) Является ли 80 маршрутов пределом или стартовым объёмом; (2) что делать с файлом, где есть ошибки в строках и дубли; (3) разовая это функция на старте или постоянная; (4) кто имеет право загружать.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(1)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80 — стартовый объём, предела нет.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Жёсткий предел 80 маршрутов.</w:t>
      </w:r>
    </w:p>
    <w:p>
      <w:pPr>
        <w:numPr>
          <w:ilvl w:val="0"/>
          <w:numId w:val="1003"/>
        </w:numPr>
        <w:pStyle w:val="Compact"/>
      </w:pPr>
      <w:r>
        <w:t xml:space="preserve">(2)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Любая ошибка отклоняет весь файл (частичной загрузки нет), пользователь получает перечень ошибок по строкам.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Загружаются корректные строки, ошибочные выгружаются отчётом.</w:t>
      </w:r>
    </w:p>
    <w:p>
      <w:pPr>
        <w:numPr>
          <w:ilvl w:val="0"/>
          <w:numId w:val="1003"/>
        </w:numPr>
        <w:pStyle w:val="Compact"/>
      </w:pPr>
      <w:r>
        <w:t xml:space="preserve">(3)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Постоянная функция справочника.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Разовая загрузка на старте.</w:t>
      </w:r>
    </w:p>
    <w:p>
      <w:pPr>
        <w:numPr>
          <w:ilvl w:val="0"/>
          <w:numId w:val="1003"/>
        </w:numPr>
        <w:pStyle w:val="Compact"/>
      </w:pPr>
      <w:r>
        <w:t xml:space="preserve">(4)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Те же пользователи, что управляют справочником.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Отдельное право.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(1) A; (2) A — нет частично заполненных справочников, поведение уже реализовано разработчиком; (3) A; (4) A.</w:t>
      </w:r>
    </w:p>
    <w:p>
      <w:pPr>
        <w:pStyle w:val="BodyText"/>
      </w:pPr>
      <w:r>
        <w:rPr>
          <w:bCs/>
          <w:b/>
        </w:rPr>
        <w:t xml:space="preserve">Важно.</w:t>
      </w:r>
      <w:r>
        <w:t xml:space="preserve"> </w:t>
      </w:r>
      <w:r>
        <w:t xml:space="preserve">Функция уже реализована разработчиком, но в спецификации её нет. Ответ нужен, чтобы зафиксировать контракт, а не чтобы решить, делать ли её.</w:t>
      </w:r>
    </w:p>
    <w:p>
      <w:pPr>
        <w:pStyle w:val="BodyText"/>
      </w:pPr>
      <w:r>
        <w:rPr>
          <w:bCs/>
          <w:b/>
        </w:rPr>
        <w:t xml:space="preserve">Проверка по коду: частично, и это снимает опасения по трудоёмкости.</w:t>
      </w:r>
      <w:r>
        <w:t xml:space="preserve"> </w:t>
      </w:r>
      <w:r>
        <w:t xml:space="preserve">В платформе есть общая библиотека работы с таблицами с построчной валидацией, а в пассажирских тарифах импорт и экспорт на ней уже реализованы (26 классов описания файла и тесты загрузки). Построчные сообщения об ошибках — штатная возможность библиотеки. Предел в 80 маршрутов, правила обработки дублей, разовость функции и права на загрузку остаются бизнес-решением.</w:t>
      </w:r>
    </w:p>
    <w:p>
      <w:pPr>
        <w:pStyle w:val="BodyText"/>
      </w:pPr>
      <w:r>
        <w:rPr>
          <w:bCs/>
          <w:b/>
        </w:rPr>
        <w:t xml:space="preserve">Триаж 09.10.2026: ответ нужен, и он срочный.</w:t>
      </w:r>
      <w:r>
        <w:t xml:space="preserve"> </w:t>
      </w:r>
      <w:r>
        <w:t xml:space="preserve">Функция уже реализована разработчиком, но контракта нет. От ответа зависит ещё и вопрос архитектору 22, который без него не задать.</w:t>
      </w:r>
    </w:p>
    <w:p>
      <w:r>
        <w:pict>
          <v:rect style="width:0;height:1.5pt" o:hralign="center" o:hrstd="t" o:hr="t"/>
        </w:pict>
      </w:r>
    </w:p>
    <w:bookmarkEnd w:id="21"/>
    <w:bookmarkStart w:id="22" w:name="X52b7e9a402858fc78fa810ac7620adff539e3f0"/>
    <w:p>
      <w:pPr>
        <w:pStyle w:val="Heading2"/>
      </w:pPr>
      <w:r>
        <w:t xml:space="preserve">Вопрос 12. Режимы заказа «Я», «Мой коллега», «Для клиента»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Отчёт разработчика (срез 05.10): на демонстрации видны режимы «Я» и «Мой коллега»; доступность избранного маршрута в режиме «Для клиента» не подтверждена. В T01.1 и T01.2 режимы заказа не описаны (виджеты — T02.1/T03.1).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каких режимах заказа доступны избранные маршруты, отдельно для такси и трансфера.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Во всех режимах, включая «Для клиента».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Только «Я» и «Мой коллега».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Различается для такси и трансфера (указать).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нет, зависит от правил заказчика; предложение для единообразия — A, если фиксированная цена по прайсу действует для любого пассажира.</w:t>
      </w:r>
    </w:p>
    <w:p>
      <w:pPr>
        <w:pStyle w:val="BodyText"/>
      </w:pPr>
      <w:r>
        <w:rPr>
          <w:bCs/>
          <w:b/>
        </w:rPr>
        <w:t xml:space="preserve">Проверка по коду: частично, отрицательно.</w:t>
      </w:r>
      <w:r>
        <w:t xml:space="preserve"> </w:t>
      </w:r>
      <w:r>
        <w:t xml:space="preserve">В клиентском фронте есть выбор пассажира «Я» и «Мой коллега» и переключатель «За счёт компании / В личных целях»;</w:t>
      </w:r>
      <w:r>
        <w:t xml:space="preserve"> </w:t>
      </w:r>
      <w:r>
        <w:rPr>
          <w:bCs/>
          <w:b/>
        </w:rPr>
        <w:t xml:space="preserve">режима «Для клиента» ни в коде фронта, ни в DTO заявки не найдено</w:t>
      </w:r>
      <w:r>
        <w:t xml:space="preserve">. В карточке трансфера есть поля ФИО и телефона клиента, но это не отдельный режим заказа. Нужно ли вводить такой режим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ожидается.</w:t>
      </w:r>
      <w:r>
        <w:t xml:space="preserve"> </w:t>
      </w:r>
      <w:r>
        <w:t xml:space="preserve">На встрече 08.10 прозвучали оба ответа подряд, заказчик обещал уточнить у Наташи. На T01.2 влияет косвенно — через видимость маршрутов при оформлении (T02.x).</w:t>
      </w:r>
    </w:p>
    <w:p>
      <w:r>
        <w:pict>
          <v:rect style="width:0;height:1.5pt" o:hralign="center" o:hrstd="t" o:hr="t"/>
        </w:pict>
      </w:r>
    </w:p>
    <w:bookmarkEnd w:id="22"/>
    <w:bookmarkStart w:id="23" w:name="X7573f68d77363da53e90089caadeedcd53b84a1"/>
    <w:p>
      <w:pPr>
        <w:pStyle w:val="Heading2"/>
      </w:pPr>
      <w:r>
        <w:t xml:space="preserve">Вопрос 17. Согласование и лимиты для заявки по фиксированной цене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В системе есть согласование заявок: настройки хранятся на пару «организация + вид транспорта» (</w:t>
      </w:r>
      <w:r>
        <w:rPr>
          <w:rStyle w:val="VerbatimChar"/>
        </w:rPr>
        <w:t xml:space="preserve">approval_active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min_cost_to_be_approved</w:t>
      </w:r>
      <w:r>
        <w:t xml:space="preserve"> </w:t>
      </w:r>
      <w:r>
        <w:t xml:space="preserve">в копейках, исключения по цели поездки и региону). Заявка проходит автосогласование, если согласование выключено или её стоимость строго меньше порога; иначе ждёт согласующего.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Резерв лимита сотрудника делается по</w:t>
      </w:r>
      <w:r>
        <w:t xml:space="preserve"> </w:t>
      </w:r>
      <w:r>
        <w:rPr>
          <w:bCs/>
          <w:b/>
        </w:rPr>
        <w:t xml:space="preserve">плановой</w:t>
      </w:r>
      <w:r>
        <w:t xml:space="preserve"> </w:t>
      </w:r>
      <w:r>
        <w:t xml:space="preserve">стоимости заявки, и списание при завершении тоже по плановой, а не по фактической.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Заявка по избранному маршруту попадёт в эти механизмы со своей фиксированной ценой по прайсу. Нужно подтвердить, что так и должно быть, или назвать исключения.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Согласование: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Заявка по маршруту согласуется как обычная, по фиксированной цене против порога организации.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избранным маршрутам согласования не требуют — цена заранее утверждена в справочнике.</w:t>
      </w:r>
    </w:p>
    <w:p>
      <w:pPr>
        <w:numPr>
          <w:ilvl w:val="0"/>
          <w:numId w:val="1005"/>
        </w:numPr>
        <w:pStyle w:val="Compact"/>
      </w:pPr>
      <w:r>
        <w:t xml:space="preserve">Лимит сотрудника: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Резервируется и списывается фиксированная цена, как обычная плановая стоимость.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маршрутам в лимит не включаются.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Согласование — A (цена в справочнике утверждается управляющим справочниками, а не согласующим по заявке); лимит — A. Если выбирается B по согласованию, нужно назвать, кто и когда утверждает прайс, чтобы согласование не обходилось.</w:t>
      </w:r>
    </w:p>
    <w:p>
      <w:pPr>
        <w:pStyle w:val="BodyText"/>
      </w:pPr>
      <w:r>
        <w:rPr>
          <w:bCs/>
          <w:b/>
        </w:rPr>
        <w:t xml:space="preserve">Почему это нужно для T01.2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Активной считается заявка в любом нетерминальном статусе: терминальны только «отменена» и «завершена». Статус ожидания согласования — нетерминальный, значит заявка, зависшая на согласовании,</w:t>
      </w:r>
      <w:r>
        <w:t xml:space="preserve"> </w:t>
      </w:r>
      <w:r>
        <w:rPr>
          <w:bCs/>
          <w:b/>
        </w:rPr>
        <w:t xml:space="preserve">блокирует деактивацию маршрута</w:t>
      </w:r>
      <w:r>
        <w:t xml:space="preserve">. При варианте B по согласованию такой блокировки не будет.</w:t>
      </w:r>
    </w:p>
    <w:p>
      <w:pPr>
        <w:pStyle w:val="BodyText"/>
      </w:pPr>
      <w:r>
        <w:rPr>
          <w:bCs/>
          <w:b/>
        </w:rPr>
        <w:t xml:space="preserve">Проверка по коду: да, механика подтверждена.</w:t>
      </w:r>
      <w:r>
        <w:t xml:space="preserve"> </w:t>
      </w:r>
      <w:r>
        <w:t xml:space="preserve">Согласование настраивается на пару «организация + вид транспорта», автосогласование срабатывает, если стоимость строго меньше порога; резерв лимита делается по плановой стоимости и по ней же списывается при завершении. Нужны ли исключения для избранных маршрутов — 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нужен, но вопрос можно сузить.</w:t>
      </w:r>
      <w:r>
        <w:t xml:space="preserve"> </w:t>
      </w:r>
      <w:r>
        <w:t xml:space="preserve">Сами механизмы согласования и лимита относятся к T04.1. Для T01.2 существенно ровно одно: блокирует ли деактивацию маршрута заявка, зависшая в статусе ожидания согласования. Остальное можно вынести в T04.1 и здесь не спрашивать.</w:t>
      </w:r>
    </w:p>
    <w:p>
      <w:r>
        <w:pict>
          <v:rect style="width:0;height:1.5pt" o:hralign="center" o:hrstd="t" o:hr="t"/>
        </w:pict>
      </w:r>
    </w:p>
    <w:bookmarkEnd w:id="23"/>
    <w:bookmarkStart w:id="24" w:name="X1548dde671ac038271efba61b48802dde826e31"/>
    <w:p>
      <w:pPr>
        <w:pStyle w:val="Heading2"/>
      </w:pPr>
      <w:r>
        <w:t xml:space="preserve">Вопрос 18. Можно ли изменять маршрут, по которому есть активные заявки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7: корректировка разрешена с сохранением, кто и когда правил. T01.1 и T01.2: деактивация при активной заявке запрещена. Для изменения такого правила нет. Заявка хранит версию маршрута, поэтому её собственные данные от правки справочника не меняются (протокол 10.09, п. 9).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Запрет изменения из запрета деактивации не следует, и вводить его самостоятельно мы не будем. Нужно решение: допустимо ли править маршрут, по которому уже оформлены, но не завершены поездки.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Изменение разрешено всегда. Оформленные заявки сохраняют данные своей версии маршрута; новые заявки идут по новой версии.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Изменение запрещено, пока есть активные заявки — как и деактивация.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Разрешено частично: цену и название менять можно, точки маршрута — нельзя.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история версий для этого и нужна, а запрет остановит работу управляющего справочниками на время выполнения поездок.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На встрече 08.10 не обсуждался. Без ответа непонятно, ставить ли проверку активных заявок на изменение записи или только на деактивацию.</w:t>
      </w:r>
    </w:p>
    <w:p>
      <w:r>
        <w:pict>
          <v:rect style="width:0;height:1.5pt" o:hralign="center" o:hrstd="t" o:hr="t"/>
        </w:pict>
      </w:r>
    </w:p>
    <w:bookmarkEnd w:id="24"/>
    <w:bookmarkStart w:id="25" w:name="X114feaa89f476cb01e3f4e557bc513d2c78b3fd"/>
    <w:p>
      <w:pPr>
        <w:pStyle w:val="Heading2"/>
      </w:pPr>
      <w:r>
        <w:t xml:space="preserve">Вопрос 19. Нужна ли в карточке маршрута дата последнего расчёта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D12: решено не добавлять поле даты расчёта, поскольку устаревание расчёта зависит от смены тарифа, а не от времени. Оговорка: если интерфейсу дата расчёта нужна — поле добавляется. Макеты T01.3 этого не показывают.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ли управляющему справочниками видеть, когда расстояние, время и рекомендуемая стоимость маршрута рассчитывались последний раз.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Не нужно. Значения всегда соответствуют сохранённым данным, потому что сервер пересчитывает их при каждом сохранении.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Нужно — показывать дату и время последнего расчёта в карточке и в списке.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 При варианте B в модель данных добавляется поле, и нужно решить, что считать признаком устаревшего расчёта: одной даты для этого недостаточно.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Зависит от макетов T01.3 и потребности пользователя.</w:t>
      </w:r>
    </w:p>
    <w:p>
      <w:pPr>
        <w:pStyle w:val="BodyText"/>
      </w:pPr>
      <w:r>
        <w:rPr>
          <w:bCs/>
          <w:b/>
        </w:rPr>
        <w:t xml:space="preserve">Триаж 09.10.2026: ответ не нужен заказчику, адресат другой.</w:t>
      </w:r>
      <w:r>
        <w:t xml:space="preserve"> </w:t>
      </w:r>
      <w:r>
        <w:t xml:space="preserve">Это вопрос макетов и потребности интерфейса — решается в T01.3 с дизайном. Заказчику в таком виде не задавать.</w:t>
      </w:r>
    </w:p>
    <w:p>
      <w:r>
        <w:pict>
          <v:rect style="width:0;height:1.5pt" o:hralign="center" o:hrstd="t" o:hr="t"/>
        </w:pict>
      </w:r>
    </w:p>
    <w:bookmarkEnd w:id="25"/>
    <w:bookmarkStart w:id="31" w:name="закрыто-на-встрече-08102026"/>
    <w:p>
      <w:pPr>
        <w:pStyle w:val="Heading2"/>
      </w:pPr>
      <w:r>
        <w:t xml:space="preserve">Закрыто на встрече 08.10.2026</w:t>
      </w:r>
    </w:p>
    <w:p>
      <w:r>
        <w:pict>
          <v:rect style="width:0;height:1.5pt" o:hralign="center" o:hrstd="t" o:hr="t"/>
        </w:pict>
      </w:r>
    </w:p>
    <w:bookmarkStart w:id="26" w:name="X0a3f22fe6e67bb8ecb4afe17b4b2e55e4e61c14"/>
    <w:p>
      <w:pPr>
        <w:pStyle w:val="Heading3"/>
      </w:pPr>
      <w:r>
        <w:t xml:space="preserve">Вопрос 20. Какие тарифы должны быть в перечне для выбора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встречи 08.10.2026: при создании маршрута управляющий выбирает тариф из перечня действующих тарифов с ценами. Исследование тестового стенда 08.10.2026 показало, что на стенде существуют два разных мира тарифов, и механизмы у них разные.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решить, что должно попадать в этот перечень. От ответа зависит, нужна ли разработка вообще, какой тип идентификатора хранить и можно ли выполнить просьбу хранить человекочитаемый номер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 Только внешние агрегаторы</w:t>
      </w:r>
      <w:r>
        <w:t xml:space="preserve"> </w:t>
      </w:r>
      <w:r>
        <w:t xml:space="preserve">(Yandex Go и подобные). Перечень классов с ценами платформа отдаёт одним вызовом, разработка минимальная. Минус: у таких тарифов</w:t>
      </w:r>
      <w:r>
        <w:t xml:space="preserve"> </w:t>
      </w:r>
      <w:r>
        <w:rPr>
          <w:bCs/>
          <w:b/>
        </w:rPr>
        <w:t xml:space="preserve">нет человекочитаемого номера</w:t>
      </w:r>
      <w:r>
        <w:t xml:space="preserve">, а на встрече 08.10 просили хранить именно его.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 Только корпоративные тарифы</w:t>
      </w:r>
      <w:r>
        <w:t xml:space="preserve"> </w:t>
      </w:r>
      <w:r>
        <w:t xml:space="preserve">(например, БИБИ-КАР, Автопарк по договорам организации). Номер тарифа есть, но готового способа получить по ним перечень классов с ценами в платформе нет — потребуется доработка.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C. Оба источника</w:t>
      </w:r>
      <w:r>
        <w:t xml:space="preserve">, с объединением на стороне справочника. Самый полный вариант и самый дорогой.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нет: это выбор объёма. Но стоит учесть, что просьба хранить номер тарифа выполнима только для корпоративных тарифов.</w:t>
      </w:r>
    </w:p>
    <w:p>
      <w:pPr>
        <w:pStyle w:val="BodyText"/>
      </w:pPr>
      <w:r>
        <w:rPr>
          <w:bCs/>
          <w:b/>
        </w:rPr>
        <w:t xml:space="preserve">Дополнительно.</w:t>
      </w:r>
      <w:r>
        <w:t xml:space="preserve"> </w:t>
      </w:r>
      <w:r>
        <w:t xml:space="preserve">Бывает ли по одному классу несколько действующих договоров в одном регионе, и если да — должен ли управляющий выбирать договор вручную? На стенде такой случай есть: в Москве по классу Эконом два тарифа от разных контрагентов, и цены отличаются в десятки раз — 73,20 ₽ за километр против 1,00 ₽.</w:t>
      </w:r>
    </w:p>
    <w:p>
      <w:pPr>
        <w:pStyle w:val="BodyText"/>
      </w:pPr>
      <w:r>
        <w:rPr>
          <w:bCs/>
          <w:b/>
        </w:rPr>
        <w:t xml:space="preserve">Проверка по коду: частично, и она уточняет цену вопроса.</w:t>
      </w:r>
      <w:r>
        <w:t xml:space="preserve"> </w:t>
      </w:r>
      <w:r>
        <w:t xml:space="preserve">Для варианта A механизм в платформе есть: расчёт внешних цен возвращает все четыре класса такси с ценами за один вызов, а серверу для этого нужна только геометрия маршрута — ни пассажир, ни цель поездки не требуются. Для варианта B готового механизма нет: поиск тарифов не возвращает ни класса, ни цены, а штатный расчёт такси не обслуживает. Какой вариант выбрать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09.10.2026: вариант B — только корпоративные (договорные) тарифы организации.</w:t>
      </w:r>
      <w:r>
        <w:t xml:space="preserve"> </w:t>
      </w:r>
      <w:r>
        <w:t xml:space="preserve">Агрегаторы в перечень не нужны.</w:t>
      </w:r>
    </w:p>
    <w:p>
      <w:pPr>
        <w:pStyle w:val="BodyText"/>
      </w:pPr>
      <w:r>
        <w:t xml:space="preserve">Основания:</w:t>
      </w:r>
    </w:p>
    <w:p>
      <w:pPr>
        <w:numPr>
          <w:ilvl w:val="0"/>
          <w:numId w:val="1009"/>
        </w:numPr>
        <w:pStyle w:val="Compact"/>
      </w:pPr>
      <w:r>
        <w:t xml:space="preserve">На встрече 08.10 (00:18:14–00:19:39) заказчик описывал именно такой перечень: класс только из действующих по договору и по тарифам, «так же, как на клиенте», и все действующие тарифы на текущую локацию. Про агрегаторов речи не было.</w:t>
      </w:r>
    </w:p>
    <w:p>
      <w:pPr>
        <w:numPr>
          <w:ilvl w:val="0"/>
          <w:numId w:val="1009"/>
        </w:numPr>
        <w:pStyle w:val="Compact"/>
      </w:pPr>
      <w:r>
        <w:t xml:space="preserve">«Двух миров тарифов» нет. Цена агрегатора —</w:t>
      </w:r>
      <w:r>
        <w:t xml:space="preserve"> </w:t>
      </w:r>
      <w:r>
        <w:rPr>
          <w:bCs/>
          <w:b/>
        </w:rPr>
        <w:t xml:space="preserve">запасной показ</w:t>
      </w:r>
      <w:r>
        <w:t xml:space="preserve"> </w:t>
      </w:r>
      <w:r>
        <w:t xml:space="preserve">на карточке класса: в клиентском фронте стоимость берётся как</w:t>
      </w:r>
      <w:r>
        <w:t xml:space="preserve"> </w:t>
      </w:r>
      <w:r>
        <w:rPr>
          <w:rStyle w:val="VerbatimChar"/>
        </w:rPr>
        <w:t xml:space="preserve">cost || externalPrice * 100</w:t>
      </w:r>
      <w:r>
        <w:t xml:space="preserve">, то есть основная величина —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из расчёта по корпоративному тарифу, а цена провайдера подставляется, только если корпоративной нет (</w:t>
      </w:r>
      <w:r>
        <w:rPr>
          <w:rStyle w:val="VerbatimChar"/>
        </w:rPr>
        <w:t xml:space="preserve">CardContent.tsx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У агрегатора нет ни номера тарифа, ни договора, а заказчик просил хранить и то и другое (встреча 08.10, 00:18:43). Это само по себе исключает вариант A.</w:t>
      </w:r>
    </w:p>
    <w:p>
      <w:pPr>
        <w:pStyle w:val="FirstParagraph"/>
      </w:pPr>
      <w:r>
        <w:rPr>
          <w:bCs/>
          <w:b/>
        </w:rPr>
        <w:t xml:space="preserve">Что это закрывает.</w:t>
      </w:r>
      <w:r>
        <w:t xml:space="preserve"> </w:t>
      </w:r>
      <w:r>
        <w:t xml:space="preserve">Снимаются вопросы архитектору 27, 28 и 29: механизм перечня описан в T01.1 (D07) и доработки сервиса тарифов не требует,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— UUID, номер тарифа обязателен, обращаться к расчёту внешних цен не нужно.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Вопросы ниже отвечены заказчиком и повторно не задаются. Оставлены для прослеживаемости. Вопросы 7, 9, 10 и 16 закрыты на встрече 08.10.2026, вопрос 20 — ответом от 09.10.2026. Протокол — «Ответы заказчика — встреча 08.10.2026».</w:t>
      </w:r>
    </w:p>
    <w:p>
      <w:r>
        <w:pict>
          <v:rect style="width:0;height:1.5pt" o:hralign="center" o:hrstd="t" o:hr="t"/>
        </w:pict>
      </w:r>
    </w:p>
    <w:bookmarkEnd w:id="26"/>
    <w:bookmarkStart w:id="27" w:name="вопрос-7-действие-при-дубле"/>
    <w:p>
      <w:pPr>
        <w:pStyle w:val="Heading3"/>
      </w:pPr>
      <w:r>
        <w:t xml:space="preserve">Вопрос 7. Действие при дубле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Критерий дубля — вопрос 4 первой части; T01.1, D09.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должна делать система при попытке сохранить дубль.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Отказ с сообщением об ошибке (сохранение запрещено).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Предупреждение, сохранение разрешено.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Бизнес-решение. Платформенная фактура лишь в том, что отказ по дублю в сервисах оформляется как</w:t>
      </w:r>
      <w:r>
        <w:t xml:space="preserve"> </w:t>
      </w:r>
      <w:r>
        <w:rPr>
          <w:rStyle w:val="VerbatimChar"/>
        </w:rPr>
        <w:t xml:space="preserve">DuplicateDataException</w:t>
      </w:r>
      <w:r>
        <w:t xml:space="preserve"> </w:t>
      </w:r>
      <w:r>
        <w:t xml:space="preserve">с кодом 409.</w:t>
      </w:r>
    </w:p>
    <w:p>
      <w:pPr>
        <w:pStyle w:val="BodyText"/>
      </w:pPr>
      <w:r>
        <w:rPr>
          <w:bCs/>
          <w:b/>
        </w:rPr>
        <w:t xml:space="preserve">Ответ получен 08.10.2026 (00:10:36–00:11:04).</w:t>
      </w:r>
      <w:r>
        <w:t xml:space="preserve"> </w:t>
      </w:r>
      <w:r>
        <w:t xml:space="preserve">Отказ. При отказе показать</w:t>
      </w:r>
      <w:r>
        <w:t xml:space="preserve"> </w:t>
      </w:r>
      <w:r>
        <w:rPr>
          <w:bCs/>
          <w:b/>
        </w:rPr>
        <w:t xml:space="preserve">номер существующего избранного маршрута</w:t>
      </w:r>
      <w:r>
        <w:t xml:space="preserve"> </w:t>
      </w:r>
      <w:r>
        <w:t xml:space="preserve">и дать открыть его на редактирование: «у вас уже есть действующий избранный маршрут и открываешь его, чтобы можно было его редактировать». Вариант A с дополнением.</w:t>
      </w:r>
    </w:p>
    <w:p>
      <w:r>
        <w:pict>
          <v:rect style="width:0;height:1.5pt" o:hralign="center" o:hrstd="t" o:hr="t"/>
        </w:pict>
      </w:r>
    </w:p>
    <w:bookmarkEnd w:id="27"/>
    <w:bookmarkStart w:id="28" w:name="Xc2efe6eeb383616670a918278da4a00bd333e6e"/>
    <w:p>
      <w:pPr>
        <w:pStyle w:val="Heading3"/>
      </w:pPr>
      <w:r>
        <w:t xml:space="preserve">Вопрос 9. Список справочника: фильтры и показ истёкших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На макете есть поиск по номеру, кнопка фильтров и пагинация; состав фильтров не показан.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Какие фильтры нужны, показывать ли истёкшие маршруты в списке управляющего и как их отличать; нужен ли доступ к вручную удалённым записям.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Поиск по номеру; фильтры по виду транспорта, классу, ночному признаку и статусу; истёкшие показываются с пометкой, только для чтения; удалённые не показываются.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Другой состав.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Состав фильтров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08.10.2026 (00:11:04–00:11:33).</w:t>
      </w:r>
      <w:r>
        <w:t xml:space="preserve"> </w:t>
      </w:r>
      <w:r>
        <w:t xml:space="preserve">Фильтры:</w:t>
      </w:r>
      <w:r>
        <w:t xml:space="preserve"> </w:t>
      </w:r>
      <w:r>
        <w:rPr>
          <w:bCs/>
          <w:b/>
        </w:rPr>
        <w:t xml:space="preserve">по виду транспорта, по классу транспорта, по ночному или дневному признаку</w:t>
      </w:r>
      <w:r>
        <w:t xml:space="preserve">. Отдельного показа удалённых нет — есть</w:t>
      </w:r>
      <w:r>
        <w:t xml:space="preserve"> </w:t>
      </w:r>
      <w:r>
        <w:rPr>
          <w:bCs/>
          <w:b/>
        </w:rPr>
        <w:t xml:space="preserve">признак «активное / неактивное»</w:t>
      </w:r>
      <w:r>
        <w:t xml:space="preserve">, по нему и фильтруется.</w:t>
      </w:r>
    </w:p>
    <w:p>
      <w:r>
        <w:pict>
          <v:rect style="width:0;height:1.5pt" o:hralign="center" o:hrstd="t" o:hr="t"/>
        </w:pict>
      </w:r>
    </w:p>
    <w:bookmarkEnd w:id="28"/>
    <w:bookmarkStart w:id="29" w:name="X1528526e36dd3671bf03369211959d1d5384871"/>
    <w:p>
      <w:pPr>
        <w:pStyle w:val="Heading3"/>
      </w:pPr>
      <w:r>
        <w:t xml:space="preserve">Вопрос 10. Что видит пользователь, когда тариф маршрута перестал действовать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Протоколы 17.09 (п. 10) и встреча 05.10: маршрут действует, пока действует тариф. Отчёт разработчика (срез 05.10): если связанный тариф истёк, избранный маршрут нельзя использовать для нового заказа.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показывать такой маршрут: скрывать при выборе, показывать как недоступный с пояснением, оставлять только для просмотра в справочнике.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Скрыт при выборе заявки; в справочнике виден с пометкой «нет действующего тарифа».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Виден при выборе, но недоступен.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pPr>
        <w:pStyle w:val="BodyText"/>
      </w:pPr>
      <w:r>
        <w:rPr>
          <w:bCs/>
          <w:b/>
        </w:rPr>
        <w:t xml:space="preserve">Уточнение по итогам обследования кода (08.10).</w:t>
      </w:r>
      <w:r>
        <w:t xml:space="preserve"> </w:t>
      </w:r>
      <w:r>
        <w:t xml:space="preserve">Для такси признак «нет действующего тарифа» можно вычислить только на текущий момент (см. вопрос 8). Поэтому при варианте A для такси возможна ситуация: маршрут виден и выбран сегодня, а на дату поездки тарифа уже нет — отказ произойдёт при оформлении заявки, а не при выборе маршрута. Нужно подтвердить, что это допустимо, или назвать, какое сообщение пользователь должен получить при таком отказе.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Что показывать пользователю — бизнес-решение. Техническая часть описана в вопросе архитектору 26.</w:t>
      </w:r>
    </w:p>
    <w:p>
      <w:pPr>
        <w:pStyle w:val="BodyText"/>
      </w:pPr>
      <w:r>
        <w:rPr>
          <w:bCs/>
          <w:b/>
        </w:rPr>
        <w:t xml:space="preserve">Ответ получен 08.10.2026 (00:11:33–00:11:53).</w:t>
      </w:r>
      <w:r>
        <w:t xml:space="preserve"> </w:t>
      </w:r>
      <w:r>
        <w:t xml:space="preserve">При оформлении заявки маршрут</w:t>
      </w:r>
      <w:r>
        <w:t xml:space="preserve"> </w:t>
      </w:r>
      <w:r>
        <w:rPr>
          <w:bCs/>
          <w:b/>
        </w:rPr>
        <w:t xml:space="preserve">скрыт</w:t>
      </w:r>
      <w:r>
        <w:t xml:space="preserve">; управляющему справочником он</w:t>
      </w:r>
      <w:r>
        <w:t xml:space="preserve"> </w:t>
      </w:r>
      <w:r>
        <w:rPr>
          <w:bCs/>
          <w:b/>
        </w:rPr>
        <w:t xml:space="preserve">виден</w:t>
      </w:r>
      <w:r>
        <w:t xml:space="preserve"> </w:t>
      </w:r>
      <w:r>
        <w:t xml:space="preserve">через фильтр активности. Вариант A.</w:t>
      </w:r>
    </w:p>
    <w:p>
      <w:r>
        <w:pict>
          <v:rect style="width:0;height:1.5pt" o:hralign="center" o:hrstd="t" o:hr="t"/>
        </w:pict>
      </w:r>
    </w:p>
    <w:bookmarkEnd w:id="29"/>
    <w:bookmarkStart w:id="30" w:name="Xd40d4a5a09acbd992d579a9e77ff5639197b4bb"/>
    <w:p>
      <w:pPr>
        <w:pStyle w:val="Heading3"/>
      </w:pPr>
      <w:r>
        <w:t xml:space="preserve">Вопрос 16. Учитывать ли в рекомендуемой стоимости надбавки за время и день недели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Цена такси зависит от времени не только через ночной тариф: она умножается на временной коэффициент — выходной (суббота, воскресенье), утро, день, вечер, ночь (</w:t>
      </w:r>
      <w:r>
        <w:rPr>
          <w:rStyle w:val="VerbatimChar"/>
        </w:rPr>
        <w:t xml:space="preserve">CalculateServiceImpl.java:991-1013, :1053</w:t>
      </w:r>
      <w:r>
        <w:t xml:space="preserve">). В избранном маршруте даты поездки нет, поэтому для расчёта берётся условная дата. У тарифов группового трансфера временных коэффициентов нет. Встреча 05.10: рекомендуемая стоимость в справочнике обязательна.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Рекомендуемая стоимость — ориентир по тарифу. Нужно решить, по какому времени её считать: по будничному дню и дневному времени, или с учётом надбавок, если маршрут обычно выполняется вечером, ночью или в выходные.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Считать по будничному дню в дневное время (для ночного маршрута — по ночному времени будничного дня). Выходной и вечерний коэффициенты не учитываются.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Учитывать выходной и вечерний коэффициенты — тогда нужно указать, какой день и время считать типичными для маршрута.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Задавать типичное время поездки в самой записи маршрута — новое поле в справочнике.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значение воспроизводимо и не зависит от момента сохранения; цену поездки всё равно задаёт прайс. B и C усложняют справочник ради ориентира, который пользователю не показывается.</w:t>
      </w:r>
    </w:p>
    <w:p>
      <w:pPr>
        <w:pStyle w:val="BodyText"/>
      </w:pPr>
      <w:r>
        <w:rPr>
          <w:bCs/>
          <w:b/>
        </w:rPr>
        <w:t xml:space="preserve">Отдельно нужно знать о рекомендуемой стоимости (08.10).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Штатный расчёт выбирает договор</w:t>
      </w:r>
      <w:r>
        <w:t xml:space="preserve"> </w:t>
      </w:r>
      <w:r>
        <w:rPr>
          <w:bCs/>
          <w:b/>
        </w:rPr>
        <w:t xml:space="preserve">случайно</w:t>
      </w:r>
      <w:r>
        <w:t xml:space="preserve">, с вероятностью по сумме договора. Если у организации на один класс и регион действует несколько договоров, рекомендуемая стоимость будет разной при каждом пересчёте независимо от ответа на этот вопрос. Вопрос о том, как с этим быть, поставлен архитектору (вопрос архитектору 25). Здесь нужно только подтвердить, что рекомендуемая стоимость — ориентир, и приблизительность допустима.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Отдельно подтвердить, что «рабочий день» для расчёта — это любой день кроме субботы и воскресенья, без учёта праздничного календаря.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Временные коэффициенты в тарифе существуют и настраиваются по интервалам будних дней (утро, день, вечер, ночь) и отдельно коэффициентом выходного дня. На стенде все они равны единице, поэтому эффект решения «считать на будний день» там не проявится. Нужно ли учитывать надбавки — бизнес-решение.</w:t>
      </w:r>
    </w:p>
    <w:p>
      <w:pPr>
        <w:pStyle w:val="BodyText"/>
      </w:pPr>
      <w:r>
        <w:rPr>
          <w:bCs/>
          <w:b/>
        </w:rPr>
        <w:t xml:space="preserve">Ответ получен решением по итогам разбора встречи 08.10.2026.</w:t>
      </w:r>
      <w:r>
        <w:t xml:space="preserve"> </w:t>
      </w:r>
      <w:r>
        <w:t xml:space="preserve">Считать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коэффициентов. Если потребуются праздники — это отдельная запись избранного маршрута со своим периодом действия. Вариант 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8e30bd1bfcf039d7ecc81b05da54d6f82390f02"/>
    <w:p>
      <w:pPr>
        <w:pStyle w:val="Heading2"/>
      </w:pPr>
      <w:r>
        <w:t xml:space="preserve">Приложение. Согласовано, повторно не спрашиваем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базу. Первая точка — место базирования (гараж, отель), последняя — конечная; для маршрутов с возвратом совпадает с базой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первой и последней точках ожидания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Задаётся для конкретных точек и фиксируется при создании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(п. 3)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необязательное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Две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по прайсу и расчётная по тарифу хранятся раздельно; прайс вводится вручную и может быть изменён после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5; BR-05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в справочнике, пользователю при оформлении не показывается (на подтверждении — вопрос 2 первой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на цену по прайсу не влияет. В виджетах предлагается показывать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и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маршруты допускаются; маршрут действует, пока действует тариф;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(12:07–12:24); протокол 17.09,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списке выбора на клиенте не появляется; архив истёкших не ведётся;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15; 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вид транспорта, класс услуги или ночной признак — всегда отдельная запись с отдельным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 и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разных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признак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по умолчанию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Корректировка разрешена, в базе сохраняется, кто и когда правил; для отчётности используются данные маршрута на дату создания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 и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Логическое, с сохранением истории; при активной заявке запрещено, завершённые поездки не препятствуют; вручную удалённая запись не восстанавливается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точек при оформлении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Сбрасывает номер маршрута, заявка становится обычной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авторизованных пользователей с правами; отдельная бизнес-роль 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«Заведите тариф»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Появляется в корпоративном кабинете при создании маршрута, если для территории первой точки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 первой точке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Транспортное средство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не хранится, выбор автомобиля — при оформлении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Относится к заявке, 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такси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(«Служебный») 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Рекомендуемая стоимость и тариф для него необязательны,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признак не нужен, расхождение только подсвечивается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цены вниз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фактическая стоимость ниже плановой — не отмечается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Тариф маршрута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хранится клиентский тариф «на входе»; тариф перевозчика в маршрут не попадает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Кнопки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Нужны две: «расчёт по тарифу» и «Рассчитать маршрут»; расчёт не автоматический при вводе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Платные дороги и парковка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Система их не отслеживает; остаётся на усмотрение того, кто вносит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2026-10-09T08:11:25Z</dcterms:created>
  <dcterms:modified xsi:type="dcterms:W3CDTF">2026-10-09T08:11:25Z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