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OhosEntreAbertos = Sim E Bocejo = Sim -&gt; Cansado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HorasAcordado &gt;= 18 -&gt; Cansado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HorasDaUltimaAlimentacao &gt; 3 E Acordado = Sim -&gt; Fome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PraticouExercicio = Sim -&gt; Sede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IngerioSal = Sim -&gt; Sede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BarrigaRonca = Sim -&gt; Fome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