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3D75" w:rsidRDefault="0062003B">
      <w:pPr>
        <w:pStyle w:val="aa"/>
        <w:jc w:val="center"/>
      </w:pPr>
      <w:r>
        <w:t xml:space="preserve">LOMS </w:t>
      </w:r>
      <w:r>
        <w:t>课题组新生指南</w:t>
      </w:r>
    </w:p>
    <w:p w:rsidR="00BA3D75" w:rsidRDefault="0062003B">
      <w:pPr>
        <w:jc w:val="center"/>
      </w:pPr>
      <w:r>
        <w:rPr>
          <w:sz w:val="19"/>
        </w:rPr>
        <w:t>Laboratory of Optoelectronic Materials Simulation, LOMS</w:t>
      </w:r>
      <w:r>
        <w:rPr>
          <w:sz w:val="19"/>
        </w:rPr>
        <w:t>｜深圳北理莫斯科大学</w:t>
      </w:r>
      <w:r>
        <w:rPr>
          <w:sz w:val="19"/>
        </w:rPr>
        <w:t xml:space="preserve"> </w:t>
      </w:r>
      <w:r>
        <w:rPr>
          <w:sz w:val="19"/>
        </w:rPr>
        <w:t>材料科学系</w:t>
      </w:r>
    </w:p>
    <w:p w:rsidR="00BA3D75" w:rsidRDefault="0062003B">
      <w:pPr>
        <w:pStyle w:val="1"/>
      </w:pPr>
      <w:bookmarkStart w:id="0" w:name="_Toc242354600"/>
      <w:r>
        <w:t>目录</w:t>
      </w:r>
      <w:bookmarkEnd w:id="0"/>
    </w:p>
    <w:p w:rsidR="003E051D" w:rsidRDefault="0062003B">
      <w:pPr>
        <w:pStyle w:val="TOC1"/>
        <w:tabs>
          <w:tab w:val="right" w:leader="dot" w:pos="9288"/>
        </w:tabs>
        <w:rPr>
          <w:rFonts w:asciiTheme="minorHAnsi" w:eastAsiaTheme="minorEastAsia" w:hAnsiTheme="minorHAnsi" w:cstheme="minorBidi"/>
          <w:noProof/>
          <w:sz w:val="22"/>
          <w:lang w:eastAsia="zh-CN"/>
        </w:rPr>
      </w:pPr>
      <w:r>
        <w:fldChar w:fldCharType="begin"/>
      </w:r>
      <w:r>
        <w:instrText>TOC \o "1-2" \h \z \u</w:instrText>
      </w:r>
      <w:r>
        <w:fldChar w:fldCharType="separate"/>
      </w:r>
      <w:hyperlink w:anchor="_Toc242354600" w:history="1">
        <w:r w:rsidR="003E051D" w:rsidRPr="0087043E">
          <w:rPr>
            <w:rStyle w:val="aff9"/>
            <w:noProof/>
          </w:rPr>
          <w:t>目录</w:t>
        </w:r>
        <w:r w:rsidR="003E051D">
          <w:rPr>
            <w:noProof/>
            <w:webHidden/>
          </w:rPr>
          <w:tab/>
        </w:r>
        <w:r w:rsidR="003E051D">
          <w:rPr>
            <w:noProof/>
            <w:webHidden/>
          </w:rPr>
          <w:fldChar w:fldCharType="begin"/>
        </w:r>
        <w:r w:rsidR="003E051D">
          <w:rPr>
            <w:noProof/>
            <w:webHidden/>
          </w:rPr>
          <w:instrText xml:space="preserve"> PAGEREF _Toc242354600 \h </w:instrText>
        </w:r>
        <w:r w:rsidR="003E051D">
          <w:rPr>
            <w:noProof/>
            <w:webHidden/>
          </w:rPr>
        </w:r>
        <w:r w:rsidR="003E051D">
          <w:rPr>
            <w:noProof/>
            <w:webHidden/>
          </w:rPr>
          <w:fldChar w:fldCharType="separate"/>
        </w:r>
        <w:r w:rsidR="003E051D">
          <w:rPr>
            <w:noProof/>
            <w:webHidden/>
          </w:rPr>
          <w:t>1</w:t>
        </w:r>
        <w:r w:rsidR="003E051D">
          <w:rPr>
            <w:noProof/>
            <w:webHidden/>
          </w:rPr>
          <w:fldChar w:fldCharType="end"/>
        </w:r>
      </w:hyperlink>
    </w:p>
    <w:p w:rsidR="003E051D" w:rsidRDefault="003E051D">
      <w:pPr>
        <w:pStyle w:val="TOC1"/>
        <w:tabs>
          <w:tab w:val="right" w:leader="dot" w:pos="9288"/>
        </w:tabs>
        <w:rPr>
          <w:rFonts w:asciiTheme="minorHAnsi" w:eastAsiaTheme="minorEastAsia" w:hAnsiTheme="minorHAnsi" w:cstheme="minorBidi"/>
          <w:noProof/>
          <w:sz w:val="22"/>
          <w:lang w:eastAsia="zh-CN"/>
        </w:rPr>
      </w:pPr>
      <w:hyperlink w:anchor="_Toc242354601" w:history="1">
        <w:r w:rsidRPr="0087043E">
          <w:rPr>
            <w:rStyle w:val="aff9"/>
            <w:noProof/>
          </w:rPr>
          <w:t xml:space="preserve">1. </w:t>
        </w:r>
        <w:r w:rsidRPr="0087043E">
          <w:rPr>
            <w:rStyle w:val="aff9"/>
            <w:noProof/>
          </w:rPr>
          <w:t>欢迎与课题组简介</w:t>
        </w:r>
        <w:r>
          <w:rPr>
            <w:noProof/>
            <w:webHidden/>
          </w:rPr>
          <w:tab/>
        </w:r>
        <w:r>
          <w:rPr>
            <w:noProof/>
            <w:webHidden/>
          </w:rPr>
          <w:fldChar w:fldCharType="begin"/>
        </w:r>
        <w:r>
          <w:rPr>
            <w:noProof/>
            <w:webHidden/>
          </w:rPr>
          <w:instrText xml:space="preserve"> PAGEREF _Toc242354601 \h </w:instrText>
        </w:r>
        <w:r>
          <w:rPr>
            <w:noProof/>
            <w:webHidden/>
          </w:rPr>
        </w:r>
        <w:r>
          <w:rPr>
            <w:noProof/>
            <w:webHidden/>
          </w:rPr>
          <w:fldChar w:fldCharType="separate"/>
        </w:r>
        <w:r>
          <w:rPr>
            <w:noProof/>
            <w:webHidden/>
          </w:rPr>
          <w:t>4</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02" w:history="1">
        <w:r w:rsidRPr="0087043E">
          <w:rPr>
            <w:rStyle w:val="aff9"/>
            <w:noProof/>
          </w:rPr>
          <w:t xml:space="preserve">1.1 </w:t>
        </w:r>
        <w:r w:rsidRPr="0087043E">
          <w:rPr>
            <w:rStyle w:val="aff9"/>
            <w:noProof/>
          </w:rPr>
          <w:t>欢迎加入</w:t>
        </w:r>
        <w:r w:rsidRPr="0087043E">
          <w:rPr>
            <w:rStyle w:val="aff9"/>
            <w:noProof/>
          </w:rPr>
          <w:t xml:space="preserve"> LOMS</w:t>
        </w:r>
        <w:r>
          <w:rPr>
            <w:noProof/>
            <w:webHidden/>
          </w:rPr>
          <w:tab/>
        </w:r>
        <w:r>
          <w:rPr>
            <w:noProof/>
            <w:webHidden/>
          </w:rPr>
          <w:fldChar w:fldCharType="begin"/>
        </w:r>
        <w:r>
          <w:rPr>
            <w:noProof/>
            <w:webHidden/>
          </w:rPr>
          <w:instrText xml:space="preserve"> PAGEREF _Toc242354602 \h </w:instrText>
        </w:r>
        <w:r>
          <w:rPr>
            <w:noProof/>
            <w:webHidden/>
          </w:rPr>
        </w:r>
        <w:r>
          <w:rPr>
            <w:noProof/>
            <w:webHidden/>
          </w:rPr>
          <w:fldChar w:fldCharType="separate"/>
        </w:r>
        <w:r>
          <w:rPr>
            <w:noProof/>
            <w:webHidden/>
          </w:rPr>
          <w:t>4</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03" w:history="1">
        <w:r w:rsidRPr="0087043E">
          <w:rPr>
            <w:rStyle w:val="aff9"/>
            <w:noProof/>
          </w:rPr>
          <w:t xml:space="preserve">1.2 </w:t>
        </w:r>
        <w:r w:rsidRPr="0087043E">
          <w:rPr>
            <w:rStyle w:val="aff9"/>
            <w:noProof/>
          </w:rPr>
          <w:t>课题组定位</w:t>
        </w:r>
        <w:r>
          <w:rPr>
            <w:noProof/>
            <w:webHidden/>
          </w:rPr>
          <w:tab/>
        </w:r>
        <w:r>
          <w:rPr>
            <w:noProof/>
            <w:webHidden/>
          </w:rPr>
          <w:fldChar w:fldCharType="begin"/>
        </w:r>
        <w:r>
          <w:rPr>
            <w:noProof/>
            <w:webHidden/>
          </w:rPr>
          <w:instrText xml:space="preserve"> PAGEREF _Toc242354603 \h </w:instrText>
        </w:r>
        <w:r>
          <w:rPr>
            <w:noProof/>
            <w:webHidden/>
          </w:rPr>
        </w:r>
        <w:r>
          <w:rPr>
            <w:noProof/>
            <w:webHidden/>
          </w:rPr>
          <w:fldChar w:fldCharType="separate"/>
        </w:r>
        <w:r>
          <w:rPr>
            <w:noProof/>
            <w:webHidden/>
          </w:rPr>
          <w:t>4</w:t>
        </w:r>
        <w:r>
          <w:rPr>
            <w:noProof/>
            <w:webHidden/>
          </w:rPr>
          <w:fldChar w:fldCharType="end"/>
        </w:r>
      </w:hyperlink>
    </w:p>
    <w:p w:rsidR="003E051D" w:rsidRDefault="003E051D">
      <w:pPr>
        <w:pStyle w:val="TOC1"/>
        <w:tabs>
          <w:tab w:val="right" w:leader="dot" w:pos="9288"/>
        </w:tabs>
        <w:rPr>
          <w:rFonts w:asciiTheme="minorHAnsi" w:eastAsiaTheme="minorEastAsia" w:hAnsiTheme="minorHAnsi" w:cstheme="minorBidi"/>
          <w:noProof/>
          <w:sz w:val="22"/>
          <w:lang w:eastAsia="zh-CN"/>
        </w:rPr>
      </w:pPr>
      <w:hyperlink w:anchor="_Toc242354604" w:history="1">
        <w:r w:rsidRPr="0087043E">
          <w:rPr>
            <w:rStyle w:val="aff9"/>
            <w:noProof/>
          </w:rPr>
          <w:t xml:space="preserve">2. </w:t>
        </w:r>
        <w:r w:rsidRPr="0087043E">
          <w:rPr>
            <w:rStyle w:val="aff9"/>
            <w:noProof/>
          </w:rPr>
          <w:t>研究方向总览</w:t>
        </w:r>
        <w:r>
          <w:rPr>
            <w:noProof/>
            <w:webHidden/>
          </w:rPr>
          <w:tab/>
        </w:r>
        <w:r>
          <w:rPr>
            <w:noProof/>
            <w:webHidden/>
          </w:rPr>
          <w:fldChar w:fldCharType="begin"/>
        </w:r>
        <w:r>
          <w:rPr>
            <w:noProof/>
            <w:webHidden/>
          </w:rPr>
          <w:instrText xml:space="preserve"> PAGEREF _Toc242354604 \h </w:instrText>
        </w:r>
        <w:r>
          <w:rPr>
            <w:noProof/>
            <w:webHidden/>
          </w:rPr>
        </w:r>
        <w:r>
          <w:rPr>
            <w:noProof/>
            <w:webHidden/>
          </w:rPr>
          <w:fldChar w:fldCharType="separate"/>
        </w:r>
        <w:r>
          <w:rPr>
            <w:noProof/>
            <w:webHidden/>
          </w:rPr>
          <w:t>4</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05" w:history="1">
        <w:r w:rsidRPr="0087043E">
          <w:rPr>
            <w:rStyle w:val="aff9"/>
            <w:noProof/>
          </w:rPr>
          <w:t xml:space="preserve">2.1 </w:t>
        </w:r>
        <w:r w:rsidRPr="0087043E">
          <w:rPr>
            <w:rStyle w:val="aff9"/>
            <w:noProof/>
          </w:rPr>
          <w:t>方向一：有机发光材料（</w:t>
        </w:r>
        <w:r w:rsidRPr="0087043E">
          <w:rPr>
            <w:rStyle w:val="aff9"/>
            <w:noProof/>
          </w:rPr>
          <w:t xml:space="preserve">MR-TADF / TADF / </w:t>
        </w:r>
        <w:r w:rsidRPr="0087043E">
          <w:rPr>
            <w:rStyle w:val="aff9"/>
            <w:noProof/>
          </w:rPr>
          <w:t>热激子）的激发态机理与分子设计</w:t>
        </w:r>
        <w:r>
          <w:rPr>
            <w:noProof/>
            <w:webHidden/>
          </w:rPr>
          <w:tab/>
        </w:r>
        <w:r>
          <w:rPr>
            <w:noProof/>
            <w:webHidden/>
          </w:rPr>
          <w:fldChar w:fldCharType="begin"/>
        </w:r>
        <w:r>
          <w:rPr>
            <w:noProof/>
            <w:webHidden/>
          </w:rPr>
          <w:instrText xml:space="preserve"> PAGEREF _Toc242354605 \h </w:instrText>
        </w:r>
        <w:r>
          <w:rPr>
            <w:noProof/>
            <w:webHidden/>
          </w:rPr>
        </w:r>
        <w:r>
          <w:rPr>
            <w:noProof/>
            <w:webHidden/>
          </w:rPr>
          <w:fldChar w:fldCharType="separate"/>
        </w:r>
        <w:r>
          <w:rPr>
            <w:noProof/>
            <w:webHidden/>
          </w:rPr>
          <w:t>4</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06" w:history="1">
        <w:r w:rsidRPr="0087043E">
          <w:rPr>
            <w:rStyle w:val="aff9"/>
            <w:noProof/>
          </w:rPr>
          <w:t xml:space="preserve">2.2 </w:t>
        </w:r>
        <w:r w:rsidRPr="0087043E">
          <w:rPr>
            <w:rStyle w:val="aff9"/>
            <w:noProof/>
          </w:rPr>
          <w:t>方向二：</w:t>
        </w:r>
        <w:r w:rsidRPr="0087043E">
          <w:rPr>
            <w:rStyle w:val="aff9"/>
            <w:noProof/>
          </w:rPr>
          <w:t xml:space="preserve">AI </w:t>
        </w:r>
        <w:r w:rsidRPr="0087043E">
          <w:rPr>
            <w:rStyle w:val="aff9"/>
            <w:noProof/>
          </w:rPr>
          <w:t>驱动的光电材料设计、数据库与智算平台</w:t>
        </w:r>
        <w:r>
          <w:rPr>
            <w:noProof/>
            <w:webHidden/>
          </w:rPr>
          <w:tab/>
        </w:r>
        <w:r>
          <w:rPr>
            <w:noProof/>
            <w:webHidden/>
          </w:rPr>
          <w:fldChar w:fldCharType="begin"/>
        </w:r>
        <w:r>
          <w:rPr>
            <w:noProof/>
            <w:webHidden/>
          </w:rPr>
          <w:instrText xml:space="preserve"> PAGEREF _Toc242354606 \h </w:instrText>
        </w:r>
        <w:r>
          <w:rPr>
            <w:noProof/>
            <w:webHidden/>
          </w:rPr>
        </w:r>
        <w:r>
          <w:rPr>
            <w:noProof/>
            <w:webHidden/>
          </w:rPr>
          <w:fldChar w:fldCharType="separate"/>
        </w:r>
        <w:r>
          <w:rPr>
            <w:noProof/>
            <w:webHidden/>
          </w:rPr>
          <w:t>5</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07" w:history="1">
        <w:r w:rsidRPr="0087043E">
          <w:rPr>
            <w:rStyle w:val="aff9"/>
            <w:noProof/>
          </w:rPr>
          <w:t xml:space="preserve">2.3 </w:t>
        </w:r>
        <w:r w:rsidRPr="0087043E">
          <w:rPr>
            <w:rStyle w:val="aff9"/>
            <w:noProof/>
          </w:rPr>
          <w:t>方向三：钙钛矿</w:t>
        </w:r>
        <w:r w:rsidRPr="0087043E">
          <w:rPr>
            <w:rStyle w:val="aff9"/>
            <w:noProof/>
          </w:rPr>
          <w:t>/</w:t>
        </w:r>
        <w:r w:rsidRPr="0087043E">
          <w:rPr>
            <w:rStyle w:val="aff9"/>
            <w:noProof/>
          </w:rPr>
          <w:t>有机界面与光电器件的多尺度模拟</w:t>
        </w:r>
        <w:r>
          <w:rPr>
            <w:noProof/>
            <w:webHidden/>
          </w:rPr>
          <w:tab/>
        </w:r>
        <w:r>
          <w:rPr>
            <w:noProof/>
            <w:webHidden/>
          </w:rPr>
          <w:fldChar w:fldCharType="begin"/>
        </w:r>
        <w:r>
          <w:rPr>
            <w:noProof/>
            <w:webHidden/>
          </w:rPr>
          <w:instrText xml:space="preserve"> PAGEREF _Toc242354607 \h </w:instrText>
        </w:r>
        <w:r>
          <w:rPr>
            <w:noProof/>
            <w:webHidden/>
          </w:rPr>
        </w:r>
        <w:r>
          <w:rPr>
            <w:noProof/>
            <w:webHidden/>
          </w:rPr>
          <w:fldChar w:fldCharType="separate"/>
        </w:r>
        <w:r>
          <w:rPr>
            <w:noProof/>
            <w:webHidden/>
          </w:rPr>
          <w:t>5</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08" w:history="1">
        <w:r w:rsidRPr="0087043E">
          <w:rPr>
            <w:rStyle w:val="aff9"/>
            <w:noProof/>
          </w:rPr>
          <w:t xml:space="preserve">2.4 </w:t>
        </w:r>
        <w:r w:rsidRPr="0087043E">
          <w:rPr>
            <w:rStyle w:val="aff9"/>
            <w:noProof/>
          </w:rPr>
          <w:t>方向四：稀土</w:t>
        </w:r>
        <w:r w:rsidRPr="0087043E">
          <w:rPr>
            <w:rStyle w:val="aff9"/>
            <w:noProof/>
          </w:rPr>
          <w:t>/</w:t>
        </w:r>
        <w:r w:rsidRPr="0087043E">
          <w:rPr>
            <w:rStyle w:val="aff9"/>
            <w:noProof/>
          </w:rPr>
          <w:t>金属配合物发光、</w:t>
        </w:r>
        <w:r w:rsidRPr="0087043E">
          <w:rPr>
            <w:rStyle w:val="aff9"/>
            <w:noProof/>
          </w:rPr>
          <w:t xml:space="preserve">X </w:t>
        </w:r>
        <w:r w:rsidRPr="0087043E">
          <w:rPr>
            <w:rStyle w:val="aff9"/>
            <w:noProof/>
          </w:rPr>
          <w:t>射线闪烁体与理论</w:t>
        </w:r>
        <w:r w:rsidRPr="0087043E">
          <w:rPr>
            <w:rStyle w:val="aff9"/>
            <w:noProof/>
          </w:rPr>
          <w:t>–</w:t>
        </w:r>
        <w:r w:rsidRPr="0087043E">
          <w:rPr>
            <w:rStyle w:val="aff9"/>
            <w:noProof/>
          </w:rPr>
          <w:t>实验结合</w:t>
        </w:r>
        <w:r>
          <w:rPr>
            <w:noProof/>
            <w:webHidden/>
          </w:rPr>
          <w:tab/>
        </w:r>
        <w:r>
          <w:rPr>
            <w:noProof/>
            <w:webHidden/>
          </w:rPr>
          <w:fldChar w:fldCharType="begin"/>
        </w:r>
        <w:r>
          <w:rPr>
            <w:noProof/>
            <w:webHidden/>
          </w:rPr>
          <w:instrText xml:space="preserve"> PAGEREF _Toc242354608 \h </w:instrText>
        </w:r>
        <w:r>
          <w:rPr>
            <w:noProof/>
            <w:webHidden/>
          </w:rPr>
        </w:r>
        <w:r>
          <w:rPr>
            <w:noProof/>
            <w:webHidden/>
          </w:rPr>
          <w:fldChar w:fldCharType="separate"/>
        </w:r>
        <w:r>
          <w:rPr>
            <w:noProof/>
            <w:webHidden/>
          </w:rPr>
          <w:t>6</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09" w:history="1">
        <w:r w:rsidRPr="0087043E">
          <w:rPr>
            <w:rStyle w:val="aff9"/>
            <w:noProof/>
          </w:rPr>
          <w:t xml:space="preserve">2.5 </w:t>
        </w:r>
        <w:r w:rsidRPr="0087043E">
          <w:rPr>
            <w:rStyle w:val="aff9"/>
            <w:noProof/>
          </w:rPr>
          <w:t>方向五：有机电子材料与器件的协同研究（</w:t>
        </w:r>
        <w:r w:rsidRPr="0087043E">
          <w:rPr>
            <w:rStyle w:val="aff9"/>
            <w:noProof/>
          </w:rPr>
          <w:t xml:space="preserve">OLED </w:t>
        </w:r>
        <w:r w:rsidRPr="0087043E">
          <w:rPr>
            <w:rStyle w:val="aff9"/>
            <w:noProof/>
          </w:rPr>
          <w:t>主体</w:t>
        </w:r>
        <w:r w:rsidRPr="0087043E">
          <w:rPr>
            <w:rStyle w:val="aff9"/>
            <w:noProof/>
          </w:rPr>
          <w:t>/</w:t>
        </w:r>
        <w:r w:rsidRPr="0087043E">
          <w:rPr>
            <w:rStyle w:val="aff9"/>
            <w:noProof/>
          </w:rPr>
          <w:t>传输材料、电致变色、电荷传输、储能）</w:t>
        </w:r>
        <w:r>
          <w:rPr>
            <w:noProof/>
            <w:webHidden/>
          </w:rPr>
          <w:tab/>
        </w:r>
        <w:r>
          <w:rPr>
            <w:noProof/>
            <w:webHidden/>
          </w:rPr>
          <w:fldChar w:fldCharType="begin"/>
        </w:r>
        <w:r>
          <w:rPr>
            <w:noProof/>
            <w:webHidden/>
          </w:rPr>
          <w:instrText xml:space="preserve"> PAGEREF _Toc242354609 \h </w:instrText>
        </w:r>
        <w:r>
          <w:rPr>
            <w:noProof/>
            <w:webHidden/>
          </w:rPr>
        </w:r>
        <w:r>
          <w:rPr>
            <w:noProof/>
            <w:webHidden/>
          </w:rPr>
          <w:fldChar w:fldCharType="separate"/>
        </w:r>
        <w:r>
          <w:rPr>
            <w:noProof/>
            <w:webHidden/>
          </w:rPr>
          <w:t>6</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10" w:history="1">
        <w:r w:rsidRPr="0087043E">
          <w:rPr>
            <w:rStyle w:val="aff9"/>
            <w:noProof/>
          </w:rPr>
          <w:t xml:space="preserve">2.6 </w:t>
        </w:r>
        <w:r w:rsidRPr="0087043E">
          <w:rPr>
            <w:rStyle w:val="aff9"/>
            <w:noProof/>
          </w:rPr>
          <w:t>新生如何选题</w:t>
        </w:r>
        <w:r>
          <w:rPr>
            <w:noProof/>
            <w:webHidden/>
          </w:rPr>
          <w:tab/>
        </w:r>
        <w:r>
          <w:rPr>
            <w:noProof/>
            <w:webHidden/>
          </w:rPr>
          <w:fldChar w:fldCharType="begin"/>
        </w:r>
        <w:r>
          <w:rPr>
            <w:noProof/>
            <w:webHidden/>
          </w:rPr>
          <w:instrText xml:space="preserve"> PAGEREF _Toc242354610 \h </w:instrText>
        </w:r>
        <w:r>
          <w:rPr>
            <w:noProof/>
            <w:webHidden/>
          </w:rPr>
        </w:r>
        <w:r>
          <w:rPr>
            <w:noProof/>
            <w:webHidden/>
          </w:rPr>
          <w:fldChar w:fldCharType="separate"/>
        </w:r>
        <w:r>
          <w:rPr>
            <w:noProof/>
            <w:webHidden/>
          </w:rPr>
          <w:t>7</w:t>
        </w:r>
        <w:r>
          <w:rPr>
            <w:noProof/>
            <w:webHidden/>
          </w:rPr>
          <w:fldChar w:fldCharType="end"/>
        </w:r>
      </w:hyperlink>
    </w:p>
    <w:p w:rsidR="003E051D" w:rsidRDefault="003E051D">
      <w:pPr>
        <w:pStyle w:val="TOC1"/>
        <w:tabs>
          <w:tab w:val="right" w:leader="dot" w:pos="9288"/>
        </w:tabs>
        <w:rPr>
          <w:rFonts w:asciiTheme="minorHAnsi" w:eastAsiaTheme="minorEastAsia" w:hAnsiTheme="minorHAnsi" w:cstheme="minorBidi"/>
          <w:noProof/>
          <w:sz w:val="22"/>
          <w:lang w:eastAsia="zh-CN"/>
        </w:rPr>
      </w:pPr>
      <w:hyperlink w:anchor="_Toc242354611" w:history="1">
        <w:r w:rsidRPr="0087043E">
          <w:rPr>
            <w:rStyle w:val="aff9"/>
            <w:noProof/>
          </w:rPr>
          <w:t xml:space="preserve">3. </w:t>
        </w:r>
        <w:r w:rsidRPr="0087043E">
          <w:rPr>
            <w:rStyle w:val="aff9"/>
            <w:noProof/>
          </w:rPr>
          <w:t>知识基础</w:t>
        </w:r>
        <w:r>
          <w:rPr>
            <w:noProof/>
            <w:webHidden/>
          </w:rPr>
          <w:tab/>
        </w:r>
        <w:r>
          <w:rPr>
            <w:noProof/>
            <w:webHidden/>
          </w:rPr>
          <w:fldChar w:fldCharType="begin"/>
        </w:r>
        <w:r>
          <w:rPr>
            <w:noProof/>
            <w:webHidden/>
          </w:rPr>
          <w:instrText xml:space="preserve"> PAGEREF _Toc242354611 \h </w:instrText>
        </w:r>
        <w:r>
          <w:rPr>
            <w:noProof/>
            <w:webHidden/>
          </w:rPr>
        </w:r>
        <w:r>
          <w:rPr>
            <w:noProof/>
            <w:webHidden/>
          </w:rPr>
          <w:fldChar w:fldCharType="separate"/>
        </w:r>
        <w:r>
          <w:rPr>
            <w:noProof/>
            <w:webHidden/>
          </w:rPr>
          <w:t>7</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12" w:history="1">
        <w:r w:rsidRPr="0087043E">
          <w:rPr>
            <w:rStyle w:val="aff9"/>
            <w:noProof/>
          </w:rPr>
          <w:t xml:space="preserve">3.1 </w:t>
        </w:r>
        <w:r w:rsidRPr="0087043E">
          <w:rPr>
            <w:rStyle w:val="aff9"/>
            <w:noProof/>
          </w:rPr>
          <w:t>量子化学与电子结构（全员必修）</w:t>
        </w:r>
        <w:r>
          <w:rPr>
            <w:noProof/>
            <w:webHidden/>
          </w:rPr>
          <w:tab/>
        </w:r>
        <w:r>
          <w:rPr>
            <w:noProof/>
            <w:webHidden/>
          </w:rPr>
          <w:fldChar w:fldCharType="begin"/>
        </w:r>
        <w:r>
          <w:rPr>
            <w:noProof/>
            <w:webHidden/>
          </w:rPr>
          <w:instrText xml:space="preserve"> PAGEREF _Toc242354612 \h </w:instrText>
        </w:r>
        <w:r>
          <w:rPr>
            <w:noProof/>
            <w:webHidden/>
          </w:rPr>
        </w:r>
        <w:r>
          <w:rPr>
            <w:noProof/>
            <w:webHidden/>
          </w:rPr>
          <w:fldChar w:fldCharType="separate"/>
        </w:r>
        <w:r>
          <w:rPr>
            <w:noProof/>
            <w:webHidden/>
          </w:rPr>
          <w:t>7</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13" w:history="1">
        <w:r w:rsidRPr="0087043E">
          <w:rPr>
            <w:rStyle w:val="aff9"/>
            <w:noProof/>
          </w:rPr>
          <w:t xml:space="preserve">3.2 </w:t>
        </w:r>
        <w:r w:rsidRPr="0087043E">
          <w:rPr>
            <w:rStyle w:val="aff9"/>
            <w:noProof/>
          </w:rPr>
          <w:t>光物理与发光机理（方向一、四重点）</w:t>
        </w:r>
        <w:r>
          <w:rPr>
            <w:noProof/>
            <w:webHidden/>
          </w:rPr>
          <w:tab/>
        </w:r>
        <w:r>
          <w:rPr>
            <w:noProof/>
            <w:webHidden/>
          </w:rPr>
          <w:fldChar w:fldCharType="begin"/>
        </w:r>
        <w:r>
          <w:rPr>
            <w:noProof/>
            <w:webHidden/>
          </w:rPr>
          <w:instrText xml:space="preserve"> PAGEREF _Toc242354613 \h </w:instrText>
        </w:r>
        <w:r>
          <w:rPr>
            <w:noProof/>
            <w:webHidden/>
          </w:rPr>
        </w:r>
        <w:r>
          <w:rPr>
            <w:noProof/>
            <w:webHidden/>
          </w:rPr>
          <w:fldChar w:fldCharType="separate"/>
        </w:r>
        <w:r>
          <w:rPr>
            <w:noProof/>
            <w:webHidden/>
          </w:rPr>
          <w:t>7</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14" w:history="1">
        <w:r w:rsidRPr="0087043E">
          <w:rPr>
            <w:rStyle w:val="aff9"/>
            <w:noProof/>
          </w:rPr>
          <w:t xml:space="preserve">3.3 </w:t>
        </w:r>
        <w:r w:rsidRPr="0087043E">
          <w:rPr>
            <w:rStyle w:val="aff9"/>
            <w:noProof/>
          </w:rPr>
          <w:t>有机光电材料与器件物理（全员了解，方向一、五重点）</w:t>
        </w:r>
        <w:r>
          <w:rPr>
            <w:noProof/>
            <w:webHidden/>
          </w:rPr>
          <w:tab/>
        </w:r>
        <w:r>
          <w:rPr>
            <w:noProof/>
            <w:webHidden/>
          </w:rPr>
          <w:fldChar w:fldCharType="begin"/>
        </w:r>
        <w:r>
          <w:rPr>
            <w:noProof/>
            <w:webHidden/>
          </w:rPr>
          <w:instrText xml:space="preserve"> PAGEREF _Toc242354614 \h </w:instrText>
        </w:r>
        <w:r>
          <w:rPr>
            <w:noProof/>
            <w:webHidden/>
          </w:rPr>
        </w:r>
        <w:r>
          <w:rPr>
            <w:noProof/>
            <w:webHidden/>
          </w:rPr>
          <w:fldChar w:fldCharType="separate"/>
        </w:r>
        <w:r>
          <w:rPr>
            <w:noProof/>
            <w:webHidden/>
          </w:rPr>
          <w:t>8</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15" w:history="1">
        <w:r w:rsidRPr="0087043E">
          <w:rPr>
            <w:rStyle w:val="aff9"/>
            <w:noProof/>
          </w:rPr>
          <w:t xml:space="preserve">3.4 </w:t>
        </w:r>
        <w:r w:rsidRPr="0087043E">
          <w:rPr>
            <w:rStyle w:val="aff9"/>
            <w:noProof/>
          </w:rPr>
          <w:t>周期性体系与多尺度模拟（方向三按需）</w:t>
        </w:r>
        <w:r>
          <w:rPr>
            <w:noProof/>
            <w:webHidden/>
          </w:rPr>
          <w:tab/>
        </w:r>
        <w:r>
          <w:rPr>
            <w:noProof/>
            <w:webHidden/>
          </w:rPr>
          <w:fldChar w:fldCharType="begin"/>
        </w:r>
        <w:r>
          <w:rPr>
            <w:noProof/>
            <w:webHidden/>
          </w:rPr>
          <w:instrText xml:space="preserve"> PAGEREF _Toc242354615 \h </w:instrText>
        </w:r>
        <w:r>
          <w:rPr>
            <w:noProof/>
            <w:webHidden/>
          </w:rPr>
        </w:r>
        <w:r>
          <w:rPr>
            <w:noProof/>
            <w:webHidden/>
          </w:rPr>
          <w:fldChar w:fldCharType="separate"/>
        </w:r>
        <w:r>
          <w:rPr>
            <w:noProof/>
            <w:webHidden/>
          </w:rPr>
          <w:t>8</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16" w:history="1">
        <w:r w:rsidRPr="0087043E">
          <w:rPr>
            <w:rStyle w:val="aff9"/>
            <w:noProof/>
          </w:rPr>
          <w:t xml:space="preserve">3.5 </w:t>
        </w:r>
        <w:r w:rsidRPr="0087043E">
          <w:rPr>
            <w:rStyle w:val="aff9"/>
            <w:noProof/>
          </w:rPr>
          <w:t>机器学习与人工智能（方向二重点，全员了解）</w:t>
        </w:r>
        <w:r>
          <w:rPr>
            <w:noProof/>
            <w:webHidden/>
          </w:rPr>
          <w:tab/>
        </w:r>
        <w:r>
          <w:rPr>
            <w:noProof/>
            <w:webHidden/>
          </w:rPr>
          <w:fldChar w:fldCharType="begin"/>
        </w:r>
        <w:r>
          <w:rPr>
            <w:noProof/>
            <w:webHidden/>
          </w:rPr>
          <w:instrText xml:space="preserve"> PAGEREF _Toc242354616 \h </w:instrText>
        </w:r>
        <w:r>
          <w:rPr>
            <w:noProof/>
            <w:webHidden/>
          </w:rPr>
        </w:r>
        <w:r>
          <w:rPr>
            <w:noProof/>
            <w:webHidden/>
          </w:rPr>
          <w:fldChar w:fldCharType="separate"/>
        </w:r>
        <w:r>
          <w:rPr>
            <w:noProof/>
            <w:webHidden/>
          </w:rPr>
          <w:t>8</w:t>
        </w:r>
        <w:r>
          <w:rPr>
            <w:noProof/>
            <w:webHidden/>
          </w:rPr>
          <w:fldChar w:fldCharType="end"/>
        </w:r>
      </w:hyperlink>
    </w:p>
    <w:p w:rsidR="003E051D" w:rsidRDefault="003E051D">
      <w:pPr>
        <w:pStyle w:val="TOC1"/>
        <w:tabs>
          <w:tab w:val="right" w:leader="dot" w:pos="9288"/>
        </w:tabs>
        <w:rPr>
          <w:rFonts w:asciiTheme="minorHAnsi" w:eastAsiaTheme="minorEastAsia" w:hAnsiTheme="minorHAnsi" w:cstheme="minorBidi"/>
          <w:noProof/>
          <w:sz w:val="22"/>
          <w:lang w:eastAsia="zh-CN"/>
        </w:rPr>
      </w:pPr>
      <w:hyperlink w:anchor="_Toc242354617" w:history="1">
        <w:r w:rsidRPr="0087043E">
          <w:rPr>
            <w:rStyle w:val="aff9"/>
            <w:noProof/>
          </w:rPr>
          <w:t xml:space="preserve">4. </w:t>
        </w:r>
        <w:r w:rsidRPr="0087043E">
          <w:rPr>
            <w:rStyle w:val="aff9"/>
            <w:noProof/>
          </w:rPr>
          <w:t>技能与软件清单</w:t>
        </w:r>
        <w:r>
          <w:rPr>
            <w:noProof/>
            <w:webHidden/>
          </w:rPr>
          <w:tab/>
        </w:r>
        <w:r>
          <w:rPr>
            <w:noProof/>
            <w:webHidden/>
          </w:rPr>
          <w:fldChar w:fldCharType="begin"/>
        </w:r>
        <w:r>
          <w:rPr>
            <w:noProof/>
            <w:webHidden/>
          </w:rPr>
          <w:instrText xml:space="preserve"> PAGEREF _Toc242354617 \h </w:instrText>
        </w:r>
        <w:r>
          <w:rPr>
            <w:noProof/>
            <w:webHidden/>
          </w:rPr>
        </w:r>
        <w:r>
          <w:rPr>
            <w:noProof/>
            <w:webHidden/>
          </w:rPr>
          <w:fldChar w:fldCharType="separate"/>
        </w:r>
        <w:r>
          <w:rPr>
            <w:noProof/>
            <w:webHidden/>
          </w:rPr>
          <w:t>9</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18" w:history="1">
        <w:r w:rsidRPr="0087043E">
          <w:rPr>
            <w:rStyle w:val="aff9"/>
            <w:noProof/>
          </w:rPr>
          <w:t xml:space="preserve">4.1 </w:t>
        </w:r>
        <w:r w:rsidRPr="0087043E">
          <w:rPr>
            <w:rStyle w:val="aff9"/>
            <w:noProof/>
          </w:rPr>
          <w:t>软件与工具总表</w:t>
        </w:r>
        <w:r>
          <w:rPr>
            <w:noProof/>
            <w:webHidden/>
          </w:rPr>
          <w:tab/>
        </w:r>
        <w:r>
          <w:rPr>
            <w:noProof/>
            <w:webHidden/>
          </w:rPr>
          <w:fldChar w:fldCharType="begin"/>
        </w:r>
        <w:r>
          <w:rPr>
            <w:noProof/>
            <w:webHidden/>
          </w:rPr>
          <w:instrText xml:space="preserve"> PAGEREF _Toc242354618 \h </w:instrText>
        </w:r>
        <w:r>
          <w:rPr>
            <w:noProof/>
            <w:webHidden/>
          </w:rPr>
        </w:r>
        <w:r>
          <w:rPr>
            <w:noProof/>
            <w:webHidden/>
          </w:rPr>
          <w:fldChar w:fldCharType="separate"/>
        </w:r>
        <w:r>
          <w:rPr>
            <w:noProof/>
            <w:webHidden/>
          </w:rPr>
          <w:t>9</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19" w:history="1">
        <w:r w:rsidRPr="0087043E">
          <w:rPr>
            <w:rStyle w:val="aff9"/>
            <w:noProof/>
          </w:rPr>
          <w:t xml:space="preserve">4.2 </w:t>
        </w:r>
        <w:r w:rsidRPr="0087043E">
          <w:rPr>
            <w:rStyle w:val="aff9"/>
            <w:noProof/>
          </w:rPr>
          <w:t>技能分层</w:t>
        </w:r>
        <w:r>
          <w:rPr>
            <w:noProof/>
            <w:webHidden/>
          </w:rPr>
          <w:tab/>
        </w:r>
        <w:r>
          <w:rPr>
            <w:noProof/>
            <w:webHidden/>
          </w:rPr>
          <w:fldChar w:fldCharType="begin"/>
        </w:r>
        <w:r>
          <w:rPr>
            <w:noProof/>
            <w:webHidden/>
          </w:rPr>
          <w:instrText xml:space="preserve"> PAGEREF _Toc242354619 \h </w:instrText>
        </w:r>
        <w:r>
          <w:rPr>
            <w:noProof/>
            <w:webHidden/>
          </w:rPr>
        </w:r>
        <w:r>
          <w:rPr>
            <w:noProof/>
            <w:webHidden/>
          </w:rPr>
          <w:fldChar w:fldCharType="separate"/>
        </w:r>
        <w:r>
          <w:rPr>
            <w:noProof/>
            <w:webHidden/>
          </w:rPr>
          <w:t>11</w:t>
        </w:r>
        <w:r>
          <w:rPr>
            <w:noProof/>
            <w:webHidden/>
          </w:rPr>
          <w:fldChar w:fldCharType="end"/>
        </w:r>
      </w:hyperlink>
    </w:p>
    <w:p w:rsidR="003E051D" w:rsidRDefault="003E051D">
      <w:pPr>
        <w:pStyle w:val="TOC1"/>
        <w:tabs>
          <w:tab w:val="right" w:leader="dot" w:pos="9288"/>
        </w:tabs>
        <w:rPr>
          <w:rFonts w:asciiTheme="minorHAnsi" w:eastAsiaTheme="minorEastAsia" w:hAnsiTheme="minorHAnsi" w:cstheme="minorBidi"/>
          <w:noProof/>
          <w:sz w:val="22"/>
          <w:lang w:eastAsia="zh-CN"/>
        </w:rPr>
      </w:pPr>
      <w:hyperlink w:anchor="_Toc242354620" w:history="1">
        <w:r w:rsidRPr="0087043E">
          <w:rPr>
            <w:rStyle w:val="aff9"/>
            <w:noProof/>
          </w:rPr>
          <w:t xml:space="preserve">5. </w:t>
        </w:r>
        <w:r w:rsidRPr="0087043E">
          <w:rPr>
            <w:rStyle w:val="aff9"/>
            <w:noProof/>
          </w:rPr>
          <w:t>入门学习路线</w:t>
        </w:r>
        <w:r>
          <w:rPr>
            <w:noProof/>
            <w:webHidden/>
          </w:rPr>
          <w:tab/>
        </w:r>
        <w:r>
          <w:rPr>
            <w:noProof/>
            <w:webHidden/>
          </w:rPr>
          <w:fldChar w:fldCharType="begin"/>
        </w:r>
        <w:r>
          <w:rPr>
            <w:noProof/>
            <w:webHidden/>
          </w:rPr>
          <w:instrText xml:space="preserve"> PAGEREF _Toc242354620 \h </w:instrText>
        </w:r>
        <w:r>
          <w:rPr>
            <w:noProof/>
            <w:webHidden/>
          </w:rPr>
        </w:r>
        <w:r>
          <w:rPr>
            <w:noProof/>
            <w:webHidden/>
          </w:rPr>
          <w:fldChar w:fldCharType="separate"/>
        </w:r>
        <w:r>
          <w:rPr>
            <w:noProof/>
            <w:webHidden/>
          </w:rPr>
          <w:t>11</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21" w:history="1">
        <w:r w:rsidRPr="0087043E">
          <w:rPr>
            <w:rStyle w:val="aff9"/>
            <w:noProof/>
          </w:rPr>
          <w:t xml:space="preserve">5.1 </w:t>
        </w:r>
        <w:r w:rsidRPr="0087043E">
          <w:rPr>
            <w:rStyle w:val="aff9"/>
            <w:noProof/>
          </w:rPr>
          <w:t>第</w:t>
        </w:r>
        <w:r w:rsidRPr="0087043E">
          <w:rPr>
            <w:rStyle w:val="aff9"/>
            <w:noProof/>
          </w:rPr>
          <w:t xml:space="preserve"> 1 </w:t>
        </w:r>
        <w:r w:rsidRPr="0087043E">
          <w:rPr>
            <w:rStyle w:val="aff9"/>
            <w:noProof/>
          </w:rPr>
          <w:t>个月：熟悉环境，打好工具基础</w:t>
        </w:r>
        <w:r>
          <w:rPr>
            <w:noProof/>
            <w:webHidden/>
          </w:rPr>
          <w:tab/>
        </w:r>
        <w:r>
          <w:rPr>
            <w:noProof/>
            <w:webHidden/>
          </w:rPr>
          <w:fldChar w:fldCharType="begin"/>
        </w:r>
        <w:r>
          <w:rPr>
            <w:noProof/>
            <w:webHidden/>
          </w:rPr>
          <w:instrText xml:space="preserve"> PAGEREF _Toc242354621 \h </w:instrText>
        </w:r>
        <w:r>
          <w:rPr>
            <w:noProof/>
            <w:webHidden/>
          </w:rPr>
        </w:r>
        <w:r>
          <w:rPr>
            <w:noProof/>
            <w:webHidden/>
          </w:rPr>
          <w:fldChar w:fldCharType="separate"/>
        </w:r>
        <w:r>
          <w:rPr>
            <w:noProof/>
            <w:webHidden/>
          </w:rPr>
          <w:t>11</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22" w:history="1">
        <w:r w:rsidRPr="0087043E">
          <w:rPr>
            <w:rStyle w:val="aff9"/>
            <w:noProof/>
          </w:rPr>
          <w:t xml:space="preserve">5.2 </w:t>
        </w:r>
        <w:r w:rsidRPr="0087043E">
          <w:rPr>
            <w:rStyle w:val="aff9"/>
            <w:noProof/>
          </w:rPr>
          <w:t>前</w:t>
        </w:r>
        <w:r w:rsidRPr="0087043E">
          <w:rPr>
            <w:rStyle w:val="aff9"/>
            <w:noProof/>
          </w:rPr>
          <w:t xml:space="preserve"> 3 </w:t>
        </w:r>
        <w:r w:rsidRPr="0087043E">
          <w:rPr>
            <w:rStyle w:val="aff9"/>
            <w:noProof/>
          </w:rPr>
          <w:t>个月：掌握核心方法，进入课题</w:t>
        </w:r>
        <w:r>
          <w:rPr>
            <w:noProof/>
            <w:webHidden/>
          </w:rPr>
          <w:tab/>
        </w:r>
        <w:r>
          <w:rPr>
            <w:noProof/>
            <w:webHidden/>
          </w:rPr>
          <w:fldChar w:fldCharType="begin"/>
        </w:r>
        <w:r>
          <w:rPr>
            <w:noProof/>
            <w:webHidden/>
          </w:rPr>
          <w:instrText xml:space="preserve"> PAGEREF _Toc242354622 \h </w:instrText>
        </w:r>
        <w:r>
          <w:rPr>
            <w:noProof/>
            <w:webHidden/>
          </w:rPr>
        </w:r>
        <w:r>
          <w:rPr>
            <w:noProof/>
            <w:webHidden/>
          </w:rPr>
          <w:fldChar w:fldCharType="separate"/>
        </w:r>
        <w:r>
          <w:rPr>
            <w:noProof/>
            <w:webHidden/>
          </w:rPr>
          <w:t>12</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23" w:history="1">
        <w:r w:rsidRPr="0087043E">
          <w:rPr>
            <w:rStyle w:val="aff9"/>
            <w:noProof/>
          </w:rPr>
          <w:t xml:space="preserve">5.3 </w:t>
        </w:r>
        <w:r w:rsidRPr="0087043E">
          <w:rPr>
            <w:rStyle w:val="aff9"/>
            <w:noProof/>
          </w:rPr>
          <w:t>第一年：开展研究，产出初步成果</w:t>
        </w:r>
        <w:r>
          <w:rPr>
            <w:noProof/>
            <w:webHidden/>
          </w:rPr>
          <w:tab/>
        </w:r>
        <w:r>
          <w:rPr>
            <w:noProof/>
            <w:webHidden/>
          </w:rPr>
          <w:fldChar w:fldCharType="begin"/>
        </w:r>
        <w:r>
          <w:rPr>
            <w:noProof/>
            <w:webHidden/>
          </w:rPr>
          <w:instrText xml:space="preserve"> PAGEREF _Toc242354623 \h </w:instrText>
        </w:r>
        <w:r>
          <w:rPr>
            <w:noProof/>
            <w:webHidden/>
          </w:rPr>
        </w:r>
        <w:r>
          <w:rPr>
            <w:noProof/>
            <w:webHidden/>
          </w:rPr>
          <w:fldChar w:fldCharType="separate"/>
        </w:r>
        <w:r>
          <w:rPr>
            <w:noProof/>
            <w:webHidden/>
          </w:rPr>
          <w:t>12</w:t>
        </w:r>
        <w:r>
          <w:rPr>
            <w:noProof/>
            <w:webHidden/>
          </w:rPr>
          <w:fldChar w:fldCharType="end"/>
        </w:r>
      </w:hyperlink>
    </w:p>
    <w:p w:rsidR="003E051D" w:rsidRDefault="003E051D">
      <w:pPr>
        <w:pStyle w:val="TOC1"/>
        <w:tabs>
          <w:tab w:val="right" w:leader="dot" w:pos="9288"/>
        </w:tabs>
        <w:rPr>
          <w:rFonts w:asciiTheme="minorHAnsi" w:eastAsiaTheme="minorEastAsia" w:hAnsiTheme="minorHAnsi" w:cstheme="minorBidi"/>
          <w:noProof/>
          <w:sz w:val="22"/>
          <w:lang w:eastAsia="zh-CN"/>
        </w:rPr>
      </w:pPr>
      <w:hyperlink w:anchor="_Toc242354624" w:history="1">
        <w:r w:rsidRPr="0087043E">
          <w:rPr>
            <w:rStyle w:val="aff9"/>
            <w:noProof/>
          </w:rPr>
          <w:t xml:space="preserve">6. </w:t>
        </w:r>
        <w:r w:rsidRPr="0087043E">
          <w:rPr>
            <w:rStyle w:val="aff9"/>
            <w:noProof/>
          </w:rPr>
          <w:t>推荐阅读</w:t>
        </w:r>
        <w:r>
          <w:rPr>
            <w:noProof/>
            <w:webHidden/>
          </w:rPr>
          <w:tab/>
        </w:r>
        <w:r>
          <w:rPr>
            <w:noProof/>
            <w:webHidden/>
          </w:rPr>
          <w:fldChar w:fldCharType="begin"/>
        </w:r>
        <w:r>
          <w:rPr>
            <w:noProof/>
            <w:webHidden/>
          </w:rPr>
          <w:instrText xml:space="preserve"> PAGEREF _Toc242354624 \h </w:instrText>
        </w:r>
        <w:r>
          <w:rPr>
            <w:noProof/>
            <w:webHidden/>
          </w:rPr>
        </w:r>
        <w:r>
          <w:rPr>
            <w:noProof/>
            <w:webHidden/>
          </w:rPr>
          <w:fldChar w:fldCharType="separate"/>
        </w:r>
        <w:r>
          <w:rPr>
            <w:noProof/>
            <w:webHidden/>
          </w:rPr>
          <w:t>13</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25" w:history="1">
        <w:r w:rsidRPr="0087043E">
          <w:rPr>
            <w:rStyle w:val="aff9"/>
            <w:noProof/>
          </w:rPr>
          <w:t xml:space="preserve">6.1 </w:t>
        </w:r>
        <w:r w:rsidRPr="0087043E">
          <w:rPr>
            <w:rStyle w:val="aff9"/>
            <w:noProof/>
          </w:rPr>
          <w:t>量子化学与计算化学</w:t>
        </w:r>
        <w:r>
          <w:rPr>
            <w:noProof/>
            <w:webHidden/>
          </w:rPr>
          <w:tab/>
        </w:r>
        <w:r>
          <w:rPr>
            <w:noProof/>
            <w:webHidden/>
          </w:rPr>
          <w:fldChar w:fldCharType="begin"/>
        </w:r>
        <w:r>
          <w:rPr>
            <w:noProof/>
            <w:webHidden/>
          </w:rPr>
          <w:instrText xml:space="preserve"> PAGEREF _Toc242354625 \h </w:instrText>
        </w:r>
        <w:r>
          <w:rPr>
            <w:noProof/>
            <w:webHidden/>
          </w:rPr>
        </w:r>
        <w:r>
          <w:rPr>
            <w:noProof/>
            <w:webHidden/>
          </w:rPr>
          <w:fldChar w:fldCharType="separate"/>
        </w:r>
        <w:r>
          <w:rPr>
            <w:noProof/>
            <w:webHidden/>
          </w:rPr>
          <w:t>13</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26" w:history="1">
        <w:r w:rsidRPr="0087043E">
          <w:rPr>
            <w:rStyle w:val="aff9"/>
            <w:noProof/>
          </w:rPr>
          <w:t xml:space="preserve">6.2 </w:t>
        </w:r>
        <w:r w:rsidRPr="0087043E">
          <w:rPr>
            <w:rStyle w:val="aff9"/>
            <w:noProof/>
          </w:rPr>
          <w:t>光物理与有机光电</w:t>
        </w:r>
        <w:r>
          <w:rPr>
            <w:noProof/>
            <w:webHidden/>
          </w:rPr>
          <w:tab/>
        </w:r>
        <w:r>
          <w:rPr>
            <w:noProof/>
            <w:webHidden/>
          </w:rPr>
          <w:fldChar w:fldCharType="begin"/>
        </w:r>
        <w:r>
          <w:rPr>
            <w:noProof/>
            <w:webHidden/>
          </w:rPr>
          <w:instrText xml:space="preserve"> PAGEREF _Toc242354626 \h </w:instrText>
        </w:r>
        <w:r>
          <w:rPr>
            <w:noProof/>
            <w:webHidden/>
          </w:rPr>
        </w:r>
        <w:r>
          <w:rPr>
            <w:noProof/>
            <w:webHidden/>
          </w:rPr>
          <w:fldChar w:fldCharType="separate"/>
        </w:r>
        <w:r>
          <w:rPr>
            <w:noProof/>
            <w:webHidden/>
          </w:rPr>
          <w:t>13</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27" w:history="1">
        <w:r w:rsidRPr="0087043E">
          <w:rPr>
            <w:rStyle w:val="aff9"/>
            <w:noProof/>
          </w:rPr>
          <w:t xml:space="preserve">6.3 </w:t>
        </w:r>
        <w:r w:rsidRPr="0087043E">
          <w:rPr>
            <w:rStyle w:val="aff9"/>
            <w:noProof/>
          </w:rPr>
          <w:t>分子模拟与机器学习</w:t>
        </w:r>
        <w:r>
          <w:rPr>
            <w:noProof/>
            <w:webHidden/>
          </w:rPr>
          <w:tab/>
        </w:r>
        <w:r>
          <w:rPr>
            <w:noProof/>
            <w:webHidden/>
          </w:rPr>
          <w:fldChar w:fldCharType="begin"/>
        </w:r>
        <w:r>
          <w:rPr>
            <w:noProof/>
            <w:webHidden/>
          </w:rPr>
          <w:instrText xml:space="preserve"> PAGEREF _Toc242354627 \h </w:instrText>
        </w:r>
        <w:r>
          <w:rPr>
            <w:noProof/>
            <w:webHidden/>
          </w:rPr>
        </w:r>
        <w:r>
          <w:rPr>
            <w:noProof/>
            <w:webHidden/>
          </w:rPr>
          <w:fldChar w:fldCharType="separate"/>
        </w:r>
        <w:r>
          <w:rPr>
            <w:noProof/>
            <w:webHidden/>
          </w:rPr>
          <w:t>13</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28" w:history="1">
        <w:r w:rsidRPr="0087043E">
          <w:rPr>
            <w:rStyle w:val="aff9"/>
            <w:noProof/>
          </w:rPr>
          <w:t xml:space="preserve">6.4 </w:t>
        </w:r>
        <w:r w:rsidRPr="0087043E">
          <w:rPr>
            <w:rStyle w:val="aff9"/>
            <w:noProof/>
          </w:rPr>
          <w:t>组内代表论文（建议按顺序阅读）</w:t>
        </w:r>
        <w:r>
          <w:rPr>
            <w:noProof/>
            <w:webHidden/>
          </w:rPr>
          <w:tab/>
        </w:r>
        <w:r>
          <w:rPr>
            <w:noProof/>
            <w:webHidden/>
          </w:rPr>
          <w:fldChar w:fldCharType="begin"/>
        </w:r>
        <w:r>
          <w:rPr>
            <w:noProof/>
            <w:webHidden/>
          </w:rPr>
          <w:instrText xml:space="preserve"> PAGEREF _Toc242354628 \h </w:instrText>
        </w:r>
        <w:r>
          <w:rPr>
            <w:noProof/>
            <w:webHidden/>
          </w:rPr>
        </w:r>
        <w:r>
          <w:rPr>
            <w:noProof/>
            <w:webHidden/>
          </w:rPr>
          <w:fldChar w:fldCharType="separate"/>
        </w:r>
        <w:r>
          <w:rPr>
            <w:noProof/>
            <w:webHidden/>
          </w:rPr>
          <w:t>14</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29" w:history="1">
        <w:r w:rsidRPr="0087043E">
          <w:rPr>
            <w:rStyle w:val="aff9"/>
            <w:noProof/>
          </w:rPr>
          <w:t xml:space="preserve">6.5 </w:t>
        </w:r>
        <w:r w:rsidRPr="0087043E">
          <w:rPr>
            <w:rStyle w:val="aff9"/>
            <w:noProof/>
          </w:rPr>
          <w:t>在线资源</w:t>
        </w:r>
        <w:r>
          <w:rPr>
            <w:noProof/>
            <w:webHidden/>
          </w:rPr>
          <w:tab/>
        </w:r>
        <w:r>
          <w:rPr>
            <w:noProof/>
            <w:webHidden/>
          </w:rPr>
          <w:fldChar w:fldCharType="begin"/>
        </w:r>
        <w:r>
          <w:rPr>
            <w:noProof/>
            <w:webHidden/>
          </w:rPr>
          <w:instrText xml:space="preserve"> PAGEREF _Toc242354629 \h </w:instrText>
        </w:r>
        <w:r>
          <w:rPr>
            <w:noProof/>
            <w:webHidden/>
          </w:rPr>
        </w:r>
        <w:r>
          <w:rPr>
            <w:noProof/>
            <w:webHidden/>
          </w:rPr>
          <w:fldChar w:fldCharType="separate"/>
        </w:r>
        <w:r>
          <w:rPr>
            <w:noProof/>
            <w:webHidden/>
          </w:rPr>
          <w:t>15</w:t>
        </w:r>
        <w:r>
          <w:rPr>
            <w:noProof/>
            <w:webHidden/>
          </w:rPr>
          <w:fldChar w:fldCharType="end"/>
        </w:r>
      </w:hyperlink>
    </w:p>
    <w:p w:rsidR="003E051D" w:rsidRDefault="003E051D">
      <w:pPr>
        <w:pStyle w:val="TOC1"/>
        <w:tabs>
          <w:tab w:val="right" w:leader="dot" w:pos="9288"/>
        </w:tabs>
        <w:rPr>
          <w:rFonts w:asciiTheme="minorHAnsi" w:eastAsiaTheme="minorEastAsia" w:hAnsiTheme="minorHAnsi" w:cstheme="minorBidi"/>
          <w:noProof/>
          <w:sz w:val="22"/>
          <w:lang w:eastAsia="zh-CN"/>
        </w:rPr>
      </w:pPr>
      <w:hyperlink w:anchor="_Toc242354630" w:history="1">
        <w:r w:rsidRPr="0087043E">
          <w:rPr>
            <w:rStyle w:val="aff9"/>
            <w:noProof/>
          </w:rPr>
          <w:t xml:space="preserve">7. </w:t>
        </w:r>
        <w:r w:rsidRPr="0087043E">
          <w:rPr>
            <w:rStyle w:val="aff9"/>
            <w:noProof/>
          </w:rPr>
          <w:t>科研规范与组内日常</w:t>
        </w:r>
        <w:r>
          <w:rPr>
            <w:noProof/>
            <w:webHidden/>
          </w:rPr>
          <w:tab/>
        </w:r>
        <w:r>
          <w:rPr>
            <w:noProof/>
            <w:webHidden/>
          </w:rPr>
          <w:fldChar w:fldCharType="begin"/>
        </w:r>
        <w:r>
          <w:rPr>
            <w:noProof/>
            <w:webHidden/>
          </w:rPr>
          <w:instrText xml:space="preserve"> PAGEREF _Toc242354630 \h </w:instrText>
        </w:r>
        <w:r>
          <w:rPr>
            <w:noProof/>
            <w:webHidden/>
          </w:rPr>
        </w:r>
        <w:r>
          <w:rPr>
            <w:noProof/>
            <w:webHidden/>
          </w:rPr>
          <w:fldChar w:fldCharType="separate"/>
        </w:r>
        <w:r>
          <w:rPr>
            <w:noProof/>
            <w:webHidden/>
          </w:rPr>
          <w:t>15</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31" w:history="1">
        <w:r w:rsidRPr="0087043E">
          <w:rPr>
            <w:rStyle w:val="aff9"/>
            <w:noProof/>
          </w:rPr>
          <w:t xml:space="preserve">7.1 </w:t>
        </w:r>
        <w:r w:rsidRPr="0087043E">
          <w:rPr>
            <w:rStyle w:val="aff9"/>
            <w:noProof/>
          </w:rPr>
          <w:t>数据管理</w:t>
        </w:r>
        <w:r>
          <w:rPr>
            <w:noProof/>
            <w:webHidden/>
          </w:rPr>
          <w:tab/>
        </w:r>
        <w:r>
          <w:rPr>
            <w:noProof/>
            <w:webHidden/>
          </w:rPr>
          <w:fldChar w:fldCharType="begin"/>
        </w:r>
        <w:r>
          <w:rPr>
            <w:noProof/>
            <w:webHidden/>
          </w:rPr>
          <w:instrText xml:space="preserve"> PAGEREF _Toc242354631 \h </w:instrText>
        </w:r>
        <w:r>
          <w:rPr>
            <w:noProof/>
            <w:webHidden/>
          </w:rPr>
        </w:r>
        <w:r>
          <w:rPr>
            <w:noProof/>
            <w:webHidden/>
          </w:rPr>
          <w:fldChar w:fldCharType="separate"/>
        </w:r>
        <w:r>
          <w:rPr>
            <w:noProof/>
            <w:webHidden/>
          </w:rPr>
          <w:t>15</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32" w:history="1">
        <w:r w:rsidRPr="0087043E">
          <w:rPr>
            <w:rStyle w:val="aff9"/>
            <w:noProof/>
          </w:rPr>
          <w:t xml:space="preserve">7.2 </w:t>
        </w:r>
        <w:r w:rsidRPr="0087043E">
          <w:rPr>
            <w:rStyle w:val="aff9"/>
            <w:noProof/>
          </w:rPr>
          <w:t>计算资源使用</w:t>
        </w:r>
        <w:r>
          <w:rPr>
            <w:noProof/>
            <w:webHidden/>
          </w:rPr>
          <w:tab/>
        </w:r>
        <w:r>
          <w:rPr>
            <w:noProof/>
            <w:webHidden/>
          </w:rPr>
          <w:fldChar w:fldCharType="begin"/>
        </w:r>
        <w:r>
          <w:rPr>
            <w:noProof/>
            <w:webHidden/>
          </w:rPr>
          <w:instrText xml:space="preserve"> PAGEREF _Toc242354632 \h </w:instrText>
        </w:r>
        <w:r>
          <w:rPr>
            <w:noProof/>
            <w:webHidden/>
          </w:rPr>
        </w:r>
        <w:r>
          <w:rPr>
            <w:noProof/>
            <w:webHidden/>
          </w:rPr>
          <w:fldChar w:fldCharType="separate"/>
        </w:r>
        <w:r>
          <w:rPr>
            <w:noProof/>
            <w:webHidden/>
          </w:rPr>
          <w:t>15</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33" w:history="1">
        <w:r w:rsidRPr="0087043E">
          <w:rPr>
            <w:rStyle w:val="aff9"/>
            <w:noProof/>
          </w:rPr>
          <w:t xml:space="preserve">7.3 </w:t>
        </w:r>
        <w:r w:rsidRPr="0087043E">
          <w:rPr>
            <w:rStyle w:val="aff9"/>
            <w:noProof/>
          </w:rPr>
          <w:t>组会与汇报</w:t>
        </w:r>
        <w:r>
          <w:rPr>
            <w:noProof/>
            <w:webHidden/>
          </w:rPr>
          <w:tab/>
        </w:r>
        <w:r>
          <w:rPr>
            <w:noProof/>
            <w:webHidden/>
          </w:rPr>
          <w:fldChar w:fldCharType="begin"/>
        </w:r>
        <w:r>
          <w:rPr>
            <w:noProof/>
            <w:webHidden/>
          </w:rPr>
          <w:instrText xml:space="preserve"> PAGEREF _Toc242354633 \h </w:instrText>
        </w:r>
        <w:r>
          <w:rPr>
            <w:noProof/>
            <w:webHidden/>
          </w:rPr>
        </w:r>
        <w:r>
          <w:rPr>
            <w:noProof/>
            <w:webHidden/>
          </w:rPr>
          <w:fldChar w:fldCharType="separate"/>
        </w:r>
        <w:r>
          <w:rPr>
            <w:noProof/>
            <w:webHidden/>
          </w:rPr>
          <w:t>16</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34" w:history="1">
        <w:r w:rsidRPr="0087043E">
          <w:rPr>
            <w:rStyle w:val="aff9"/>
            <w:noProof/>
          </w:rPr>
          <w:t xml:space="preserve">7.4 </w:t>
        </w:r>
        <w:r w:rsidRPr="0087043E">
          <w:rPr>
            <w:rStyle w:val="aff9"/>
            <w:noProof/>
          </w:rPr>
          <w:t>论文写作与署名</w:t>
        </w:r>
        <w:r>
          <w:rPr>
            <w:noProof/>
            <w:webHidden/>
          </w:rPr>
          <w:tab/>
        </w:r>
        <w:r>
          <w:rPr>
            <w:noProof/>
            <w:webHidden/>
          </w:rPr>
          <w:fldChar w:fldCharType="begin"/>
        </w:r>
        <w:r>
          <w:rPr>
            <w:noProof/>
            <w:webHidden/>
          </w:rPr>
          <w:instrText xml:space="preserve"> PAGEREF _Toc242354634 \h </w:instrText>
        </w:r>
        <w:r>
          <w:rPr>
            <w:noProof/>
            <w:webHidden/>
          </w:rPr>
        </w:r>
        <w:r>
          <w:rPr>
            <w:noProof/>
            <w:webHidden/>
          </w:rPr>
          <w:fldChar w:fldCharType="separate"/>
        </w:r>
        <w:r>
          <w:rPr>
            <w:noProof/>
            <w:webHidden/>
          </w:rPr>
          <w:t>16</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35" w:history="1">
        <w:r w:rsidRPr="0087043E">
          <w:rPr>
            <w:rStyle w:val="aff9"/>
            <w:noProof/>
          </w:rPr>
          <w:t xml:space="preserve">7.5 </w:t>
        </w:r>
        <w:r w:rsidRPr="0087043E">
          <w:rPr>
            <w:rStyle w:val="aff9"/>
            <w:noProof/>
          </w:rPr>
          <w:t>学术诚信</w:t>
        </w:r>
        <w:r>
          <w:rPr>
            <w:noProof/>
            <w:webHidden/>
          </w:rPr>
          <w:tab/>
        </w:r>
        <w:r>
          <w:rPr>
            <w:noProof/>
            <w:webHidden/>
          </w:rPr>
          <w:fldChar w:fldCharType="begin"/>
        </w:r>
        <w:r>
          <w:rPr>
            <w:noProof/>
            <w:webHidden/>
          </w:rPr>
          <w:instrText xml:space="preserve"> PAGEREF _Toc242354635 \h </w:instrText>
        </w:r>
        <w:r>
          <w:rPr>
            <w:noProof/>
            <w:webHidden/>
          </w:rPr>
        </w:r>
        <w:r>
          <w:rPr>
            <w:noProof/>
            <w:webHidden/>
          </w:rPr>
          <w:fldChar w:fldCharType="separate"/>
        </w:r>
        <w:r>
          <w:rPr>
            <w:noProof/>
            <w:webHidden/>
          </w:rPr>
          <w:t>16</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36" w:history="1">
        <w:r w:rsidRPr="0087043E">
          <w:rPr>
            <w:rStyle w:val="aff9"/>
            <w:noProof/>
          </w:rPr>
          <w:t xml:space="preserve">7.6 </w:t>
        </w:r>
        <w:r w:rsidRPr="0087043E">
          <w:rPr>
            <w:rStyle w:val="aff9"/>
            <w:noProof/>
          </w:rPr>
          <w:t>日常事务</w:t>
        </w:r>
        <w:r>
          <w:rPr>
            <w:noProof/>
            <w:webHidden/>
          </w:rPr>
          <w:tab/>
        </w:r>
        <w:r>
          <w:rPr>
            <w:noProof/>
            <w:webHidden/>
          </w:rPr>
          <w:fldChar w:fldCharType="begin"/>
        </w:r>
        <w:r>
          <w:rPr>
            <w:noProof/>
            <w:webHidden/>
          </w:rPr>
          <w:instrText xml:space="preserve"> PAGEREF _Toc242354636 \h </w:instrText>
        </w:r>
        <w:r>
          <w:rPr>
            <w:noProof/>
            <w:webHidden/>
          </w:rPr>
        </w:r>
        <w:r>
          <w:rPr>
            <w:noProof/>
            <w:webHidden/>
          </w:rPr>
          <w:fldChar w:fldCharType="separate"/>
        </w:r>
        <w:r>
          <w:rPr>
            <w:noProof/>
            <w:webHidden/>
          </w:rPr>
          <w:t>16</w:t>
        </w:r>
        <w:r>
          <w:rPr>
            <w:noProof/>
            <w:webHidden/>
          </w:rPr>
          <w:fldChar w:fldCharType="end"/>
        </w:r>
      </w:hyperlink>
    </w:p>
    <w:p w:rsidR="003E051D" w:rsidRDefault="003E051D">
      <w:pPr>
        <w:pStyle w:val="TOC1"/>
        <w:tabs>
          <w:tab w:val="right" w:leader="dot" w:pos="9288"/>
        </w:tabs>
        <w:rPr>
          <w:rFonts w:asciiTheme="minorHAnsi" w:eastAsiaTheme="minorEastAsia" w:hAnsiTheme="minorHAnsi" w:cstheme="minorBidi"/>
          <w:noProof/>
          <w:sz w:val="22"/>
          <w:lang w:eastAsia="zh-CN"/>
        </w:rPr>
      </w:pPr>
      <w:hyperlink w:anchor="_Toc242354637" w:history="1">
        <w:r w:rsidRPr="0087043E">
          <w:rPr>
            <w:rStyle w:val="aff9"/>
            <w:noProof/>
          </w:rPr>
          <w:t xml:space="preserve">8. </w:t>
        </w:r>
        <w:r w:rsidRPr="0087043E">
          <w:rPr>
            <w:rStyle w:val="aff9"/>
            <w:noProof/>
          </w:rPr>
          <w:t>常见问题</w:t>
        </w:r>
        <w:r w:rsidRPr="0087043E">
          <w:rPr>
            <w:rStyle w:val="aff9"/>
            <w:noProof/>
          </w:rPr>
          <w:t xml:space="preserve"> FAQ</w:t>
        </w:r>
        <w:r>
          <w:rPr>
            <w:noProof/>
            <w:webHidden/>
          </w:rPr>
          <w:tab/>
        </w:r>
        <w:r>
          <w:rPr>
            <w:noProof/>
            <w:webHidden/>
          </w:rPr>
          <w:fldChar w:fldCharType="begin"/>
        </w:r>
        <w:r>
          <w:rPr>
            <w:noProof/>
            <w:webHidden/>
          </w:rPr>
          <w:instrText xml:space="preserve"> PAGEREF _Toc242354637 \h </w:instrText>
        </w:r>
        <w:r>
          <w:rPr>
            <w:noProof/>
            <w:webHidden/>
          </w:rPr>
        </w:r>
        <w:r>
          <w:rPr>
            <w:noProof/>
            <w:webHidden/>
          </w:rPr>
          <w:fldChar w:fldCharType="separate"/>
        </w:r>
        <w:r>
          <w:rPr>
            <w:noProof/>
            <w:webHidden/>
          </w:rPr>
          <w:t>16</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38" w:history="1">
        <w:r w:rsidRPr="0087043E">
          <w:rPr>
            <w:rStyle w:val="aff9"/>
            <w:noProof/>
          </w:rPr>
          <w:t xml:space="preserve">8.1 </w:t>
        </w:r>
        <w:r w:rsidRPr="0087043E">
          <w:rPr>
            <w:rStyle w:val="aff9"/>
            <w:noProof/>
          </w:rPr>
          <w:t>我是化学</w:t>
        </w:r>
        <w:r w:rsidRPr="0087043E">
          <w:rPr>
            <w:rStyle w:val="aff9"/>
            <w:noProof/>
          </w:rPr>
          <w:t>/</w:t>
        </w:r>
        <w:r w:rsidRPr="0087043E">
          <w:rPr>
            <w:rStyle w:val="aff9"/>
            <w:noProof/>
          </w:rPr>
          <w:t>材料背景，没有编程基础，能做好吗？</w:t>
        </w:r>
        <w:r>
          <w:rPr>
            <w:noProof/>
            <w:webHidden/>
          </w:rPr>
          <w:tab/>
        </w:r>
        <w:r>
          <w:rPr>
            <w:noProof/>
            <w:webHidden/>
          </w:rPr>
          <w:fldChar w:fldCharType="begin"/>
        </w:r>
        <w:r>
          <w:rPr>
            <w:noProof/>
            <w:webHidden/>
          </w:rPr>
          <w:instrText xml:space="preserve"> PAGEREF _Toc242354638 \h </w:instrText>
        </w:r>
        <w:r>
          <w:rPr>
            <w:noProof/>
            <w:webHidden/>
          </w:rPr>
        </w:r>
        <w:r>
          <w:rPr>
            <w:noProof/>
            <w:webHidden/>
          </w:rPr>
          <w:fldChar w:fldCharType="separate"/>
        </w:r>
        <w:r>
          <w:rPr>
            <w:noProof/>
            <w:webHidden/>
          </w:rPr>
          <w:t>16</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39" w:history="1">
        <w:r w:rsidRPr="0087043E">
          <w:rPr>
            <w:rStyle w:val="aff9"/>
            <w:noProof/>
          </w:rPr>
          <w:t xml:space="preserve">8.2 </w:t>
        </w:r>
        <w:r w:rsidRPr="0087043E">
          <w:rPr>
            <w:rStyle w:val="aff9"/>
            <w:noProof/>
          </w:rPr>
          <w:t>我是计算机</w:t>
        </w:r>
        <w:r w:rsidRPr="0087043E">
          <w:rPr>
            <w:rStyle w:val="aff9"/>
            <w:noProof/>
          </w:rPr>
          <w:t>/</w:t>
        </w:r>
        <w:r w:rsidRPr="0087043E">
          <w:rPr>
            <w:rStyle w:val="aff9"/>
            <w:noProof/>
          </w:rPr>
          <w:t>数学背景，没有化学基础怎么办？</w:t>
        </w:r>
        <w:r>
          <w:rPr>
            <w:noProof/>
            <w:webHidden/>
          </w:rPr>
          <w:tab/>
        </w:r>
        <w:r>
          <w:rPr>
            <w:noProof/>
            <w:webHidden/>
          </w:rPr>
          <w:fldChar w:fldCharType="begin"/>
        </w:r>
        <w:r>
          <w:rPr>
            <w:noProof/>
            <w:webHidden/>
          </w:rPr>
          <w:instrText xml:space="preserve"> PAGEREF _Toc242354639 \h </w:instrText>
        </w:r>
        <w:r>
          <w:rPr>
            <w:noProof/>
            <w:webHidden/>
          </w:rPr>
        </w:r>
        <w:r>
          <w:rPr>
            <w:noProof/>
            <w:webHidden/>
          </w:rPr>
          <w:fldChar w:fldCharType="separate"/>
        </w:r>
        <w:r>
          <w:rPr>
            <w:noProof/>
            <w:webHidden/>
          </w:rPr>
          <w:t>16</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40" w:history="1">
        <w:r w:rsidRPr="0087043E">
          <w:rPr>
            <w:rStyle w:val="aff9"/>
            <w:noProof/>
          </w:rPr>
          <w:t xml:space="preserve">8.3 </w:t>
        </w:r>
        <w:r w:rsidRPr="0087043E">
          <w:rPr>
            <w:rStyle w:val="aff9"/>
            <w:noProof/>
          </w:rPr>
          <w:t>计算总是不收敛或报错怎么办？</w:t>
        </w:r>
        <w:r>
          <w:rPr>
            <w:noProof/>
            <w:webHidden/>
          </w:rPr>
          <w:tab/>
        </w:r>
        <w:r>
          <w:rPr>
            <w:noProof/>
            <w:webHidden/>
          </w:rPr>
          <w:fldChar w:fldCharType="begin"/>
        </w:r>
        <w:r>
          <w:rPr>
            <w:noProof/>
            <w:webHidden/>
          </w:rPr>
          <w:instrText xml:space="preserve"> PAGEREF _Toc242354640 \h </w:instrText>
        </w:r>
        <w:r>
          <w:rPr>
            <w:noProof/>
            <w:webHidden/>
          </w:rPr>
        </w:r>
        <w:r>
          <w:rPr>
            <w:noProof/>
            <w:webHidden/>
          </w:rPr>
          <w:fldChar w:fldCharType="separate"/>
        </w:r>
        <w:r>
          <w:rPr>
            <w:noProof/>
            <w:webHidden/>
          </w:rPr>
          <w:t>17</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41" w:history="1">
        <w:r w:rsidRPr="0087043E">
          <w:rPr>
            <w:rStyle w:val="aff9"/>
            <w:noProof/>
          </w:rPr>
          <w:t xml:space="preserve">8.4 TDDFT </w:t>
        </w:r>
        <w:r w:rsidRPr="0087043E">
          <w:rPr>
            <w:rStyle w:val="aff9"/>
            <w:noProof/>
          </w:rPr>
          <w:t>算出的激发能和实验对不上，正常吗？</w:t>
        </w:r>
        <w:r>
          <w:rPr>
            <w:noProof/>
            <w:webHidden/>
          </w:rPr>
          <w:tab/>
        </w:r>
        <w:r>
          <w:rPr>
            <w:noProof/>
            <w:webHidden/>
          </w:rPr>
          <w:fldChar w:fldCharType="begin"/>
        </w:r>
        <w:r>
          <w:rPr>
            <w:noProof/>
            <w:webHidden/>
          </w:rPr>
          <w:instrText xml:space="preserve"> PAGEREF _Toc242354641 \h </w:instrText>
        </w:r>
        <w:r>
          <w:rPr>
            <w:noProof/>
            <w:webHidden/>
          </w:rPr>
        </w:r>
        <w:r>
          <w:rPr>
            <w:noProof/>
            <w:webHidden/>
          </w:rPr>
          <w:fldChar w:fldCharType="separate"/>
        </w:r>
        <w:r>
          <w:rPr>
            <w:noProof/>
            <w:webHidden/>
          </w:rPr>
          <w:t>17</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42" w:history="1">
        <w:r w:rsidRPr="0087043E">
          <w:rPr>
            <w:rStyle w:val="aff9"/>
            <w:noProof/>
          </w:rPr>
          <w:t xml:space="preserve">8.5 </w:t>
        </w:r>
        <w:r w:rsidRPr="0087043E">
          <w:rPr>
            <w:rStyle w:val="aff9"/>
            <w:noProof/>
          </w:rPr>
          <w:t>应该用哪个量化软件？</w:t>
        </w:r>
        <w:r>
          <w:rPr>
            <w:noProof/>
            <w:webHidden/>
          </w:rPr>
          <w:tab/>
        </w:r>
        <w:r>
          <w:rPr>
            <w:noProof/>
            <w:webHidden/>
          </w:rPr>
          <w:fldChar w:fldCharType="begin"/>
        </w:r>
        <w:r>
          <w:rPr>
            <w:noProof/>
            <w:webHidden/>
          </w:rPr>
          <w:instrText xml:space="preserve"> PAGEREF _Toc242354642 \h </w:instrText>
        </w:r>
        <w:r>
          <w:rPr>
            <w:noProof/>
            <w:webHidden/>
          </w:rPr>
        </w:r>
        <w:r>
          <w:rPr>
            <w:noProof/>
            <w:webHidden/>
          </w:rPr>
          <w:fldChar w:fldCharType="separate"/>
        </w:r>
        <w:r>
          <w:rPr>
            <w:noProof/>
            <w:webHidden/>
          </w:rPr>
          <w:t>17</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43" w:history="1">
        <w:r w:rsidRPr="0087043E">
          <w:rPr>
            <w:rStyle w:val="aff9"/>
            <w:noProof/>
          </w:rPr>
          <w:t xml:space="preserve">8.6 </w:t>
        </w:r>
        <w:r w:rsidRPr="0087043E">
          <w:rPr>
            <w:rStyle w:val="aff9"/>
            <w:noProof/>
          </w:rPr>
          <w:t>机器学习模型需要多少数据？</w:t>
        </w:r>
        <w:r>
          <w:rPr>
            <w:noProof/>
            <w:webHidden/>
          </w:rPr>
          <w:tab/>
        </w:r>
        <w:r>
          <w:rPr>
            <w:noProof/>
            <w:webHidden/>
          </w:rPr>
          <w:fldChar w:fldCharType="begin"/>
        </w:r>
        <w:r>
          <w:rPr>
            <w:noProof/>
            <w:webHidden/>
          </w:rPr>
          <w:instrText xml:space="preserve"> PAGEREF _Toc242354643 \h </w:instrText>
        </w:r>
        <w:r>
          <w:rPr>
            <w:noProof/>
            <w:webHidden/>
          </w:rPr>
        </w:r>
        <w:r>
          <w:rPr>
            <w:noProof/>
            <w:webHidden/>
          </w:rPr>
          <w:fldChar w:fldCharType="separate"/>
        </w:r>
        <w:r>
          <w:rPr>
            <w:noProof/>
            <w:webHidden/>
          </w:rPr>
          <w:t>17</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44" w:history="1">
        <w:r w:rsidRPr="0087043E">
          <w:rPr>
            <w:rStyle w:val="aff9"/>
            <w:noProof/>
          </w:rPr>
          <w:t xml:space="preserve">8.7 </w:t>
        </w:r>
        <w:r w:rsidRPr="0087043E">
          <w:rPr>
            <w:rStyle w:val="aff9"/>
            <w:noProof/>
          </w:rPr>
          <w:t>多久能发表第一篇论文？</w:t>
        </w:r>
        <w:r>
          <w:rPr>
            <w:noProof/>
            <w:webHidden/>
          </w:rPr>
          <w:tab/>
        </w:r>
        <w:r>
          <w:rPr>
            <w:noProof/>
            <w:webHidden/>
          </w:rPr>
          <w:fldChar w:fldCharType="begin"/>
        </w:r>
        <w:r>
          <w:rPr>
            <w:noProof/>
            <w:webHidden/>
          </w:rPr>
          <w:instrText xml:space="preserve"> PAGEREF _Toc242354644 \h </w:instrText>
        </w:r>
        <w:r>
          <w:rPr>
            <w:noProof/>
            <w:webHidden/>
          </w:rPr>
        </w:r>
        <w:r>
          <w:rPr>
            <w:noProof/>
            <w:webHidden/>
          </w:rPr>
          <w:fldChar w:fldCharType="separate"/>
        </w:r>
        <w:r>
          <w:rPr>
            <w:noProof/>
            <w:webHidden/>
          </w:rPr>
          <w:t>17</w:t>
        </w:r>
        <w:r>
          <w:rPr>
            <w:noProof/>
            <w:webHidden/>
          </w:rPr>
          <w:fldChar w:fldCharType="end"/>
        </w:r>
      </w:hyperlink>
    </w:p>
    <w:p w:rsidR="003E051D" w:rsidRDefault="003E051D">
      <w:pPr>
        <w:pStyle w:val="TOC2"/>
        <w:tabs>
          <w:tab w:val="right" w:leader="dot" w:pos="9288"/>
        </w:tabs>
        <w:rPr>
          <w:rFonts w:asciiTheme="minorHAnsi" w:eastAsiaTheme="minorEastAsia" w:hAnsiTheme="minorHAnsi" w:cstheme="minorBidi"/>
          <w:noProof/>
          <w:sz w:val="22"/>
          <w:lang w:eastAsia="zh-CN"/>
        </w:rPr>
      </w:pPr>
      <w:hyperlink w:anchor="_Toc242354645" w:history="1">
        <w:r w:rsidRPr="0087043E">
          <w:rPr>
            <w:rStyle w:val="aff9"/>
            <w:noProof/>
          </w:rPr>
          <w:t xml:space="preserve">8.8 </w:t>
        </w:r>
        <w:r w:rsidRPr="0087043E">
          <w:rPr>
            <w:rStyle w:val="aff9"/>
            <w:noProof/>
          </w:rPr>
          <w:t>遇到问题应该找谁？</w:t>
        </w:r>
        <w:r>
          <w:rPr>
            <w:noProof/>
            <w:webHidden/>
          </w:rPr>
          <w:tab/>
        </w:r>
        <w:r>
          <w:rPr>
            <w:noProof/>
            <w:webHidden/>
          </w:rPr>
          <w:fldChar w:fldCharType="begin"/>
        </w:r>
        <w:r>
          <w:rPr>
            <w:noProof/>
            <w:webHidden/>
          </w:rPr>
          <w:instrText xml:space="preserve"> PAGEREF _Toc242354645 \h </w:instrText>
        </w:r>
        <w:r>
          <w:rPr>
            <w:noProof/>
            <w:webHidden/>
          </w:rPr>
        </w:r>
        <w:r>
          <w:rPr>
            <w:noProof/>
            <w:webHidden/>
          </w:rPr>
          <w:fldChar w:fldCharType="separate"/>
        </w:r>
        <w:r>
          <w:rPr>
            <w:noProof/>
            <w:webHidden/>
          </w:rPr>
          <w:t>17</w:t>
        </w:r>
        <w:r>
          <w:rPr>
            <w:noProof/>
            <w:webHidden/>
          </w:rPr>
          <w:fldChar w:fldCharType="end"/>
        </w:r>
      </w:hyperlink>
    </w:p>
    <w:p w:rsidR="00BA3D75" w:rsidRDefault="0062003B" w:rsidP="003E051D">
      <w:pPr>
        <w:spacing w:after="20"/>
      </w:pPr>
      <w:r>
        <w:t>（</w:t>
      </w:r>
      <w:r>
        <w:rPr>
          <w:color w:val="808080"/>
          <w:sz w:val="17"/>
        </w:rPr>
        <w:t>在</w:t>
      </w:r>
      <w:r>
        <w:rPr>
          <w:color w:val="808080"/>
          <w:sz w:val="17"/>
        </w:rPr>
        <w:t xml:space="preserve"> Word </w:t>
      </w:r>
      <w:r>
        <w:rPr>
          <w:color w:val="808080"/>
          <w:sz w:val="17"/>
        </w:rPr>
        <w:t>中右键目录选择</w:t>
      </w:r>
      <w:r>
        <w:rPr>
          <w:color w:val="808080"/>
          <w:sz w:val="17"/>
        </w:rPr>
        <w:t>“</w:t>
      </w:r>
      <w:r>
        <w:rPr>
          <w:color w:val="808080"/>
          <w:sz w:val="17"/>
        </w:rPr>
        <w:t>更新域</w:t>
      </w:r>
      <w:r>
        <w:rPr>
          <w:color w:val="808080"/>
          <w:sz w:val="17"/>
        </w:rPr>
        <w:t>”</w:t>
      </w:r>
      <w:r>
        <w:rPr>
          <w:color w:val="808080"/>
          <w:sz w:val="17"/>
        </w:rPr>
        <w:t>可生成页码）</w:t>
      </w:r>
    </w:p>
    <w:p w:rsidR="00BA3D75" w:rsidRDefault="0062003B">
      <w:r>
        <w:br w:type="page"/>
      </w:r>
      <w:bookmarkStart w:id="1" w:name="_GoBack"/>
      <w:bookmarkEnd w:id="1"/>
    </w:p>
    <w:p w:rsidR="00BA3D75" w:rsidRDefault="0062003B">
      <w:pPr>
        <w:pStyle w:val="1"/>
      </w:pPr>
      <w:bookmarkStart w:id="2" w:name="_Toc242354601"/>
      <w:r>
        <w:t xml:space="preserve">1. </w:t>
      </w:r>
      <w:r>
        <w:t>欢迎与课题组简介</w:t>
      </w:r>
      <w:bookmarkEnd w:id="2"/>
    </w:p>
    <w:p w:rsidR="00BA3D75" w:rsidRDefault="0062003B">
      <w:pPr>
        <w:pStyle w:val="21"/>
      </w:pPr>
      <w:bookmarkStart w:id="3" w:name="_Toc242354602"/>
      <w:r>
        <w:t xml:space="preserve">1.1 </w:t>
      </w:r>
      <w:r>
        <w:t>欢迎加入</w:t>
      </w:r>
      <w:r>
        <w:t xml:space="preserve"> LOMS</w:t>
      </w:r>
      <w:bookmarkEnd w:id="3"/>
    </w:p>
    <w:p w:rsidR="00BA3D75" w:rsidRDefault="0062003B">
      <w:r>
        <w:t>欢迎你加入光电材料模拟实验室（</w:t>
      </w:r>
      <w:r>
        <w:t>LOMS</w:t>
      </w:r>
      <w:r>
        <w:t>）！本指南面向新加入的研究生、本科生和科研助理，帮助你在最短时间内了解：课题组做什么、为什么做、需要学什么、用什么工具、以及第一年大致怎么走。指南中的研究内容均依据课题组网站与已发表论文整理；组内具体规定请以导师和师兄师姐的说明为准。</w:t>
      </w:r>
    </w:p>
    <w:p w:rsidR="00BA3D75" w:rsidRDefault="0062003B">
      <w:pPr>
        <w:pStyle w:val="21"/>
      </w:pPr>
      <w:bookmarkStart w:id="4" w:name="_Toc242354603"/>
      <w:r>
        <w:t xml:space="preserve">1.2 </w:t>
      </w:r>
      <w:r>
        <w:t>课题组定位</w:t>
      </w:r>
      <w:bookmarkEnd w:id="4"/>
    </w:p>
    <w:p w:rsidR="00BA3D75" w:rsidRDefault="0062003B">
      <w:r>
        <w:t>根据课题组网站介绍，</w:t>
      </w:r>
      <w:r>
        <w:t xml:space="preserve">LOMS </w:t>
      </w:r>
      <w:r>
        <w:t>是基于材料学、量子化学计算和人工智能等交叉学科的研究团队，重点围绕光电材料领域的电子结构、激发态性质进行机理研究，并结合机器学习模型和人工智能方法实现高性能有机分子材料的开发及其在有机光电显示领域的应用。近期，课题组致力于在量子化学和数据库技术（如</w:t>
      </w:r>
      <w:r>
        <w:t xml:space="preserve"> OLEDLibrary </w:t>
      </w:r>
      <w:r>
        <w:t>平台，</w:t>
      </w:r>
      <w:r>
        <w:t xml:space="preserve">https://www.oledlibrary.com </w:t>
      </w:r>
      <w:r>
        <w:t>）的帮助下发现潜在的新分子和新材料。</w:t>
      </w:r>
    </w:p>
    <w:p w:rsidR="00BA3D75" w:rsidRDefault="0062003B">
      <w:r>
        <w:t>网站</w:t>
      </w:r>
      <w:r>
        <w:t>“</w:t>
      </w:r>
      <w:r>
        <w:t>研究方向</w:t>
      </w:r>
      <w:r>
        <w:t>”</w:t>
      </w:r>
      <w:r>
        <w:t>页面进一步说明：课题组的研究工作围绕光电材料开发与器件性能优化展开，主要包括有机</w:t>
      </w:r>
      <w:r>
        <w:t>/</w:t>
      </w:r>
      <w:r>
        <w:t>无机电致发光材料结构设计、有机电致变色材料开发、光电器件模拟与性能优化等；近期聚焦于</w:t>
      </w:r>
      <w:r>
        <w:t xml:space="preserve"> OLED </w:t>
      </w:r>
      <w:r>
        <w:t>材料的高通量计算与筛选、高性能蓝光</w:t>
      </w:r>
      <w:r>
        <w:t xml:space="preserve"> OLED </w:t>
      </w:r>
      <w:r>
        <w:t>材料的人工智能辅助开发，并与有机光电材料合成及钙钛矿发光器件等领域的实验同行开展合作。</w:t>
      </w:r>
    </w:p>
    <w:p w:rsidR="00BA3D75" w:rsidRDefault="0062003B">
      <w:pPr>
        <w:pStyle w:val="1"/>
      </w:pPr>
      <w:bookmarkStart w:id="5" w:name="_Toc242354604"/>
      <w:r>
        <w:t xml:space="preserve">2. </w:t>
      </w:r>
      <w:r>
        <w:t>研究方向总览</w:t>
      </w:r>
      <w:bookmarkEnd w:id="5"/>
    </w:p>
    <w:p w:rsidR="00BA3D75" w:rsidRDefault="0062003B">
      <w:r>
        <w:t>结合网站研究方向描述与</w:t>
      </w:r>
      <w:r>
        <w:t xml:space="preserve"> 74 </w:t>
      </w:r>
      <w:r>
        <w:t>篇论文（</w:t>
      </w:r>
      <w:r>
        <w:t>2016–2026</w:t>
      </w:r>
      <w:r>
        <w:t>）的题目与期刊，可将课题组工作归纳为五个方向。下文</w:t>
      </w:r>
      <w:r>
        <w:t>“*”</w:t>
      </w:r>
      <w:r>
        <w:t>表示网站列表中标注的通讯作者。论文编号对应网站</w:t>
      </w:r>
      <w:r>
        <w:t>“</w:t>
      </w:r>
      <w:r>
        <w:t>研究成果</w:t>
      </w:r>
      <w:r>
        <w:t>”</w:t>
      </w:r>
      <w:r>
        <w:t>页的序号。</w:t>
      </w:r>
    </w:p>
    <w:p w:rsidR="00BA3D75" w:rsidRDefault="0062003B">
      <w:pPr>
        <w:pStyle w:val="21"/>
      </w:pPr>
      <w:bookmarkStart w:id="6" w:name="_Toc242354605"/>
      <w:r>
        <w:t xml:space="preserve">2.1 </w:t>
      </w:r>
      <w:r>
        <w:t>方向一：有机发光材料（</w:t>
      </w:r>
      <w:r>
        <w:t xml:space="preserve">MR-TADF / TADF / </w:t>
      </w:r>
      <w:r>
        <w:t>热激子）的激发态机理与分子设计</w:t>
      </w:r>
      <w:bookmarkEnd w:id="6"/>
    </w:p>
    <w:p w:rsidR="00BA3D75" w:rsidRDefault="0062003B">
      <w:r>
        <w:rPr>
          <w:b/>
        </w:rPr>
        <w:t>科学问题：</w:t>
      </w:r>
      <w:r>
        <w:t xml:space="preserve"> </w:t>
      </w:r>
      <w:r>
        <w:t>如何从电子结构和激发态性质出发，理解并调控有机发光分子的发光颜色、色纯度（半峰宽，</w:t>
      </w:r>
      <w:r>
        <w:t>FWHM</w:t>
      </w:r>
      <w:r>
        <w:t>）和激子利用效率？典型问题包括：氮</w:t>
      </w:r>
      <w:r>
        <w:t>/</w:t>
      </w:r>
      <w:r>
        <w:t>羰基（</w:t>
      </w:r>
      <w:r>
        <w:t>N/C=O</w:t>
      </w:r>
      <w:r>
        <w:t>）多重共振热活化延迟荧光（</w:t>
      </w:r>
      <w:r>
        <w:t>MR-TADF</w:t>
      </w:r>
      <w:r>
        <w:t>）分子的窄带发射起源、空间位阻与振动耦合对光谱展宽的影响、给体</w:t>
      </w:r>
      <w:r>
        <w:t>/</w:t>
      </w:r>
      <w:r>
        <w:t>受体结构对</w:t>
      </w:r>
      <w:r>
        <w:t xml:space="preserve"> S0/S1 </w:t>
      </w:r>
      <w:r>
        <w:t>跃迁的调控、</w:t>
      </w:r>
      <w:r>
        <w:t>“</w:t>
      </w:r>
      <w:r>
        <w:t>热激子</w:t>
      </w:r>
      <w:r>
        <w:t>”</w:t>
      </w:r>
      <w:r>
        <w:t>通道中的高能级反系间窜越（</w:t>
      </w:r>
      <w:r>
        <w:t>RISC</w:t>
      </w:r>
      <w:r>
        <w:t>）、以及</w:t>
      </w:r>
      <w:r>
        <w:t xml:space="preserve"> π </w:t>
      </w:r>
      <w:r>
        <w:t>等电子体系中振动耦合对重组能的影响。</w:t>
      </w:r>
    </w:p>
    <w:p w:rsidR="00BA3D75" w:rsidRDefault="0062003B">
      <w:r>
        <w:rPr>
          <w:b/>
        </w:rPr>
        <w:t>代表性工作：</w:t>
      </w:r>
    </w:p>
    <w:p w:rsidR="00BA3D75" w:rsidRDefault="0062003B">
      <w:pPr>
        <w:pStyle w:val="a0"/>
      </w:pPr>
      <w:r>
        <w:t xml:space="preserve">[50] Origins of Narrowband Emission in Nitrogen/Carbonyl Multiresonance Thermally Activated Delayed Fluorescence Emitters: Steric Locks and Vibrational Coupling Effects. </w:t>
      </w:r>
      <w:r>
        <w:rPr>
          <w:i/>
        </w:rPr>
        <w:t>Journal of Physical Chemistry Letters</w:t>
      </w:r>
      <w:r>
        <w:t>, 2024.</w:t>
      </w:r>
      <w:r>
        <w:t>（</w:t>
      </w:r>
      <w:r/>
      <w:r>
        <w:rPr>
          <w:b/>
        </w:rPr>
        <w:t xml:space="preserve">Yanan Zhu</w:t>
      </w:r>
      <w:r>
        <w:t xml:space="preserve">*</w:t>
      </w:r>
      <w:r>
        <w:t>；据网站新闻，相关封面设计入选</w:t>
      </w:r>
      <w:r>
        <w:t xml:space="preserve"> JPCL Front Cover</w:t>
      </w:r>
      <w:r>
        <w:t>）</w:t>
      </w:r>
    </w:p>
    <w:p w:rsidR="00BA3D75" w:rsidRDefault="0062003B">
      <w:pPr>
        <w:pStyle w:val="a0"/>
      </w:pPr>
      <w:r>
        <w:t xml:space="preserve">[62] Chemical Strategies for Modifying Carbonyl/Nitrogen-Based MR-TADF Materials toward Narrowband Emission. </w:t>
      </w:r>
      <w:r>
        <w:rPr>
          <w:i/>
        </w:rPr>
        <w:t>Advanced Optical Materials</w:t>
      </w:r>
      <w:r>
        <w:t>, 2025.</w:t>
      </w:r>
      <w:r>
        <w:t>（</w:t>
      </w:r>
      <w:r/>
      <w:r>
        <w:rPr>
          <w:b/>
        </w:rPr>
        <w:t xml:space="preserve">Yanan Zhu</w:t>
      </w:r>
      <w:r>
        <w:t xml:space="preserve">*</w:t>
      </w:r>
      <w:r>
        <w:t>；据网站新闻，相关封面设计入选</w:t>
      </w:r>
      <w:r>
        <w:t xml:space="preserve"> Advanced Optical Materials Front Cover</w:t>
      </w:r>
      <w:r>
        <w:t>）</w:t>
      </w:r>
    </w:p>
    <w:p w:rsidR="00BA3D75" w:rsidRDefault="0062003B">
      <w:pPr>
        <w:pStyle w:val="a0"/>
      </w:pPr>
      <w:r>
        <w:t xml:space="preserve">[34] Donor–Acceptor–Donor "Hot Exciton" Triads for High Reverse Intersystem Crossing in OLEDs. </w:t>
      </w:r>
      <w:r>
        <w:rPr>
          <w:i/>
        </w:rPr>
        <w:t>Advanced Optical Materials</w:t>
      </w:r>
      <w:r>
        <w:t>, 2022.</w:t>
      </w:r>
      <w:r>
        <w:t>（与</w:t>
      </w:r>
      <w:r>
        <w:t xml:space="preserve"> EPFL Corminboeuf </w:t>
      </w:r>
      <w:r>
        <w:t>课题组合作）</w:t>
      </w:r>
    </w:p>
    <w:p w:rsidR="00BA3D75" w:rsidRDefault="0062003B">
      <w:pPr>
        <w:pStyle w:val="a0"/>
      </w:pPr>
      <w:r>
        <w:t xml:space="preserve">[49] Molecules Screening and Electronic Effects of N/C==O-based MR-TADF Materials with Narrow Blue Emission. </w:t>
      </w:r>
      <w:r>
        <w:rPr>
          <w:i/>
        </w:rPr>
        <w:t>Chinese Journal of Luminesence</w:t>
      </w:r>
      <w:r>
        <w:t>, 2024.</w:t>
      </w:r>
    </w:p>
    <w:p w:rsidR="00BA3D75" w:rsidRDefault="0062003B">
      <w:pPr>
        <w:pStyle w:val="a0"/>
      </w:pPr>
      <w:r>
        <w:t xml:space="preserve">[61] Steric effects and electronic manipulation of multiple donors on S0/S1 transition of Dn-A emitters. </w:t>
      </w:r>
      <w:r>
        <w:rPr>
          <w:i/>
        </w:rPr>
        <w:t>Chinese Chemical Letters</w:t>
      </w:r>
      <w:r>
        <w:t>, 2025.</w:t>
      </w:r>
    </w:p>
    <w:p w:rsidR="00BA3D75" w:rsidRDefault="0062003B">
      <w:pPr>
        <w:pStyle w:val="a0"/>
      </w:pPr>
      <w:r>
        <w:t xml:space="preserve">[52] Insights into the vibration coupling effects on reorganization energy in π-isoelectronic frameworks. </w:t>
      </w:r>
      <w:r>
        <w:rPr>
          <w:i/>
        </w:rPr>
        <w:t>Journal of Materials Chemistry C</w:t>
      </w:r>
      <w:r>
        <w:t>, 2024.</w:t>
      </w:r>
    </w:p>
    <w:p w:rsidR="00BA3D75" w:rsidRDefault="0062003B">
      <w:pPr>
        <w:pStyle w:val="a0"/>
      </w:pPr>
      <w:r>
        <w:t xml:space="preserve">[32] Narrowband Deep-Blue Multi-Resonance Induced Thermally Activated Delayed Fluorescence: Insights from the Theoretical Molecular Design. </w:t>
      </w:r>
      <w:r>
        <w:rPr>
          <w:i/>
        </w:rPr>
        <w:t>Molecules</w:t>
      </w:r>
      <w:r>
        <w:t>, 2022.</w:t>
      </w:r>
    </w:p>
    <w:p w:rsidR="00BA3D75" w:rsidRDefault="0062003B">
      <w:pPr>
        <w:pStyle w:val="21"/>
      </w:pPr>
      <w:bookmarkStart w:id="7" w:name="_Toc242354606"/>
      <w:r>
        <w:t xml:space="preserve">2.2 </w:t>
      </w:r>
      <w:r>
        <w:t>方向二：</w:t>
      </w:r>
      <w:r>
        <w:t xml:space="preserve">AI </w:t>
      </w:r>
      <w:r>
        <w:t>驱动的光电材料设计、数据库与智算平台</w:t>
      </w:r>
      <w:bookmarkEnd w:id="7"/>
    </w:p>
    <w:p w:rsidR="00BA3D75" w:rsidRDefault="0062003B">
      <w:r>
        <w:rPr>
          <w:b/>
        </w:rPr>
        <w:t>科学问题：</w:t>
      </w:r>
      <w:r>
        <w:t xml:space="preserve"> </w:t>
      </w:r>
      <w:r>
        <w:t>如何利用数据库、机器学习与生成式</w:t>
      </w:r>
      <w:r>
        <w:t>/</w:t>
      </w:r>
      <w:r>
        <w:t>语言模型，加速</w:t>
      </w:r>
      <w:r>
        <w:t xml:space="preserve"> OLED </w:t>
      </w:r>
      <w:r>
        <w:t>等光电材料的性质预测、高通量筛选与逆向设计？包括基于分子片段的可解释机器学习、梯度提升树等模型在材料性能预测中的应用、面向</w:t>
      </w:r>
      <w:r>
        <w:t xml:space="preserve"> OLED </w:t>
      </w:r>
      <w:r>
        <w:t>分子设计的统一语言模型、从化学语法（如</w:t>
      </w:r>
      <w:r>
        <w:t xml:space="preserve"> SMILES </w:t>
      </w:r>
      <w:r>
        <w:t>等表示）生成三维分子构型，以及</w:t>
      </w:r>
      <w:r>
        <w:t xml:space="preserve"> OLED </w:t>
      </w:r>
      <w:r>
        <w:t>材料数据库（</w:t>
      </w:r>
      <w:r>
        <w:t>OLEDLibrary</w:t>
      </w:r>
      <w:r>
        <w:t>）建设。</w:t>
      </w:r>
    </w:p>
    <w:p w:rsidR="00BA3D75" w:rsidRDefault="0062003B">
      <w:r>
        <w:rPr>
          <w:b/>
        </w:rPr>
        <w:t>代表性工作：</w:t>
      </w:r>
    </w:p>
    <w:p w:rsidR="00BA3D75" w:rsidRDefault="0062003B">
      <w:pPr>
        <w:pStyle w:val="a0"/>
      </w:pPr>
      <w:r>
        <w:t xml:space="preserve">[74] OLEDLM: A Unified Language Model for OLED Molecular Design. </w:t>
      </w:r>
      <w:r>
        <w:rPr>
          <w:i/>
        </w:rPr>
        <w:t>arXiv preprint</w:t>
      </w:r>
      <w:r>
        <w:t>, 2026.</w:t>
      </w:r>
    </w:p>
    <w:p w:rsidR="00BA3D75" w:rsidRDefault="0062003B">
      <w:pPr>
        <w:pStyle w:val="a0"/>
      </w:pPr>
      <w:r>
        <w:t xml:space="preserve">[67] MolSculpt: Sculpting 3D Molecular Geometries from Chemical Syntax. </w:t>
      </w:r>
      <w:r>
        <w:rPr>
          <w:i/>
        </w:rPr>
        <w:t>arXiv preprint</w:t>
      </w:r>
      <w:r>
        <w:t>, 2025.</w:t>
      </w:r>
    </w:p>
    <w:p w:rsidR="00BA3D75" w:rsidRDefault="0062003B">
      <w:pPr>
        <w:pStyle w:val="a0"/>
      </w:pPr>
      <w:r>
        <w:t xml:space="preserve">[73] Decoding donor/acceptor hierarchy in DAD triads via fragment-centric machine learning. </w:t>
      </w:r>
      <w:r>
        <w:rPr>
          <w:i/>
        </w:rPr>
        <w:t>Journal of Materials Informatics</w:t>
      </w:r>
      <w:r>
        <w:t>, 2026.</w:t>
      </w:r>
      <w:r>
        <w:t>（</w:t>
      </w:r>
      <w:r/>
      <w:r>
        <w:rPr>
          <w:b/>
        </w:rPr>
        <w:t xml:space="preserve">Yanan Zhu</w:t>
      </w:r>
      <w:r>
        <w:t xml:space="preserve">*</w:t>
      </w:r>
      <w:r>
        <w:t>）</w:t>
      </w:r>
    </w:p>
    <w:p w:rsidR="00BA3D75" w:rsidRDefault="0062003B">
      <w:pPr>
        <w:pStyle w:val="a0"/>
      </w:pPr>
      <w:r>
        <w:t xml:space="preserve">[65] AI-Driven Accelerated Discovery of High-Performance Perovskite Quantum Dots Via Predictive LightGBM Modeling. </w:t>
      </w:r>
      <w:r>
        <w:rPr>
          <w:i/>
        </w:rPr>
        <w:t>The Journal of Physical Chemistry Letters</w:t>
      </w:r>
      <w:r>
        <w:t>, 2025.</w:t>
      </w:r>
      <w:r>
        <w:t>（</w:t>
      </w:r>
      <w:r/>
      <w:r>
        <w:rPr>
          <w:b/>
        </w:rPr>
        <w:t xml:space="preserve">Yanan Zhu</w:t>
      </w:r>
      <w:r>
        <w:t xml:space="preserve">* </w:t>
      </w:r>
      <w:r>
        <w:t>等）</w:t>
      </w:r>
    </w:p>
    <w:p w:rsidR="00BA3D75" w:rsidRDefault="0062003B">
      <w:pPr>
        <w:pStyle w:val="a0"/>
      </w:pPr>
      <w:r>
        <w:t xml:space="preserve">[68] Virtual screening of CBP derivatives for OLED applications towards evaluation of substitution effects on electronic and optical properties. </w:t>
      </w:r>
      <w:r>
        <w:rPr>
          <w:i/>
        </w:rPr>
        <w:t>Optical Materials: X</w:t>
      </w:r>
      <w:r>
        <w:t>, 2026.</w:t>
      </w:r>
    </w:p>
    <w:p w:rsidR="00BA3D75" w:rsidRDefault="0062003B">
      <w:pPr>
        <w:pStyle w:val="a0"/>
      </w:pPr>
      <w:r>
        <w:t xml:space="preserve">[15] Computational screening and molecular design of anthracene-based semiconductors. </w:t>
      </w:r>
      <w:r>
        <w:rPr>
          <w:i/>
        </w:rPr>
        <w:t>Organic Electronics</w:t>
      </w:r>
      <w:r>
        <w:t>, 2018.</w:t>
      </w:r>
    </w:p>
    <w:p w:rsidR="00BA3D75" w:rsidRDefault="0062003B">
      <w:pPr>
        <w:pStyle w:val="a0"/>
      </w:pPr>
      <w:r>
        <w:t>平台：</w:t>
      </w:r>
      <w:r>
        <w:t xml:space="preserve">OLEDLibrary </w:t>
      </w:r>
      <w:r>
        <w:t>数据库（</w:t>
      </w:r>
      <w:r>
        <w:t xml:space="preserve">https://www.oledlibrary.com </w:t>
      </w:r>
      <w:r>
        <w:t>，</w:t>
      </w:r>
      <w:r>
        <w:t xml:space="preserve">2024 </w:t>
      </w:r>
      <w:r>
        <w:t>年</w:t>
      </w:r>
      <w:r>
        <w:t xml:space="preserve"> 11 </w:t>
      </w:r>
      <w:r>
        <w:t>月上线，持续更新）。</w:t>
      </w:r>
    </w:p>
    <w:p w:rsidR="00BA3D75" w:rsidRDefault="0062003B">
      <w:pPr>
        <w:pStyle w:val="21"/>
      </w:pPr>
      <w:bookmarkStart w:id="8" w:name="_Toc242354607"/>
      <w:r>
        <w:t xml:space="preserve">2.3 </w:t>
      </w:r>
      <w:r>
        <w:t>方向三：钙钛矿</w:t>
      </w:r>
      <w:r>
        <w:t>/</w:t>
      </w:r>
      <w:r>
        <w:t>有机界面与光电器件的多尺度模拟</w:t>
      </w:r>
      <w:bookmarkEnd w:id="8"/>
    </w:p>
    <w:p w:rsidR="00BA3D75" w:rsidRDefault="0062003B">
      <w:r>
        <w:rPr>
          <w:b/>
        </w:rPr>
        <w:t>科学问题：</w:t>
      </w:r>
      <w:r>
        <w:t xml:space="preserve"> </w:t>
      </w:r>
      <w:r>
        <w:t>有机分子在钙钛矿等无机材料表面的取向、形貌如何影响界面电荷转移与稳定性？如何从理论上指导界面层与给体</w:t>
      </w:r>
      <w:r>
        <w:t>/</w:t>
      </w:r>
      <w:r>
        <w:t>受体材料的选择？</w:t>
      </w:r>
    </w:p>
    <w:p w:rsidR="00BA3D75" w:rsidRDefault="0062003B">
      <w:r>
        <w:rPr>
          <w:b/>
        </w:rPr>
        <w:t>代表性工作：</w:t>
      </w:r>
    </w:p>
    <w:p w:rsidR="00BA3D75" w:rsidRDefault="0062003B">
      <w:pPr>
        <w:pStyle w:val="a0"/>
      </w:pPr>
      <w:r>
        <w:t xml:space="preserve">[38] Manipulating Interfacial Performance of TPBi-FAPbI3 Perovskite Interfaces Based on TPBi Orientations: A Theoretical Perspective. </w:t>
      </w:r>
      <w:r>
        <w:rPr>
          <w:i/>
        </w:rPr>
        <w:t>Journal of Physical Chemistry C</w:t>
      </w:r>
      <w:r>
        <w:t>, 2023.</w:t>
      </w:r>
      <w:r>
        <w:t>（</w:t>
      </w:r>
      <w:r/>
      <w:r>
        <w:rPr>
          <w:b/>
        </w:rPr>
        <w:t xml:space="preserve">Yanan Zhu</w:t>
      </w:r>
      <w:r>
        <w:t xml:space="preserve">*</w:t>
      </w:r>
      <w:r>
        <w:t>）</w:t>
      </w:r>
    </w:p>
    <w:p w:rsidR="00BA3D75" w:rsidRDefault="0062003B">
      <w:pPr>
        <w:pStyle w:val="a0"/>
      </w:pPr>
      <w:r>
        <w:t xml:space="preserve">[48] Computational approaches to enhance charge transfer and stability in TPBi-(PEA)2PbI4 perovskite interfaces through molecular orientation optimization. </w:t>
      </w:r>
      <w:r>
        <w:rPr>
          <w:i/>
        </w:rPr>
        <w:t>Nanoscale Advances</w:t>
      </w:r>
      <w:r>
        <w:t>, 2024.</w:t>
      </w:r>
      <w:r>
        <w:t>（</w:t>
      </w:r>
      <w:r/>
      <w:r>
        <w:rPr>
          <w:b/>
        </w:rPr>
        <w:t xml:space="preserve">Yanan Zhu</w:t>
      </w:r>
      <w:r>
        <w:t xml:space="preserve">*</w:t>
      </w:r>
      <w:r>
        <w:t>）</w:t>
      </w:r>
    </w:p>
    <w:p w:rsidR="00BA3D75" w:rsidRDefault="0062003B">
      <w:pPr>
        <w:pStyle w:val="a0"/>
      </w:pPr>
      <w:r>
        <w:t xml:space="preserve">[26] Gaining Insight into the Effect of Organic Interface Layer on Suppressing Ion Migration Induced Interfacial Degradation in Perovskite Solar Cells. </w:t>
      </w:r>
      <w:r>
        <w:rPr>
          <w:i/>
        </w:rPr>
        <w:t>Advanced Functional Materials</w:t>
      </w:r>
      <w:r>
        <w:t>, 2020.</w:t>
      </w:r>
    </w:p>
    <w:p w:rsidR="00BA3D75" w:rsidRDefault="0062003B">
      <w:pPr>
        <w:pStyle w:val="a0"/>
      </w:pPr>
      <w:r>
        <w:t xml:space="preserve">[45] Theoretical investigation of benzodithiophene-based donor molecules in organic solar cells: from structural optimization to performance metrics. </w:t>
      </w:r>
      <w:r>
        <w:rPr>
          <w:i/>
        </w:rPr>
        <w:t>Royal Society of Chemistry Advances</w:t>
      </w:r>
      <w:r>
        <w:t>, 2024.</w:t>
      </w:r>
    </w:p>
    <w:p w:rsidR="00BA3D75" w:rsidRDefault="0062003B">
      <w:pPr>
        <w:pStyle w:val="21"/>
      </w:pPr>
      <w:bookmarkStart w:id="9" w:name="_Toc242354608"/>
      <w:r>
        <w:t xml:space="preserve">2.4 </w:t>
      </w:r>
      <w:r>
        <w:t>方向四：稀土</w:t>
      </w:r>
      <w:r>
        <w:t>/</w:t>
      </w:r>
      <w:r>
        <w:t>金属配合物发光、</w:t>
      </w:r>
      <w:r>
        <w:t xml:space="preserve">X </w:t>
      </w:r>
      <w:r>
        <w:t>射线闪烁体与理论</w:t>
      </w:r>
      <w:r>
        <w:t>–</w:t>
      </w:r>
      <w:r>
        <w:t>实验结合</w:t>
      </w:r>
      <w:bookmarkEnd w:id="9"/>
    </w:p>
    <w:p w:rsidR="00BA3D75" w:rsidRDefault="0062003B">
      <w:r>
        <w:rPr>
          <w:b/>
        </w:rPr>
        <w:t>科学问题：</w:t>
      </w:r>
      <w:r>
        <w:t xml:space="preserve"> </w:t>
      </w:r>
      <w:r>
        <w:t>镧系（</w:t>
      </w:r>
      <w:r>
        <w:t>Eu</w:t>
      </w:r>
      <w:r>
        <w:t>、</w:t>
      </w:r>
      <w:r>
        <w:t>Tb</w:t>
      </w:r>
      <w:r>
        <w:t>、</w:t>
      </w:r>
      <w:r>
        <w:t>Gd</w:t>
      </w:r>
      <w:r>
        <w:t>、</w:t>
      </w:r>
      <w:r>
        <w:t xml:space="preserve">Yb </w:t>
      </w:r>
      <w:r>
        <w:t>等）配合物以及</w:t>
      </w:r>
      <w:r>
        <w:t xml:space="preserve"> Cu(I)/Ag(I) </w:t>
      </w:r>
      <w:r>
        <w:t>配合物、</w:t>
      </w:r>
      <w:r>
        <w:t xml:space="preserve">MOF </w:t>
      </w:r>
      <w:r>
        <w:t>等体系的激发态寿命、能量传递与发光</w:t>
      </w:r>
      <w:r>
        <w:t>/</w:t>
      </w:r>
      <w:r>
        <w:t>闪烁机理是什么？如何通过配体工程提升</w:t>
      </w:r>
      <w:r>
        <w:t xml:space="preserve"> OLED </w:t>
      </w:r>
      <w:r>
        <w:t>与</w:t>
      </w:r>
      <w:r>
        <w:t xml:space="preserve"> X </w:t>
      </w:r>
      <w:r>
        <w:t>射线成像性能？该方向多与实验团队（如莫斯科大学</w:t>
      </w:r>
      <w:r>
        <w:t xml:space="preserve"> Utochnikova </w:t>
      </w:r>
      <w:r>
        <w:t>课题组）合作，计算与实验相互印证。</w:t>
      </w:r>
    </w:p>
    <w:p w:rsidR="00BA3D75" w:rsidRDefault="0062003B">
      <w:r>
        <w:rPr>
          <w:b/>
        </w:rPr>
        <w:t>代表性工作：</w:t>
      </w:r>
    </w:p>
    <w:p w:rsidR="00BA3D75" w:rsidRDefault="0062003B">
      <w:pPr>
        <w:pStyle w:val="a0"/>
      </w:pPr>
      <w:r>
        <w:t xml:space="preserve">[66] Enhanced efficiency of solution-processed lanthanide-based OLEDs via ligand engineering: Tuning excited-state lifetime and charge transport with Se-modified ligand. </w:t>
      </w:r>
      <w:r>
        <w:rPr>
          <w:i/>
        </w:rPr>
        <w:t>Chinese Chemical Letters</w:t>
      </w:r>
      <w:r>
        <w:t>, 2025.</w:t>
      </w:r>
      <w:r>
        <w:t>（</w:t>
      </w:r>
      <w:r/>
      <w:r>
        <w:rPr>
          <w:b/>
        </w:rPr>
        <w:t xml:space="preserve">Yanan Zhu</w:t>
      </w:r>
      <w:r>
        <w:t xml:space="preserve">* </w:t>
      </w:r>
      <w:r>
        <w:t>等）</w:t>
      </w:r>
    </w:p>
    <w:p w:rsidR="00BA3D75" w:rsidRDefault="0062003B">
      <w:pPr>
        <w:pStyle w:val="a0"/>
      </w:pPr>
      <w:r>
        <w:t xml:space="preserve">[53] Ultrabright and Water-Stable Eu(III)-Based MOF Scintillators Sensitized by Dual-Antenna Ligands for Real-Time and Underwater X-Ray Imaging. </w:t>
      </w:r>
      <w:r>
        <w:rPr>
          <w:i/>
        </w:rPr>
        <w:t>Angewandte Chemie International Edition</w:t>
      </w:r>
      <w:r>
        <w:t>, 2025.</w:t>
      </w:r>
      <w:r>
        <w:t>（</w:t>
      </w:r>
      <w:r/>
      <w:r>
        <w:rPr>
          <w:b/>
        </w:rPr>
        <w:t xml:space="preserve">Yanan Zhu</w:t>
      </w:r>
      <w:r>
        <w:t xml:space="preserve">* </w:t>
      </w:r>
      <w:r>
        <w:t>等）</w:t>
      </w:r>
    </w:p>
    <w:p w:rsidR="00BA3D75" w:rsidRDefault="0062003B">
      <w:pPr>
        <w:pStyle w:val="a0"/>
      </w:pPr>
      <w:r>
        <w:t xml:space="preserve">[43] Thermally Activated Delayed Fluorescent Ag(I) Complexes for Highly Efficient Scintillation and High-Resolution X-Ray Imaging. </w:t>
      </w:r>
      <w:r>
        <w:rPr>
          <w:i/>
        </w:rPr>
        <w:t>Advanced Functional Materials</w:t>
      </w:r>
      <w:r>
        <w:t>, 2024.</w:t>
      </w:r>
    </w:p>
    <w:p w:rsidR="00BA3D75" w:rsidRDefault="0062003B">
      <w:pPr>
        <w:pStyle w:val="a0"/>
      </w:pPr>
      <w:r>
        <w:t xml:space="preserve">[63] Cathodoluminescence degradation mechanism for europium coordination compound. </w:t>
      </w:r>
      <w:r>
        <w:rPr>
          <w:i/>
        </w:rPr>
        <w:t>Journal of Luminescence</w:t>
      </w:r>
      <w:r>
        <w:t>, 2025.</w:t>
      </w:r>
    </w:p>
    <w:p w:rsidR="00BA3D75" w:rsidRDefault="0062003B">
      <w:pPr>
        <w:pStyle w:val="a0"/>
      </w:pPr>
      <w:r>
        <w:t xml:space="preserve">[72] Cathodo- and X-ray excited luminescence of europium tri- and tetracarboxybenzoates and phenanthroline. </w:t>
      </w:r>
      <w:r>
        <w:rPr>
          <w:i/>
        </w:rPr>
        <w:t>Physical Chemistry Chemical Physics</w:t>
      </w:r>
      <w:r>
        <w:t>, 2026.</w:t>
      </w:r>
    </w:p>
    <w:p w:rsidR="00BA3D75" w:rsidRDefault="0062003B">
      <w:pPr>
        <w:pStyle w:val="21"/>
      </w:pPr>
      <w:bookmarkStart w:id="10" w:name="_Toc242354609"/>
      <w:r>
        <w:t xml:space="preserve">2.5 </w:t>
      </w:r>
      <w:r>
        <w:t>方向五：有机电子材料与器件的协同研究（</w:t>
      </w:r>
      <w:r>
        <w:t xml:space="preserve">OLED </w:t>
      </w:r>
      <w:r>
        <w:t>主体</w:t>
      </w:r>
      <w:r>
        <w:t>/</w:t>
      </w:r>
      <w:r>
        <w:t>传输材料、电致变色、电荷传输、储能）</w:t>
      </w:r>
      <w:bookmarkEnd w:id="10"/>
    </w:p>
    <w:p w:rsidR="00BA3D75" w:rsidRDefault="0062003B">
      <w:r>
        <w:rPr>
          <w:b/>
        </w:rPr>
        <w:t>科学问题：</w:t>
      </w:r>
      <w:r>
        <w:t xml:space="preserve"> </w:t>
      </w:r>
      <w:r>
        <w:t>与实验合成和器件团队合作，从计算角度解释材料结构</w:t>
      </w:r>
      <w:r>
        <w:t>–</w:t>
      </w:r>
      <w:r>
        <w:t>性能关系：</w:t>
      </w:r>
      <w:r>
        <w:t xml:space="preserve">OLED </w:t>
      </w:r>
      <w:r>
        <w:t>主体材料的偶极取向、空穴传输材料与器件寿命；电致变色</w:t>
      </w:r>
      <w:r>
        <w:t>/</w:t>
      </w:r>
      <w:r>
        <w:t>电致荧光变色分子与聚合物的光学响应；有机半导体的电荷传输机理与迁移率；以及有机储能电极材料的结构</w:t>
      </w:r>
      <w:r>
        <w:t>–</w:t>
      </w:r>
      <w:r>
        <w:t>容量关系。</w:t>
      </w:r>
    </w:p>
    <w:p w:rsidR="00BA3D75" w:rsidRDefault="0062003B">
      <w:r>
        <w:rPr>
          <w:b/>
        </w:rPr>
        <w:t>代表性工作：</w:t>
      </w:r>
    </w:p>
    <w:p w:rsidR="00BA3D75" w:rsidRDefault="0062003B">
      <w:pPr>
        <w:pStyle w:val="a0"/>
      </w:pPr>
      <w:r>
        <w:t xml:space="preserve">[41] Enhanced Horizontal Dipole Orientation by Novel Penta-Helicene Anthracene-Based Host for Efficient Blue Fluorescent OLEDs. </w:t>
      </w:r>
      <w:r>
        <w:rPr>
          <w:i/>
        </w:rPr>
        <w:t>Small</w:t>
      </w:r>
      <w:r>
        <w:t>, 2024.</w:t>
      </w:r>
      <w:r>
        <w:t>（</w:t>
      </w:r>
      <w:r/>
      <w:r>
        <w:rPr>
          <w:b/>
        </w:rPr>
        <w:t xml:space="preserve">Yanan Zhu</w:t>
      </w:r>
      <w:r>
        <w:t xml:space="preserve">* </w:t>
      </w:r>
      <w:r>
        <w:t>等）</w:t>
      </w:r>
    </w:p>
    <w:p w:rsidR="00BA3D75" w:rsidRDefault="0062003B">
      <w:pPr>
        <w:pStyle w:val="a0"/>
      </w:pPr>
      <w:r>
        <w:t xml:space="preserve">[40] Highly efficient and stable solution-processed deep-blue OLEDs with LT95 over 50 h at 1000 nit. </w:t>
      </w:r>
      <w:r>
        <w:rPr>
          <w:i/>
        </w:rPr>
        <w:t>Chemical Engineering Journal</w:t>
      </w:r>
      <w:r>
        <w:t>, 2024.</w:t>
      </w:r>
      <w:r>
        <w:t>（</w:t>
      </w:r>
      <w:r/>
      <w:r>
        <w:rPr>
          <w:b/>
        </w:rPr>
        <w:t xml:space="preserve">Yanan Zhu</w:t>
      </w:r>
      <w:r>
        <w:t xml:space="preserve">* </w:t>
      </w:r>
      <w:r>
        <w:t>等）</w:t>
      </w:r>
    </w:p>
    <w:p w:rsidR="00BA3D75" w:rsidRDefault="0062003B">
      <w:pPr>
        <w:pStyle w:val="a0"/>
      </w:pPr>
      <w:r>
        <w:t xml:space="preserve">[39] A step towards the application of molecular plasmonic-like excitations of PAH derivatives in organic electrochromics. </w:t>
      </w:r>
      <w:r>
        <w:rPr>
          <w:i/>
        </w:rPr>
        <w:t>Chinese Chemical Letters</w:t>
      </w:r>
      <w:r>
        <w:t>, 2023.</w:t>
      </w:r>
    </w:p>
    <w:p w:rsidR="00BA3D75" w:rsidRDefault="0062003B">
      <w:pPr>
        <w:pStyle w:val="a0"/>
      </w:pPr>
      <w:r>
        <w:t xml:space="preserve">[37] An Ultrafast, Energy-Efficient Electrochromic and Thermochromic Device for Smart Windows. </w:t>
      </w:r>
      <w:r>
        <w:rPr>
          <w:i/>
        </w:rPr>
        <w:t>Advanced Materials</w:t>
      </w:r>
      <w:r>
        <w:t>, 2023.</w:t>
      </w:r>
    </w:p>
    <w:p w:rsidR="00BA3D75" w:rsidRDefault="0062003B">
      <w:pPr>
        <w:pStyle w:val="a0"/>
      </w:pPr>
      <w:r>
        <w:t xml:space="preserve">[20] Revealing the mechanism of contrasting charge transport properties for phenyl and thienyl substituent organic semiconductors. </w:t>
      </w:r>
      <w:r>
        <w:rPr>
          <w:i/>
        </w:rPr>
        <w:t>Physical Chemistry Chemical Physics</w:t>
      </w:r>
      <w:r>
        <w:t>, 2019.</w:t>
      </w:r>
    </w:p>
    <w:p w:rsidR="00BA3D75" w:rsidRDefault="0062003B">
      <w:pPr>
        <w:pStyle w:val="a0"/>
      </w:pPr>
      <w:r>
        <w:t xml:space="preserve">[8] Understanding the mechanism of improvement in practical specific capacity using halogen substituted anthraquinones as cathode materials in lithium batteries. </w:t>
      </w:r>
      <w:r>
        <w:rPr>
          <w:i/>
        </w:rPr>
        <w:t>Electrochimica Acta</w:t>
      </w:r>
      <w:r>
        <w:t>, 2017.</w:t>
      </w:r>
    </w:p>
    <w:p w:rsidR="00BA3D75" w:rsidRDefault="0062003B">
      <w:pPr>
        <w:pStyle w:val="21"/>
      </w:pPr>
      <w:bookmarkStart w:id="11" w:name="_Toc242354610"/>
      <w:r>
        <w:t xml:space="preserve">2.6 </w:t>
      </w:r>
      <w:r>
        <w:t>新生如何选题</w:t>
      </w:r>
      <w:bookmarkEnd w:id="11"/>
    </w:p>
    <w:p w:rsidR="00BA3D75" w:rsidRDefault="0062003B">
      <w:r>
        <w:t>上述方向之间联系紧密：方向一提供物理机理与描述符，方向二用数据和</w:t>
      </w:r>
      <w:r>
        <w:t xml:space="preserve"> AI </w:t>
      </w:r>
      <w:r>
        <w:t>放大方向一的能力，方向三至五则把计算方法用到更广的材料和器件体系中。新生的具体课题通常结合导师在研项目与个人背景确定</w:t>
      </w:r>
      <w:r>
        <w:rPr>
          <w:rFonts w:hint="eastAsia"/>
          <w:lang w:eastAsia="zh-CN"/>
        </w:rPr>
        <w:t>。</w:t>
      </w:r>
    </w:p>
    <w:p w:rsidR="00BA3D75" w:rsidRDefault="0062003B">
      <w:pPr>
        <w:pStyle w:val="1"/>
      </w:pPr>
      <w:bookmarkStart w:id="12" w:name="_Toc242354611"/>
      <w:r>
        <w:t xml:space="preserve">3. </w:t>
      </w:r>
      <w:r>
        <w:t>知识基础</w:t>
      </w:r>
      <w:bookmarkEnd w:id="12"/>
    </w:p>
    <w:p w:rsidR="00BA3D75" w:rsidRDefault="0062003B">
      <w:r>
        <w:t>以下按</w:t>
      </w:r>
      <w:r>
        <w:t>“</w:t>
      </w:r>
      <w:r>
        <w:t>必修</w:t>
      </w:r>
      <w:r>
        <w:t xml:space="preserve"> / </w:t>
      </w:r>
      <w:r>
        <w:t>按方向选修</w:t>
      </w:r>
      <w:r>
        <w:t>”</w:t>
      </w:r>
      <w:r>
        <w:t>列出建议掌握的理论知识。不需要一开始就全部学完，第</w:t>
      </w:r>
      <w:r>
        <w:t xml:space="preserve"> 5 </w:t>
      </w:r>
      <w:r>
        <w:t>章给出了分阶段路线。</w:t>
      </w:r>
    </w:p>
    <w:p w:rsidR="00BA3D75" w:rsidRDefault="0062003B">
      <w:pPr>
        <w:pStyle w:val="21"/>
      </w:pPr>
      <w:bookmarkStart w:id="13" w:name="_Toc242354612"/>
      <w:r>
        <w:t xml:space="preserve">3.1 </w:t>
      </w:r>
      <w:r>
        <w:t>量子化学与电子结构（全员必修）</w:t>
      </w:r>
      <w:bookmarkEnd w:id="13"/>
    </w:p>
    <w:p w:rsidR="00BA3D75" w:rsidRDefault="0062003B">
      <w:pPr>
        <w:pStyle w:val="a0"/>
      </w:pPr>
      <w:r>
        <w:rPr>
          <w:b/>
        </w:rPr>
        <w:t>基础量子力学：</w:t>
      </w:r>
      <w:r>
        <w:t xml:space="preserve"> </w:t>
      </w:r>
      <w:r>
        <w:t>薛定谔方程、算符与本征值、谐振子、角动量与自旋、微扰理论、变分原理。</w:t>
      </w:r>
    </w:p>
    <w:p w:rsidR="00BA3D75" w:rsidRDefault="0062003B">
      <w:pPr>
        <w:pStyle w:val="a0"/>
      </w:pPr>
      <w:r>
        <w:rPr>
          <w:b/>
        </w:rPr>
        <w:t>分子轨道理论与</w:t>
      </w:r>
      <w:r>
        <w:rPr>
          <w:b/>
        </w:rPr>
        <w:t xml:space="preserve"> Hartree–Fock</w:t>
      </w:r>
      <w:r>
        <w:rPr>
          <w:b/>
        </w:rPr>
        <w:t>（</w:t>
      </w:r>
      <w:r>
        <w:rPr>
          <w:b/>
        </w:rPr>
        <w:t>HF</w:t>
      </w:r>
      <w:r>
        <w:rPr>
          <w:b/>
        </w:rPr>
        <w:t>）：</w:t>
      </w:r>
      <w:r>
        <w:t xml:space="preserve"> Born–Oppenheimer </w:t>
      </w:r>
      <w:r>
        <w:t>近似、</w:t>
      </w:r>
      <w:r>
        <w:t xml:space="preserve">Slater </w:t>
      </w:r>
      <w:r>
        <w:t>行列式、自洽场（</w:t>
      </w:r>
      <w:r>
        <w:t>SCF</w:t>
      </w:r>
      <w:r>
        <w:t>）、基组（</w:t>
      </w:r>
      <w:r>
        <w:t>Pople</w:t>
      </w:r>
      <w:r>
        <w:t>、</w:t>
      </w:r>
      <w:r>
        <w:t>Dunning</w:t>
      </w:r>
      <w:r>
        <w:t>、</w:t>
      </w:r>
      <w:r>
        <w:t xml:space="preserve">def2 </w:t>
      </w:r>
      <w:r>
        <w:t>系列）与基组收敛。</w:t>
      </w:r>
    </w:p>
    <w:p w:rsidR="00BA3D75" w:rsidRDefault="0062003B">
      <w:pPr>
        <w:pStyle w:val="a0"/>
      </w:pPr>
      <w:r>
        <w:rPr>
          <w:b/>
        </w:rPr>
        <w:t>密度泛函理论（</w:t>
      </w:r>
      <w:r>
        <w:rPr>
          <w:b/>
        </w:rPr>
        <w:t>DFT</w:t>
      </w:r>
      <w:r>
        <w:rPr>
          <w:b/>
        </w:rPr>
        <w:t>）：</w:t>
      </w:r>
      <w:r>
        <w:t xml:space="preserve"> Hohenberg–Kohn </w:t>
      </w:r>
      <w:r>
        <w:t>定理、</w:t>
      </w:r>
      <w:r>
        <w:t xml:space="preserve">Kohn–Sham </w:t>
      </w:r>
      <w:r>
        <w:t>方程、泛函的</w:t>
      </w:r>
      <w:r>
        <w:t xml:space="preserve">“Jacob </w:t>
      </w:r>
      <w:r>
        <w:t>阶梯</w:t>
      </w:r>
      <w:r>
        <w:t>”</w:t>
      </w:r>
      <w:r>
        <w:t>（</w:t>
      </w:r>
      <w:r>
        <w:t>LDA/GGA/</w:t>
      </w:r>
      <w:r>
        <w:t>杂化</w:t>
      </w:r>
      <w:r>
        <w:t>/</w:t>
      </w:r>
      <w:r>
        <w:t>范围分离杂化</w:t>
      </w:r>
      <w:r>
        <w:t>/</w:t>
      </w:r>
      <w:r>
        <w:t>双杂化）、色散校正（如</w:t>
      </w:r>
      <w:r>
        <w:t xml:space="preserve"> D3/D4</w:t>
      </w:r>
      <w:r>
        <w:t>）、溶剂模型（</w:t>
      </w:r>
      <w:r>
        <w:t>PCM/SMD</w:t>
      </w:r>
      <w:r>
        <w:t>）。</w:t>
      </w:r>
    </w:p>
    <w:p w:rsidR="00BA3D75" w:rsidRDefault="0062003B">
      <w:pPr>
        <w:pStyle w:val="a0"/>
      </w:pPr>
      <w:r>
        <w:rPr>
          <w:b/>
        </w:rPr>
        <w:t>激发态方法：</w:t>
      </w:r>
      <w:r>
        <w:t xml:space="preserve"> TDDFT </w:t>
      </w:r>
      <w:r>
        <w:t>及</w:t>
      </w:r>
      <w:r>
        <w:t xml:space="preserve"> Tamm–Dancoff </w:t>
      </w:r>
      <w:r>
        <w:t>近似（</w:t>
      </w:r>
      <w:r>
        <w:t>TDA</w:t>
      </w:r>
      <w:r>
        <w:t>）、范围分离泛函与电荷转移态、自然跃迁轨道（</w:t>
      </w:r>
      <w:r>
        <w:t>NTO</w:t>
      </w:r>
      <w:r>
        <w:t>）与空穴</w:t>
      </w:r>
      <w:r>
        <w:t>–</w:t>
      </w:r>
      <w:r>
        <w:t>电子分析；了解更高精度方法（如</w:t>
      </w:r>
      <w:r>
        <w:t xml:space="preserve"> ADC(2)</w:t>
      </w:r>
      <w:r>
        <w:t>、</w:t>
      </w:r>
      <w:r>
        <w:t>CC2</w:t>
      </w:r>
      <w:r>
        <w:t>、</w:t>
      </w:r>
      <w:r>
        <w:t>STEOM-DLPNO-CCSD</w:t>
      </w:r>
      <w:r>
        <w:t>、</w:t>
      </w:r>
      <w:r>
        <w:t xml:space="preserve">SCS-CC2 </w:t>
      </w:r>
      <w:r>
        <w:t>等）在</w:t>
      </w:r>
      <w:r>
        <w:t xml:space="preserve"> MR-TADF </w:t>
      </w:r>
      <w:r>
        <w:t>体系中的必要性。</w:t>
      </w:r>
    </w:p>
    <w:p w:rsidR="00BA3D75" w:rsidRDefault="0062003B">
      <w:pPr>
        <w:pStyle w:val="a0"/>
      </w:pPr>
      <w:r>
        <w:rPr>
          <w:b/>
        </w:rPr>
        <w:t>自旋多重度与激子：</w:t>
      </w:r>
      <w:r>
        <w:t xml:space="preserve"> </w:t>
      </w:r>
      <w:r>
        <w:t>单重态</w:t>
      </w:r>
      <w:r>
        <w:t>/</w:t>
      </w:r>
      <w:r>
        <w:t>三重态、</w:t>
      </w:r>
      <w:r>
        <w:t xml:space="preserve">S1–T1 </w:t>
      </w:r>
      <w:r>
        <w:t>能隙（</w:t>
      </w:r>
      <w:r>
        <w:t>ΔEST</w:t>
      </w:r>
      <w:r>
        <w:t>）、局域激发（</w:t>
      </w:r>
      <w:r>
        <w:t>LE</w:t>
      </w:r>
      <w:r>
        <w:t>）</w:t>
      </w:r>
      <w:r>
        <w:t>/</w:t>
      </w:r>
      <w:r>
        <w:t>电荷转移（</w:t>
      </w:r>
      <w:r>
        <w:t>CT</w:t>
      </w:r>
      <w:r>
        <w:t>）</w:t>
      </w:r>
      <w:r>
        <w:t>/</w:t>
      </w:r>
      <w:r>
        <w:t>杂化局域</w:t>
      </w:r>
      <w:r>
        <w:t>–</w:t>
      </w:r>
      <w:r>
        <w:t>电荷转移（</w:t>
      </w:r>
      <w:r>
        <w:t>HLCT</w:t>
      </w:r>
      <w:r>
        <w:t>）态。</w:t>
      </w:r>
    </w:p>
    <w:p w:rsidR="00BA3D75" w:rsidRDefault="0062003B">
      <w:pPr>
        <w:pStyle w:val="21"/>
      </w:pPr>
      <w:bookmarkStart w:id="14" w:name="_Toc242354613"/>
      <w:r>
        <w:t xml:space="preserve">3.2 </w:t>
      </w:r>
      <w:r>
        <w:t>光物理与发光机理（方向一、四重点）</w:t>
      </w:r>
      <w:bookmarkEnd w:id="14"/>
    </w:p>
    <w:p w:rsidR="00BA3D75" w:rsidRDefault="0062003B">
      <w:pPr>
        <w:pStyle w:val="a0"/>
      </w:pPr>
      <w:r>
        <w:rPr>
          <w:b/>
        </w:rPr>
        <w:t xml:space="preserve">Jablonski </w:t>
      </w:r>
      <w:r>
        <w:rPr>
          <w:b/>
        </w:rPr>
        <w:t>图与基本过程：</w:t>
      </w:r>
      <w:r>
        <w:t xml:space="preserve"> </w:t>
      </w:r>
      <w:r>
        <w:t>吸收、荧光、磷光、内转换（</w:t>
      </w:r>
      <w:r>
        <w:t>IC</w:t>
      </w:r>
      <w:r>
        <w:t>）、系间窜越（</w:t>
      </w:r>
      <w:r>
        <w:t>ISC</w:t>
      </w:r>
      <w:r>
        <w:t>）、反系间窜越（</w:t>
      </w:r>
      <w:r>
        <w:t>RISC</w:t>
      </w:r>
      <w:r>
        <w:t>）。</w:t>
      </w:r>
    </w:p>
    <w:p w:rsidR="00BA3D75" w:rsidRDefault="0062003B">
      <w:pPr>
        <w:pStyle w:val="a0"/>
      </w:pPr>
      <w:r>
        <w:rPr>
          <w:b/>
        </w:rPr>
        <w:t>自旋</w:t>
      </w:r>
      <w:r>
        <w:rPr>
          <w:b/>
        </w:rPr>
        <w:t>–</w:t>
      </w:r>
      <w:r>
        <w:rPr>
          <w:b/>
        </w:rPr>
        <w:t>轨道耦合（</w:t>
      </w:r>
      <w:r>
        <w:rPr>
          <w:b/>
        </w:rPr>
        <w:t>SOC</w:t>
      </w:r>
      <w:r>
        <w:rPr>
          <w:b/>
        </w:rPr>
        <w:t>）：</w:t>
      </w:r>
      <w:r>
        <w:t xml:space="preserve"> El-Sayed </w:t>
      </w:r>
      <w:r>
        <w:t>规则、重原子效应、</w:t>
      </w:r>
      <w:r>
        <w:t xml:space="preserve">SOC </w:t>
      </w:r>
      <w:r>
        <w:t>矩阵元计算。</w:t>
      </w:r>
    </w:p>
    <w:p w:rsidR="00BA3D75" w:rsidRDefault="0062003B">
      <w:pPr>
        <w:pStyle w:val="a0"/>
      </w:pPr>
      <w:r>
        <w:rPr>
          <w:b/>
        </w:rPr>
        <w:t xml:space="preserve">TADF / MR-TADF / </w:t>
      </w:r>
      <w:r>
        <w:rPr>
          <w:b/>
        </w:rPr>
        <w:t>热激子机理：</w:t>
      </w:r>
      <w:r>
        <w:t xml:space="preserve"> </w:t>
      </w:r>
      <w:r>
        <w:t>小</w:t>
      </w:r>
      <w:r>
        <w:t xml:space="preserve"> ΔEST </w:t>
      </w:r>
      <w:r>
        <w:t>设计原理、多重共振效应、高能级三重态（</w:t>
      </w:r>
      <w:r>
        <w:t>Tn</w:t>
      </w:r>
      <w:r>
        <w:t>）参与的</w:t>
      </w:r>
      <w:r>
        <w:t xml:space="preserve"> RISC </w:t>
      </w:r>
      <w:r>
        <w:t>通道。</w:t>
      </w:r>
    </w:p>
    <w:p w:rsidR="00BA3D75" w:rsidRDefault="0062003B">
      <w:pPr>
        <w:pStyle w:val="a0"/>
      </w:pPr>
      <w:r>
        <w:rPr>
          <w:b/>
        </w:rPr>
        <w:t>速率理论：</w:t>
      </w:r>
      <w:r>
        <w:t xml:space="preserve"> Fermi </w:t>
      </w:r>
      <w:r>
        <w:t>黄金规则、</w:t>
      </w:r>
      <w:r>
        <w:t xml:space="preserve">Marcus </w:t>
      </w:r>
      <w:r>
        <w:t>理论、</w:t>
      </w:r>
      <w:r>
        <w:t xml:space="preserve">Strickler–Berg </w:t>
      </w:r>
      <w:r>
        <w:t>关系（辐射速率），了解基于振动关联函数的速率计算。</w:t>
      </w:r>
    </w:p>
    <w:p w:rsidR="00BA3D75" w:rsidRDefault="0062003B">
      <w:pPr>
        <w:pStyle w:val="a0"/>
      </w:pPr>
      <w:r>
        <w:rPr>
          <w:b/>
        </w:rPr>
        <w:t>振动耦合与光谱线形：</w:t>
      </w:r>
      <w:r>
        <w:t xml:space="preserve"> Franck–Condon </w:t>
      </w:r>
      <w:r>
        <w:t>原理、</w:t>
      </w:r>
      <w:r>
        <w:t xml:space="preserve">Huang–Rhys </w:t>
      </w:r>
      <w:r>
        <w:t>因子、重组能分解、</w:t>
      </w:r>
      <w:r>
        <w:t xml:space="preserve">Duschinsky </w:t>
      </w:r>
      <w:r>
        <w:t>转动、振动分辨光谱与半峰宽（</w:t>
      </w:r>
      <w:r>
        <w:t>FWHM</w:t>
      </w:r>
      <w:r>
        <w:t>）</w:t>
      </w:r>
      <w:r>
        <w:t>——</w:t>
      </w:r>
      <w:r>
        <w:t>这是理解窄带发射工作（论文</w:t>
      </w:r>
      <w:r>
        <w:t xml:space="preserve"> [50][52][62]</w:t>
      </w:r>
      <w:r>
        <w:t>）的核心。</w:t>
      </w:r>
    </w:p>
    <w:p w:rsidR="00BA3D75" w:rsidRDefault="0062003B">
      <w:pPr>
        <w:pStyle w:val="a0"/>
      </w:pPr>
      <w:r>
        <w:rPr>
          <w:b/>
        </w:rPr>
        <w:t>稀土与金属配合物发光（方向四）：</w:t>
      </w:r>
      <w:r>
        <w:t xml:space="preserve"> </w:t>
      </w:r>
      <w:r>
        <w:t>天线效应、配体</w:t>
      </w:r>
      <w:r>
        <w:t>–</w:t>
      </w:r>
      <w:r>
        <w:t>金属能量传递、</w:t>
      </w:r>
      <w:r>
        <w:t xml:space="preserve">f–f </w:t>
      </w:r>
      <w:r>
        <w:t>跃迁、闪烁机理基础。</w:t>
      </w:r>
    </w:p>
    <w:p w:rsidR="00BA3D75" w:rsidRDefault="0062003B">
      <w:pPr>
        <w:pStyle w:val="21"/>
      </w:pPr>
      <w:bookmarkStart w:id="15" w:name="_Toc242354614"/>
      <w:r>
        <w:t xml:space="preserve">3.3 </w:t>
      </w:r>
      <w:r>
        <w:t>有机光电材料与器件物理（全员了解，方向一、五重点）</w:t>
      </w:r>
      <w:bookmarkEnd w:id="15"/>
    </w:p>
    <w:p w:rsidR="00BA3D75" w:rsidRDefault="0062003B">
      <w:pPr>
        <w:pStyle w:val="a0"/>
      </w:pPr>
      <w:r>
        <w:t xml:space="preserve">OLED </w:t>
      </w:r>
      <w:r>
        <w:t>器件结构（阳极</w:t>
      </w:r>
      <w:r>
        <w:t>/</w:t>
      </w:r>
      <w:r>
        <w:t>空穴注入与传输层</w:t>
      </w:r>
      <w:r>
        <w:t>/</w:t>
      </w:r>
      <w:r>
        <w:t>发光层</w:t>
      </w:r>
      <w:r>
        <w:t>/</w:t>
      </w:r>
      <w:r>
        <w:t>电子传输层</w:t>
      </w:r>
      <w:r>
        <w:t>/</w:t>
      </w:r>
      <w:r>
        <w:t>阴极）、主客体掺杂。</w:t>
      </w:r>
    </w:p>
    <w:p w:rsidR="00BA3D75" w:rsidRDefault="0062003B">
      <w:pPr>
        <w:pStyle w:val="a0"/>
      </w:pPr>
      <w:r>
        <w:t>外量子效率（</w:t>
      </w:r>
      <w:r>
        <w:t>EQE</w:t>
      </w:r>
      <w:r>
        <w:t>）分解：电荷平衡、激子利用率、光致发光量子产率（</w:t>
      </w:r>
      <w:r>
        <w:t>PLQY</w:t>
      </w:r>
      <w:r>
        <w:t>）、出光效率（与发光偶极水平取向相关）。</w:t>
      </w:r>
    </w:p>
    <w:p w:rsidR="00BA3D75" w:rsidRDefault="0062003B">
      <w:pPr>
        <w:pStyle w:val="a0"/>
      </w:pPr>
      <w:r>
        <w:t>色度（</w:t>
      </w:r>
      <w:r>
        <w:t xml:space="preserve">CIE </w:t>
      </w:r>
      <w:r>
        <w:t>坐标）、半峰宽、效率滚降、器件寿命（</w:t>
      </w:r>
      <w:r>
        <w:t xml:space="preserve">LT95/LT50 </w:t>
      </w:r>
      <w:r>
        <w:t>等）。</w:t>
      </w:r>
    </w:p>
    <w:p w:rsidR="00BA3D75" w:rsidRDefault="0062003B">
      <w:pPr>
        <w:pStyle w:val="a0"/>
      </w:pPr>
      <w:r>
        <w:t>有机半导体电荷传输：跳跃模型、</w:t>
      </w:r>
      <w:r>
        <w:t xml:space="preserve">Marcus </w:t>
      </w:r>
      <w:r>
        <w:t>电荷转移速率、转移积分与重组能、迁移率。</w:t>
      </w:r>
    </w:p>
    <w:p w:rsidR="00BA3D75" w:rsidRDefault="0062003B">
      <w:pPr>
        <w:pStyle w:val="a0"/>
      </w:pPr>
      <w:r>
        <w:t>了解相关器件：有机光伏（</w:t>
      </w:r>
      <w:r>
        <w:t>OSC</w:t>
      </w:r>
      <w:r>
        <w:t>）、有机场效应晶体管（</w:t>
      </w:r>
      <w:r>
        <w:t>OFET</w:t>
      </w:r>
      <w:r>
        <w:t>）、有机光电探测器、电致变色器件、钙钛矿发光</w:t>
      </w:r>
      <w:r>
        <w:t>/</w:t>
      </w:r>
      <w:r>
        <w:t>光伏器件。</w:t>
      </w:r>
    </w:p>
    <w:p w:rsidR="00BA3D75" w:rsidRDefault="0062003B">
      <w:pPr>
        <w:pStyle w:val="21"/>
      </w:pPr>
      <w:bookmarkStart w:id="16" w:name="_Toc242354615"/>
      <w:r>
        <w:t xml:space="preserve">3.4 </w:t>
      </w:r>
      <w:r>
        <w:t>周期性体系与多尺度模拟（方向三按需）</w:t>
      </w:r>
      <w:bookmarkEnd w:id="16"/>
    </w:p>
    <w:p w:rsidR="00BA3D75" w:rsidRDefault="0062003B">
      <w:pPr>
        <w:pStyle w:val="a0"/>
      </w:pPr>
      <w:r>
        <w:t>平面波</w:t>
      </w:r>
      <w:r>
        <w:t>/</w:t>
      </w:r>
      <w:r>
        <w:t>赝势</w:t>
      </w:r>
      <w:r>
        <w:t xml:space="preserve"> DFT</w:t>
      </w:r>
      <w:r>
        <w:t>、能带结构与态密度、表面与界面模型（</w:t>
      </w:r>
      <w:r>
        <w:t xml:space="preserve">slab </w:t>
      </w:r>
      <w:r>
        <w:t>模型）、功函数与能级对齐。</w:t>
      </w:r>
    </w:p>
    <w:p w:rsidR="00BA3D75" w:rsidRDefault="0062003B">
      <w:pPr>
        <w:pStyle w:val="a0"/>
      </w:pPr>
      <w:r>
        <w:t>分子动力学（</w:t>
      </w:r>
      <w:r>
        <w:t>MD</w:t>
      </w:r>
      <w:r>
        <w:t>）：力场、系综、积分算法、薄膜与界面形貌模拟；了解</w:t>
      </w:r>
      <w:r>
        <w:t xml:space="preserve"> QM/MM </w:t>
      </w:r>
      <w:r>
        <w:t>与多尺度建模思路。</w:t>
      </w:r>
    </w:p>
    <w:p w:rsidR="00BA3D75" w:rsidRDefault="0062003B">
      <w:pPr>
        <w:pStyle w:val="21"/>
      </w:pPr>
      <w:bookmarkStart w:id="17" w:name="_Toc242354616"/>
      <w:r>
        <w:t xml:space="preserve">3.5 </w:t>
      </w:r>
      <w:r>
        <w:t>机器学习与人工智能（方向二重点，全员了解）</w:t>
      </w:r>
      <w:bookmarkEnd w:id="17"/>
    </w:p>
    <w:p w:rsidR="00BA3D75" w:rsidRDefault="0062003B">
      <w:pPr>
        <w:pStyle w:val="a0"/>
      </w:pPr>
      <w:r>
        <w:rPr>
          <w:b/>
        </w:rPr>
        <w:t>基础：</w:t>
      </w:r>
      <w:r>
        <w:t xml:space="preserve"> </w:t>
      </w:r>
      <w:r>
        <w:t>监督学习（回归</w:t>
      </w:r>
      <w:r>
        <w:t>/</w:t>
      </w:r>
      <w:r>
        <w:t>分类）、交叉验证、过拟合与正则化、特征工程与模型可解释性（如</w:t>
      </w:r>
      <w:r>
        <w:t xml:space="preserve"> SHAP</w:t>
      </w:r>
      <w:r>
        <w:t>）。</w:t>
      </w:r>
    </w:p>
    <w:p w:rsidR="00BA3D75" w:rsidRDefault="0062003B">
      <w:pPr>
        <w:pStyle w:val="a0"/>
      </w:pPr>
      <w:r>
        <w:rPr>
          <w:b/>
        </w:rPr>
        <w:t>传统模型：</w:t>
      </w:r>
      <w:r>
        <w:t xml:space="preserve"> </w:t>
      </w:r>
      <w:r>
        <w:t>线性模型、随机森林、梯度提升树（如</w:t>
      </w:r>
      <w:r>
        <w:t xml:space="preserve"> LightGBM</w:t>
      </w:r>
      <w:r>
        <w:t>，见论文</w:t>
      </w:r>
      <w:r>
        <w:t xml:space="preserve"> [65]</w:t>
      </w:r>
      <w:r>
        <w:t>）。</w:t>
      </w:r>
    </w:p>
    <w:p w:rsidR="00BA3D75" w:rsidRDefault="0062003B">
      <w:pPr>
        <w:pStyle w:val="a0"/>
      </w:pPr>
      <w:r>
        <w:rPr>
          <w:b/>
        </w:rPr>
        <w:t>分子表示：</w:t>
      </w:r>
      <w:r>
        <w:t xml:space="preserve"> SMILES/SELFIES</w:t>
      </w:r>
      <w:r>
        <w:t>、分子指纹、分子描述符、片段化表示（见论文</w:t>
      </w:r>
      <w:r>
        <w:t xml:space="preserve"> [73]</w:t>
      </w:r>
      <w:r>
        <w:t>）、三维构型表示。</w:t>
      </w:r>
    </w:p>
    <w:p w:rsidR="00BA3D75" w:rsidRDefault="0062003B">
      <w:pPr>
        <w:pStyle w:val="a0"/>
      </w:pPr>
      <w:r>
        <w:rPr>
          <w:b/>
        </w:rPr>
        <w:t>深度学习：</w:t>
      </w:r>
      <w:r>
        <w:t xml:space="preserve"> </w:t>
      </w:r>
      <w:r>
        <w:t>神经网络与反向传播、图神经网络（</w:t>
      </w:r>
      <w:r>
        <w:t>GNN</w:t>
      </w:r>
      <w:r>
        <w:t>）、</w:t>
      </w:r>
      <w:r>
        <w:t>Transformer</w:t>
      </w:r>
      <w:r>
        <w:t>。</w:t>
      </w:r>
    </w:p>
    <w:p w:rsidR="00BA3D75" w:rsidRDefault="0062003B">
      <w:pPr>
        <w:pStyle w:val="a0"/>
      </w:pPr>
      <w:r>
        <w:rPr>
          <w:b/>
        </w:rPr>
        <w:t>生成模型与大语言模型：</w:t>
      </w:r>
      <w:r>
        <w:t xml:space="preserve"> </w:t>
      </w:r>
      <w:r>
        <w:t>分子生成、条件生成与逆向设计、化学语言模型（论文</w:t>
      </w:r>
      <w:r>
        <w:t xml:space="preserve"> [67][74] </w:t>
      </w:r>
      <w:r>
        <w:t>涉及从化学语法生成三维分子、面向</w:t>
      </w:r>
      <w:r>
        <w:t xml:space="preserve"> OLED </w:t>
      </w:r>
      <w:r>
        <w:t>分子设计的统一语言模型）。</w:t>
      </w:r>
    </w:p>
    <w:p w:rsidR="00BA3D75" w:rsidRDefault="0062003B">
      <w:pPr>
        <w:pStyle w:val="a0"/>
      </w:pPr>
      <w:r>
        <w:rPr>
          <w:b/>
        </w:rPr>
        <w:t>数据工程：</w:t>
      </w:r>
      <w:r>
        <w:t xml:space="preserve"> </w:t>
      </w:r>
      <w:r>
        <w:t>文献</w:t>
      </w:r>
      <w:r>
        <w:t>/</w:t>
      </w:r>
      <w:r>
        <w:t>数据库数据收集与清洗、数据集构建与版本管理（与</w:t>
      </w:r>
      <w:r>
        <w:t xml:space="preserve"> OLEDLibrary </w:t>
      </w:r>
      <w:r>
        <w:t>数据库工作相关）。</w:t>
      </w:r>
    </w:p>
    <w:p w:rsidR="00BA3D75" w:rsidRDefault="0062003B">
      <w:pPr>
        <w:pStyle w:val="1"/>
      </w:pPr>
      <w:bookmarkStart w:id="18" w:name="_Toc242354617"/>
      <w:r>
        <w:t xml:space="preserve">4. </w:t>
      </w:r>
      <w:r>
        <w:t>技能与软件清单</w:t>
      </w:r>
      <w:bookmarkEnd w:id="18"/>
    </w:p>
    <w:p w:rsidR="00BA3D75" w:rsidRDefault="0062003B">
      <w:pPr>
        <w:shd w:val="clear" w:color="auto" w:fill="EEF3FA"/>
        <w:ind w:left="340"/>
      </w:pPr>
      <w:r>
        <w:rPr>
          <w:sz w:val="20"/>
        </w:rPr>
        <w:t>说明：课题组网站未列出组内具体使用的软件。下表为依据研究方向给出的通用推荐，</w:t>
      </w:r>
      <w:r>
        <w:rPr>
          <w:sz w:val="20"/>
        </w:rPr>
        <w:t>“</w:t>
      </w:r>
      <w:r>
        <w:rPr>
          <w:sz w:val="20"/>
        </w:rPr>
        <w:t>常用</w:t>
      </w:r>
      <w:r>
        <w:rPr>
          <w:sz w:val="20"/>
        </w:rPr>
        <w:t>”</w:t>
      </w:r>
      <w:r>
        <w:rPr>
          <w:sz w:val="20"/>
        </w:rPr>
        <w:t>表示同类研究中广泛使用，</w:t>
      </w:r>
      <w:r>
        <w:rPr>
          <w:sz w:val="20"/>
        </w:rPr>
        <w:t>“</w:t>
      </w:r>
      <w:r>
        <w:rPr>
          <w:sz w:val="20"/>
        </w:rPr>
        <w:t>可选</w:t>
      </w:r>
      <w:r>
        <w:rPr>
          <w:sz w:val="20"/>
        </w:rPr>
        <w:t>”</w:t>
      </w:r>
      <w:r>
        <w:rPr>
          <w:sz w:val="20"/>
        </w:rPr>
        <w:t>表示按课题需要学习。组内实际使用的软件、版本与授权</w:t>
      </w:r>
      <w:r>
        <w:rPr>
          <w:rFonts w:hint="eastAsia"/>
          <w:sz w:val="20"/>
          <w:lang w:eastAsia="zh-CN"/>
        </w:rPr>
        <w:t>情况请与</w:t>
      </w:r>
      <w:r>
        <w:rPr>
          <w:rFonts w:hint="eastAsia"/>
          <w:sz w:val="20"/>
          <w:lang w:eastAsia="zh-CN"/>
        </w:rPr>
        <w:t>P</w:t>
      </w:r>
      <w:r>
        <w:rPr>
          <w:sz w:val="20"/>
          <w:lang w:eastAsia="zh-CN"/>
        </w:rPr>
        <w:t>I</w:t>
      </w:r>
      <w:r>
        <w:rPr>
          <w:rFonts w:hint="eastAsia"/>
          <w:sz w:val="20"/>
          <w:lang w:eastAsia="zh-CN"/>
        </w:rPr>
        <w:t>确认</w:t>
      </w:r>
      <w:r>
        <w:rPr>
          <w:sz w:val="20"/>
        </w:rPr>
        <w:t>。商业软件请务必使用学校</w:t>
      </w:r>
      <w:r>
        <w:rPr>
          <w:sz w:val="20"/>
        </w:rPr>
        <w:t>/</w:t>
      </w:r>
      <w:r>
        <w:rPr>
          <w:sz w:val="20"/>
        </w:rPr>
        <w:t>课题组正版授权。</w:t>
      </w:r>
    </w:p>
    <w:p w:rsidR="00BA3D75" w:rsidRDefault="0062003B">
      <w:pPr>
        <w:pStyle w:val="21"/>
      </w:pPr>
      <w:bookmarkStart w:id="19" w:name="_Toc242354618"/>
      <w:r>
        <w:t xml:space="preserve">4.1 </w:t>
      </w:r>
      <w:r>
        <w:t>软件与工具总表</w:t>
      </w:r>
      <w:bookmarkEnd w:id="19"/>
    </w:p>
    <w:tbl>
      <w:tblPr>
        <w:tblStyle w:val="aff1"/>
        <w:tblW w:w="0" w:type="auto"/>
        <w:jc w:val="center"/>
        <w:tblLook w:val="04A0" w:firstRow="1" w:lastRow="0" w:firstColumn="1" w:lastColumn="0" w:noHBand="0" w:noVBand="1"/>
      </w:tblPr>
      <w:tblGrid>
        <w:gridCol w:w="1860"/>
        <w:gridCol w:w="1860"/>
        <w:gridCol w:w="1860"/>
        <w:gridCol w:w="1860"/>
        <w:gridCol w:w="1860"/>
      </w:tblGrid>
      <w:tr w:rsidR="00BA3D75">
        <w:trPr>
          <w:tblHeader/>
          <w:jc w:val="center"/>
        </w:trPr>
        <w:tc>
          <w:tcPr>
            <w:tcW w:w="1860" w:type="dxa"/>
            <w:shd w:val="clear" w:color="auto" w:fill="D9E2F3"/>
          </w:tcPr>
          <w:p w:rsidR="00BA3D75" w:rsidRDefault="0062003B">
            <w:r>
              <w:rPr>
                <w:b/>
                <w:sz w:val="19"/>
              </w:rPr>
              <w:t>类别</w:t>
            </w:r>
          </w:p>
        </w:tc>
        <w:tc>
          <w:tcPr>
            <w:tcW w:w="1860" w:type="dxa"/>
            <w:shd w:val="clear" w:color="auto" w:fill="D9E2F3"/>
          </w:tcPr>
          <w:p w:rsidR="00BA3D75" w:rsidRDefault="0062003B">
            <w:r>
              <w:rPr>
                <w:b/>
                <w:sz w:val="19"/>
              </w:rPr>
              <w:t>软件</w:t>
            </w:r>
            <w:r>
              <w:rPr>
                <w:b/>
                <w:sz w:val="19"/>
              </w:rPr>
              <w:t>/</w:t>
            </w:r>
            <w:r>
              <w:rPr>
                <w:b/>
                <w:sz w:val="19"/>
              </w:rPr>
              <w:t>工具</w:t>
            </w:r>
          </w:p>
        </w:tc>
        <w:tc>
          <w:tcPr>
            <w:tcW w:w="1860" w:type="dxa"/>
            <w:shd w:val="clear" w:color="auto" w:fill="D9E2F3"/>
          </w:tcPr>
          <w:p w:rsidR="00BA3D75" w:rsidRDefault="0062003B">
            <w:r>
              <w:rPr>
                <w:b/>
                <w:sz w:val="19"/>
              </w:rPr>
              <w:t>用途</w:t>
            </w:r>
          </w:p>
        </w:tc>
        <w:tc>
          <w:tcPr>
            <w:tcW w:w="1860" w:type="dxa"/>
            <w:shd w:val="clear" w:color="auto" w:fill="D9E2F3"/>
          </w:tcPr>
          <w:p w:rsidR="00BA3D75" w:rsidRDefault="0062003B">
            <w:r>
              <w:rPr>
                <w:b/>
                <w:sz w:val="19"/>
              </w:rPr>
              <w:t>掌握程度建议</w:t>
            </w:r>
          </w:p>
        </w:tc>
        <w:tc>
          <w:tcPr>
            <w:tcW w:w="1860" w:type="dxa"/>
            <w:shd w:val="clear" w:color="auto" w:fill="D9E2F3"/>
          </w:tcPr>
          <w:p w:rsidR="00BA3D75" w:rsidRDefault="0062003B">
            <w:r>
              <w:rPr>
                <w:b/>
                <w:sz w:val="19"/>
              </w:rPr>
              <w:t>学习资源</w:t>
            </w:r>
          </w:p>
        </w:tc>
      </w:tr>
      <w:tr w:rsidR="00BA3D75">
        <w:trPr>
          <w:jc w:val="center"/>
        </w:trPr>
        <w:tc>
          <w:tcPr>
            <w:tcW w:w="1860" w:type="dxa"/>
          </w:tcPr>
          <w:p w:rsidR="00BA3D75" w:rsidRDefault="0062003B">
            <w:pPr>
              <w:spacing w:after="0"/>
            </w:pPr>
            <w:r>
              <w:rPr>
                <w:sz w:val="19"/>
              </w:rPr>
              <w:t>操作系统与集群</w:t>
            </w:r>
          </w:p>
        </w:tc>
        <w:tc>
          <w:tcPr>
            <w:tcW w:w="1860" w:type="dxa"/>
          </w:tcPr>
          <w:p w:rsidR="00BA3D75" w:rsidRDefault="0062003B">
            <w:pPr>
              <w:spacing w:after="0"/>
            </w:pPr>
            <w:r>
              <w:rPr>
                <w:sz w:val="19"/>
              </w:rPr>
              <w:t xml:space="preserve">Linux </w:t>
            </w:r>
            <w:r>
              <w:rPr>
                <w:sz w:val="19"/>
              </w:rPr>
              <w:t>命令行（</w:t>
            </w:r>
            <w:r>
              <w:rPr>
                <w:sz w:val="19"/>
              </w:rPr>
              <w:t>bash</w:t>
            </w:r>
            <w:r>
              <w:rPr>
                <w:sz w:val="19"/>
              </w:rPr>
              <w:t>）、</w:t>
            </w:r>
            <w:r>
              <w:rPr>
                <w:sz w:val="19"/>
              </w:rPr>
              <w:t>SSH</w:t>
            </w:r>
            <w:r>
              <w:rPr>
                <w:sz w:val="19"/>
              </w:rPr>
              <w:t>、</w:t>
            </w:r>
            <w:r>
              <w:rPr>
                <w:sz w:val="19"/>
              </w:rPr>
              <w:t>vim/nano</w:t>
            </w:r>
          </w:p>
        </w:tc>
        <w:tc>
          <w:tcPr>
            <w:tcW w:w="1860" w:type="dxa"/>
          </w:tcPr>
          <w:p w:rsidR="00BA3D75" w:rsidRDefault="0062003B">
            <w:pPr>
              <w:spacing w:after="0"/>
            </w:pPr>
            <w:r>
              <w:rPr>
                <w:sz w:val="19"/>
              </w:rPr>
              <w:t>登录服务器、文件操作、编写脚本</w:t>
            </w:r>
          </w:p>
        </w:tc>
        <w:tc>
          <w:tcPr>
            <w:tcW w:w="1860" w:type="dxa"/>
          </w:tcPr>
          <w:p w:rsidR="00BA3D75" w:rsidRDefault="0062003B">
            <w:pPr>
              <w:spacing w:after="0"/>
            </w:pPr>
            <w:r>
              <w:rPr>
                <w:sz w:val="19"/>
              </w:rPr>
              <w:t>必须熟练</w:t>
            </w:r>
          </w:p>
        </w:tc>
        <w:tc>
          <w:tcPr>
            <w:tcW w:w="1860" w:type="dxa"/>
          </w:tcPr>
          <w:p w:rsidR="00BA3D75" w:rsidRDefault="0062003B">
            <w:pPr>
              <w:spacing w:after="0"/>
            </w:pPr>
            <w:r>
              <w:rPr>
                <w:sz w:val="19"/>
              </w:rPr>
              <w:t>《鸟哥的</w:t>
            </w:r>
            <w:r>
              <w:rPr>
                <w:sz w:val="19"/>
              </w:rPr>
              <w:t xml:space="preserve"> Linux </w:t>
            </w:r>
            <w:r>
              <w:rPr>
                <w:sz w:val="19"/>
              </w:rPr>
              <w:t>私房菜》；</w:t>
            </w:r>
            <w:r>
              <w:rPr>
                <w:sz w:val="19"/>
              </w:rPr>
              <w:t>The Missing Semester</w:t>
            </w:r>
            <w:r>
              <w:rPr>
                <w:sz w:val="19"/>
              </w:rPr>
              <w:t>（</w:t>
            </w:r>
            <w:r>
              <w:rPr>
                <w:sz w:val="19"/>
              </w:rPr>
              <w:t>MIT</w:t>
            </w:r>
            <w:r>
              <w:rPr>
                <w:sz w:val="19"/>
              </w:rPr>
              <w:t>）</w:t>
            </w:r>
          </w:p>
        </w:tc>
      </w:tr>
      <w:tr w:rsidR="00BA3D75">
        <w:trPr>
          <w:jc w:val="center"/>
        </w:trPr>
        <w:tc>
          <w:tcPr>
            <w:tcW w:w="1860" w:type="dxa"/>
            <w:shd w:val="clear" w:color="auto" w:fill="F2F2F2"/>
          </w:tcPr>
          <w:p w:rsidR="00BA3D75" w:rsidRDefault="0062003B">
            <w:pPr>
              <w:spacing w:after="0"/>
            </w:pPr>
            <w:r>
              <w:rPr>
                <w:sz w:val="19"/>
              </w:rPr>
              <w:t>操作系统与集群</w:t>
            </w:r>
          </w:p>
        </w:tc>
        <w:tc>
          <w:tcPr>
            <w:tcW w:w="1860" w:type="dxa"/>
            <w:shd w:val="clear" w:color="auto" w:fill="F2F2F2"/>
          </w:tcPr>
          <w:p w:rsidR="00BA3D75" w:rsidRDefault="0062003B">
            <w:pPr>
              <w:spacing w:after="0"/>
            </w:pPr>
            <w:r>
              <w:rPr>
                <w:sz w:val="19"/>
              </w:rPr>
              <w:t>作业调度系统（</w:t>
            </w:r>
            <w:r>
              <w:rPr>
                <w:sz w:val="19"/>
              </w:rPr>
              <w:t xml:space="preserve">Slurm / PBS </w:t>
            </w:r>
            <w:r>
              <w:rPr>
                <w:sz w:val="19"/>
              </w:rPr>
              <w:t>等）</w:t>
            </w:r>
          </w:p>
        </w:tc>
        <w:tc>
          <w:tcPr>
            <w:tcW w:w="1860" w:type="dxa"/>
            <w:shd w:val="clear" w:color="auto" w:fill="F2F2F2"/>
          </w:tcPr>
          <w:p w:rsidR="00BA3D75" w:rsidRDefault="0062003B">
            <w:pPr>
              <w:spacing w:after="0"/>
            </w:pPr>
            <w:r>
              <w:rPr>
                <w:sz w:val="19"/>
              </w:rPr>
              <w:t>提交、监控、管理计算任务</w:t>
            </w:r>
          </w:p>
        </w:tc>
        <w:tc>
          <w:tcPr>
            <w:tcW w:w="1860" w:type="dxa"/>
            <w:shd w:val="clear" w:color="auto" w:fill="F2F2F2"/>
          </w:tcPr>
          <w:p w:rsidR="00BA3D75" w:rsidRDefault="0062003B">
            <w:pPr>
              <w:spacing w:after="0"/>
            </w:pPr>
            <w:r>
              <w:rPr>
                <w:sz w:val="19"/>
              </w:rPr>
              <w:t>必须熟练</w:t>
            </w:r>
          </w:p>
        </w:tc>
        <w:tc>
          <w:tcPr>
            <w:tcW w:w="1860" w:type="dxa"/>
            <w:shd w:val="clear" w:color="auto" w:fill="F2F2F2"/>
          </w:tcPr>
          <w:p w:rsidR="00BA3D75" w:rsidRDefault="0062003B">
            <w:pPr>
              <w:spacing w:after="0"/>
            </w:pPr>
            <w:r>
              <w:rPr>
                <w:sz w:val="19"/>
              </w:rPr>
              <w:t>所用集群的用户手册</w:t>
            </w:r>
            <w:r>
              <w:rPr>
                <w:rFonts w:hint="eastAsia"/>
                <w:sz w:val="19"/>
                <w:lang w:eastAsia="zh-CN"/>
              </w:rPr>
              <w:t>请见组内共享文件</w:t>
            </w:r>
          </w:p>
        </w:tc>
      </w:tr>
      <w:tr w:rsidR="00BA3D75">
        <w:trPr>
          <w:jc w:val="center"/>
        </w:trPr>
        <w:tc>
          <w:tcPr>
            <w:tcW w:w="1860" w:type="dxa"/>
          </w:tcPr>
          <w:p w:rsidR="00BA3D75" w:rsidRDefault="0062003B">
            <w:pPr>
              <w:spacing w:after="0"/>
            </w:pPr>
            <w:r>
              <w:rPr>
                <w:sz w:val="19"/>
              </w:rPr>
              <w:t>编程</w:t>
            </w:r>
          </w:p>
        </w:tc>
        <w:tc>
          <w:tcPr>
            <w:tcW w:w="1860" w:type="dxa"/>
          </w:tcPr>
          <w:p w:rsidR="00BA3D75" w:rsidRDefault="0062003B">
            <w:pPr>
              <w:spacing w:after="0"/>
            </w:pPr>
            <w:r>
              <w:rPr>
                <w:sz w:val="19"/>
              </w:rPr>
              <w:t>Python</w:t>
            </w:r>
            <w:r>
              <w:rPr>
                <w:sz w:val="19"/>
              </w:rPr>
              <w:t>（</w:t>
            </w:r>
            <w:r>
              <w:rPr>
                <w:sz w:val="19"/>
              </w:rPr>
              <w:t>NumPy</w:t>
            </w:r>
            <w:r>
              <w:rPr>
                <w:sz w:val="19"/>
              </w:rPr>
              <w:t>、</w:t>
            </w:r>
            <w:r>
              <w:rPr>
                <w:sz w:val="19"/>
              </w:rPr>
              <w:t>Pandas</w:t>
            </w:r>
            <w:r>
              <w:rPr>
                <w:sz w:val="19"/>
              </w:rPr>
              <w:t>、</w:t>
            </w:r>
            <w:r>
              <w:rPr>
                <w:sz w:val="19"/>
              </w:rPr>
              <w:t>Matplotlib</w:t>
            </w:r>
            <w:r>
              <w:rPr>
                <w:sz w:val="19"/>
              </w:rPr>
              <w:t>）</w:t>
            </w:r>
          </w:p>
        </w:tc>
        <w:tc>
          <w:tcPr>
            <w:tcW w:w="1860" w:type="dxa"/>
          </w:tcPr>
          <w:p w:rsidR="00BA3D75" w:rsidRDefault="0062003B">
            <w:pPr>
              <w:spacing w:after="0"/>
            </w:pPr>
            <w:r>
              <w:rPr>
                <w:sz w:val="19"/>
              </w:rPr>
              <w:t>数据处理、批量分析、自动化</w:t>
            </w:r>
          </w:p>
        </w:tc>
        <w:tc>
          <w:tcPr>
            <w:tcW w:w="1860" w:type="dxa"/>
          </w:tcPr>
          <w:p w:rsidR="00BA3D75" w:rsidRDefault="0062003B">
            <w:pPr>
              <w:spacing w:after="0"/>
            </w:pPr>
            <w:r>
              <w:rPr>
                <w:sz w:val="19"/>
              </w:rPr>
              <w:t>必须熟练</w:t>
            </w:r>
          </w:p>
        </w:tc>
        <w:tc>
          <w:tcPr>
            <w:tcW w:w="1860" w:type="dxa"/>
          </w:tcPr>
          <w:p w:rsidR="00BA3D75" w:rsidRDefault="0062003B">
            <w:pPr>
              <w:spacing w:after="0"/>
            </w:pPr>
            <w:r>
              <w:rPr>
                <w:sz w:val="19"/>
              </w:rPr>
              <w:t xml:space="preserve">Python </w:t>
            </w:r>
            <w:r>
              <w:rPr>
                <w:sz w:val="19"/>
              </w:rPr>
              <w:t>官方教程；《利用</w:t>
            </w:r>
            <w:r>
              <w:rPr>
                <w:sz w:val="19"/>
              </w:rPr>
              <w:t xml:space="preserve"> Python </w:t>
            </w:r>
            <w:r>
              <w:rPr>
                <w:sz w:val="19"/>
              </w:rPr>
              <w:t>进行数据分析》</w:t>
            </w:r>
          </w:p>
        </w:tc>
      </w:tr>
      <w:tr w:rsidR="00BA3D75">
        <w:trPr>
          <w:jc w:val="center"/>
        </w:trPr>
        <w:tc>
          <w:tcPr>
            <w:tcW w:w="1860" w:type="dxa"/>
            <w:shd w:val="clear" w:color="auto" w:fill="F2F2F2"/>
          </w:tcPr>
          <w:p w:rsidR="00BA3D75" w:rsidRDefault="0062003B">
            <w:pPr>
              <w:spacing w:after="0"/>
            </w:pPr>
            <w:r>
              <w:rPr>
                <w:sz w:val="19"/>
              </w:rPr>
              <w:t>编程</w:t>
            </w:r>
          </w:p>
        </w:tc>
        <w:tc>
          <w:tcPr>
            <w:tcW w:w="1860" w:type="dxa"/>
            <w:shd w:val="clear" w:color="auto" w:fill="F2F2F2"/>
          </w:tcPr>
          <w:p w:rsidR="00BA3D75" w:rsidRDefault="0062003B">
            <w:pPr>
              <w:spacing w:after="0"/>
            </w:pPr>
            <w:r>
              <w:rPr>
                <w:sz w:val="19"/>
              </w:rPr>
              <w:t xml:space="preserve">Shell </w:t>
            </w:r>
            <w:r>
              <w:rPr>
                <w:sz w:val="19"/>
              </w:rPr>
              <w:t>脚本</w:t>
            </w:r>
          </w:p>
        </w:tc>
        <w:tc>
          <w:tcPr>
            <w:tcW w:w="1860" w:type="dxa"/>
            <w:shd w:val="clear" w:color="auto" w:fill="F2F2F2"/>
          </w:tcPr>
          <w:p w:rsidR="00BA3D75" w:rsidRDefault="0062003B">
            <w:pPr>
              <w:spacing w:after="0"/>
            </w:pPr>
            <w:r>
              <w:rPr>
                <w:sz w:val="19"/>
              </w:rPr>
              <w:t>批量生成输入文件、批量提交任务</w:t>
            </w:r>
          </w:p>
        </w:tc>
        <w:tc>
          <w:tcPr>
            <w:tcW w:w="1860" w:type="dxa"/>
            <w:shd w:val="clear" w:color="auto" w:fill="F2F2F2"/>
          </w:tcPr>
          <w:p w:rsidR="00BA3D75" w:rsidRDefault="0062003B">
            <w:pPr>
              <w:spacing w:after="0"/>
            </w:pPr>
            <w:r>
              <w:rPr>
                <w:sz w:val="19"/>
              </w:rPr>
              <w:t>必须掌握</w:t>
            </w:r>
          </w:p>
        </w:tc>
        <w:tc>
          <w:tcPr>
            <w:tcW w:w="1860" w:type="dxa"/>
            <w:shd w:val="clear" w:color="auto" w:fill="F2F2F2"/>
          </w:tcPr>
          <w:p w:rsidR="00BA3D75" w:rsidRDefault="0062003B">
            <w:pPr>
              <w:spacing w:after="0"/>
            </w:pPr>
            <w:r>
              <w:rPr>
                <w:sz w:val="19"/>
              </w:rPr>
              <w:t>The Missing Semester</w:t>
            </w:r>
            <w:r>
              <w:rPr>
                <w:sz w:val="19"/>
              </w:rPr>
              <w:t>；集群手册</w:t>
            </w:r>
          </w:p>
        </w:tc>
      </w:tr>
      <w:tr w:rsidR="00BA3D75">
        <w:trPr>
          <w:jc w:val="center"/>
        </w:trPr>
        <w:tc>
          <w:tcPr>
            <w:tcW w:w="1860" w:type="dxa"/>
          </w:tcPr>
          <w:p w:rsidR="00BA3D75" w:rsidRDefault="0062003B">
            <w:pPr>
              <w:spacing w:after="0"/>
            </w:pPr>
            <w:r>
              <w:rPr>
                <w:sz w:val="19"/>
              </w:rPr>
              <w:t>化学信息学</w:t>
            </w:r>
          </w:p>
        </w:tc>
        <w:tc>
          <w:tcPr>
            <w:tcW w:w="1860" w:type="dxa"/>
          </w:tcPr>
          <w:p w:rsidR="00BA3D75" w:rsidRDefault="0062003B">
            <w:pPr>
              <w:spacing w:after="0"/>
            </w:pPr>
            <w:r>
              <w:rPr>
                <w:sz w:val="19"/>
              </w:rPr>
              <w:t>RDKit</w:t>
            </w:r>
            <w:r>
              <w:rPr>
                <w:sz w:val="19"/>
              </w:rPr>
              <w:t>、</w:t>
            </w:r>
            <w:r>
              <w:rPr>
                <w:sz w:val="19"/>
              </w:rPr>
              <w:t>Open Babel</w:t>
            </w:r>
            <w:r>
              <w:rPr>
                <w:sz w:val="19"/>
              </w:rPr>
              <w:t>、</w:t>
            </w:r>
            <w:r>
              <w:rPr>
                <w:sz w:val="19"/>
              </w:rPr>
              <w:t>ASE</w:t>
            </w:r>
            <w:r>
              <w:rPr>
                <w:sz w:val="19"/>
              </w:rPr>
              <w:t>、</w:t>
            </w:r>
            <w:r>
              <w:rPr>
                <w:sz w:val="19"/>
              </w:rPr>
              <w:t>pymatgen</w:t>
            </w:r>
            <w:r>
              <w:rPr>
                <w:sz w:val="19"/>
              </w:rPr>
              <w:t>（可选）</w:t>
            </w:r>
          </w:p>
        </w:tc>
        <w:tc>
          <w:tcPr>
            <w:tcW w:w="1860" w:type="dxa"/>
          </w:tcPr>
          <w:p w:rsidR="00BA3D75" w:rsidRDefault="0062003B">
            <w:pPr>
              <w:spacing w:after="0"/>
            </w:pPr>
            <w:r>
              <w:rPr>
                <w:sz w:val="19"/>
              </w:rPr>
              <w:t>分子读写、构象、指纹</w:t>
            </w:r>
            <w:r>
              <w:rPr>
                <w:sz w:val="19"/>
              </w:rPr>
              <w:t>/</w:t>
            </w:r>
            <w:r>
              <w:rPr>
                <w:sz w:val="19"/>
              </w:rPr>
              <w:t>描述符、格式转换</w:t>
            </w:r>
          </w:p>
        </w:tc>
        <w:tc>
          <w:tcPr>
            <w:tcW w:w="1860" w:type="dxa"/>
          </w:tcPr>
          <w:p w:rsidR="00BA3D75" w:rsidRDefault="0062003B">
            <w:pPr>
              <w:spacing w:after="0"/>
            </w:pPr>
            <w:r>
              <w:rPr>
                <w:sz w:val="19"/>
              </w:rPr>
              <w:t>常用，方向二必须</w:t>
            </w:r>
          </w:p>
        </w:tc>
        <w:tc>
          <w:tcPr>
            <w:tcW w:w="1860" w:type="dxa"/>
          </w:tcPr>
          <w:p w:rsidR="00BA3D75" w:rsidRDefault="0062003B">
            <w:pPr>
              <w:spacing w:after="0"/>
            </w:pPr>
            <w:r>
              <w:rPr>
                <w:sz w:val="19"/>
              </w:rPr>
              <w:t xml:space="preserve">RDKit </w:t>
            </w:r>
            <w:r>
              <w:rPr>
                <w:sz w:val="19"/>
              </w:rPr>
              <w:t>官方文档与</w:t>
            </w:r>
            <w:r>
              <w:rPr>
                <w:sz w:val="19"/>
              </w:rPr>
              <w:t xml:space="preserve"> Cookbook</w:t>
            </w:r>
          </w:p>
        </w:tc>
      </w:tr>
      <w:tr w:rsidR="00BA3D75">
        <w:trPr>
          <w:jc w:val="center"/>
        </w:trPr>
        <w:tc>
          <w:tcPr>
            <w:tcW w:w="1860" w:type="dxa"/>
            <w:shd w:val="clear" w:color="auto" w:fill="F2F2F2"/>
          </w:tcPr>
          <w:p w:rsidR="00BA3D75" w:rsidRDefault="0062003B">
            <w:pPr>
              <w:spacing w:after="0"/>
            </w:pPr>
            <w:r>
              <w:rPr>
                <w:sz w:val="19"/>
              </w:rPr>
              <w:t>机器学习</w:t>
            </w:r>
          </w:p>
        </w:tc>
        <w:tc>
          <w:tcPr>
            <w:tcW w:w="1860" w:type="dxa"/>
            <w:shd w:val="clear" w:color="auto" w:fill="F2F2F2"/>
          </w:tcPr>
          <w:p w:rsidR="00BA3D75" w:rsidRDefault="0062003B">
            <w:pPr>
              <w:spacing w:after="0"/>
            </w:pPr>
            <w:r>
              <w:rPr>
                <w:sz w:val="19"/>
              </w:rPr>
              <w:t>scikit-learn</w:t>
            </w:r>
            <w:r>
              <w:rPr>
                <w:sz w:val="19"/>
              </w:rPr>
              <w:t>、</w:t>
            </w:r>
            <w:r>
              <w:rPr>
                <w:sz w:val="19"/>
              </w:rPr>
              <w:t>LightGBM / XGBoost</w:t>
            </w:r>
          </w:p>
        </w:tc>
        <w:tc>
          <w:tcPr>
            <w:tcW w:w="1860" w:type="dxa"/>
            <w:shd w:val="clear" w:color="auto" w:fill="F2F2F2"/>
          </w:tcPr>
          <w:p w:rsidR="00BA3D75" w:rsidRDefault="0062003B">
            <w:pPr>
              <w:spacing w:after="0"/>
            </w:pPr>
            <w:r>
              <w:rPr>
                <w:sz w:val="19"/>
              </w:rPr>
              <w:t>传统机器学习建模</w:t>
            </w:r>
          </w:p>
        </w:tc>
        <w:tc>
          <w:tcPr>
            <w:tcW w:w="1860" w:type="dxa"/>
            <w:shd w:val="clear" w:color="auto" w:fill="F2F2F2"/>
          </w:tcPr>
          <w:p w:rsidR="00BA3D75" w:rsidRDefault="0062003B">
            <w:pPr>
              <w:spacing w:after="0"/>
            </w:pPr>
            <w:r>
              <w:rPr>
                <w:sz w:val="19"/>
              </w:rPr>
              <w:t>方向二必须，其他了解</w:t>
            </w:r>
          </w:p>
        </w:tc>
        <w:tc>
          <w:tcPr>
            <w:tcW w:w="1860" w:type="dxa"/>
            <w:shd w:val="clear" w:color="auto" w:fill="F2F2F2"/>
          </w:tcPr>
          <w:p w:rsidR="00BA3D75" w:rsidRDefault="0062003B">
            <w:pPr>
              <w:spacing w:after="0"/>
            </w:pPr>
            <w:r>
              <w:rPr>
                <w:sz w:val="19"/>
              </w:rPr>
              <w:t>官方文档；《机器学习》（周志华）</w:t>
            </w:r>
          </w:p>
        </w:tc>
      </w:tr>
      <w:tr w:rsidR="00BA3D75">
        <w:trPr>
          <w:jc w:val="center"/>
        </w:trPr>
        <w:tc>
          <w:tcPr>
            <w:tcW w:w="1860" w:type="dxa"/>
          </w:tcPr>
          <w:p w:rsidR="00BA3D75" w:rsidRDefault="0062003B">
            <w:pPr>
              <w:spacing w:after="0"/>
            </w:pPr>
            <w:r>
              <w:rPr>
                <w:sz w:val="19"/>
              </w:rPr>
              <w:t>深度学习</w:t>
            </w:r>
          </w:p>
        </w:tc>
        <w:tc>
          <w:tcPr>
            <w:tcW w:w="1860" w:type="dxa"/>
          </w:tcPr>
          <w:p w:rsidR="00BA3D75" w:rsidRDefault="0062003B">
            <w:pPr>
              <w:spacing w:after="0"/>
            </w:pPr>
            <w:r>
              <w:rPr>
                <w:sz w:val="19"/>
              </w:rPr>
              <w:t>PyTorch</w:t>
            </w:r>
            <w:r>
              <w:rPr>
                <w:sz w:val="19"/>
              </w:rPr>
              <w:t>、</w:t>
            </w:r>
            <w:r>
              <w:rPr>
                <w:sz w:val="19"/>
              </w:rPr>
              <w:t>PyTorch Geometric / DGL</w:t>
            </w:r>
            <w:r>
              <w:rPr>
                <w:sz w:val="19"/>
              </w:rPr>
              <w:t>、</w:t>
            </w:r>
            <w:r>
              <w:rPr>
                <w:sz w:val="19"/>
              </w:rPr>
              <w:t>Hugging Face Transformers</w:t>
            </w:r>
          </w:p>
        </w:tc>
        <w:tc>
          <w:tcPr>
            <w:tcW w:w="1860" w:type="dxa"/>
          </w:tcPr>
          <w:p w:rsidR="00BA3D75" w:rsidRDefault="0062003B">
            <w:pPr>
              <w:spacing w:after="0"/>
            </w:pPr>
            <w:r>
              <w:rPr>
                <w:sz w:val="19"/>
              </w:rPr>
              <w:t>GNN</w:t>
            </w:r>
            <w:r>
              <w:rPr>
                <w:sz w:val="19"/>
              </w:rPr>
              <w:t>、</w:t>
            </w:r>
            <w:r>
              <w:rPr>
                <w:sz w:val="19"/>
              </w:rPr>
              <w:t>Transformer</w:t>
            </w:r>
            <w:r>
              <w:rPr>
                <w:sz w:val="19"/>
              </w:rPr>
              <w:t>、生成模型、语言模型</w:t>
            </w:r>
          </w:p>
        </w:tc>
        <w:tc>
          <w:tcPr>
            <w:tcW w:w="1860" w:type="dxa"/>
          </w:tcPr>
          <w:p w:rsidR="00BA3D75" w:rsidRDefault="0062003B">
            <w:pPr>
              <w:spacing w:after="0"/>
            </w:pPr>
            <w:r>
              <w:rPr>
                <w:sz w:val="19"/>
              </w:rPr>
              <w:t>方向二必须</w:t>
            </w:r>
          </w:p>
        </w:tc>
        <w:tc>
          <w:tcPr>
            <w:tcW w:w="1860" w:type="dxa"/>
          </w:tcPr>
          <w:p w:rsidR="00BA3D75" w:rsidRDefault="0062003B">
            <w:pPr>
              <w:spacing w:after="0"/>
            </w:pPr>
            <w:r>
              <w:rPr>
                <w:sz w:val="19"/>
              </w:rPr>
              <w:t xml:space="preserve">PyTorch </w:t>
            </w:r>
            <w:r>
              <w:rPr>
                <w:sz w:val="19"/>
              </w:rPr>
              <w:t>官方教程；</w:t>
            </w:r>
            <w:r>
              <w:rPr>
                <w:sz w:val="19"/>
              </w:rPr>
              <w:t>Deep Learning for Molecules and Materials</w:t>
            </w:r>
            <w:r>
              <w:rPr>
                <w:sz w:val="19"/>
              </w:rPr>
              <w:t>（在线书）</w:t>
            </w:r>
          </w:p>
        </w:tc>
      </w:tr>
      <w:tr w:rsidR="00BA3D75">
        <w:trPr>
          <w:jc w:val="center"/>
        </w:trPr>
        <w:tc>
          <w:tcPr>
            <w:tcW w:w="1860" w:type="dxa"/>
            <w:shd w:val="clear" w:color="auto" w:fill="F2F2F2"/>
          </w:tcPr>
          <w:p w:rsidR="00BA3D75" w:rsidRDefault="0062003B">
            <w:pPr>
              <w:spacing w:after="0"/>
            </w:pPr>
            <w:r>
              <w:rPr>
                <w:sz w:val="19"/>
              </w:rPr>
              <w:t>版本控制</w:t>
            </w:r>
          </w:p>
        </w:tc>
        <w:tc>
          <w:tcPr>
            <w:tcW w:w="1860" w:type="dxa"/>
            <w:shd w:val="clear" w:color="auto" w:fill="F2F2F2"/>
          </w:tcPr>
          <w:p w:rsidR="00BA3D75" w:rsidRDefault="0062003B">
            <w:pPr>
              <w:spacing w:after="0"/>
            </w:pPr>
            <w:r>
              <w:rPr>
                <w:sz w:val="19"/>
              </w:rPr>
              <w:t>Git</w:t>
            </w:r>
            <w:r>
              <w:rPr>
                <w:sz w:val="19"/>
              </w:rPr>
              <w:t>、</w:t>
            </w:r>
            <w:r>
              <w:rPr>
                <w:sz w:val="19"/>
              </w:rPr>
              <w:t>GitHub</w:t>
            </w:r>
          </w:p>
        </w:tc>
        <w:tc>
          <w:tcPr>
            <w:tcW w:w="1860" w:type="dxa"/>
            <w:shd w:val="clear" w:color="auto" w:fill="F2F2F2"/>
          </w:tcPr>
          <w:p w:rsidR="00BA3D75" w:rsidRDefault="0062003B">
            <w:pPr>
              <w:spacing w:after="0"/>
            </w:pPr>
            <w:r>
              <w:rPr>
                <w:sz w:val="19"/>
              </w:rPr>
              <w:t>代码与脚本版本管理、协作</w:t>
            </w:r>
          </w:p>
        </w:tc>
        <w:tc>
          <w:tcPr>
            <w:tcW w:w="1860" w:type="dxa"/>
            <w:shd w:val="clear" w:color="auto" w:fill="F2F2F2"/>
          </w:tcPr>
          <w:p w:rsidR="00BA3D75" w:rsidRDefault="0062003B">
            <w:pPr>
              <w:spacing w:after="0"/>
            </w:pPr>
            <w:r>
              <w:rPr>
                <w:sz w:val="19"/>
              </w:rPr>
              <w:t>必须掌握</w:t>
            </w:r>
          </w:p>
        </w:tc>
        <w:tc>
          <w:tcPr>
            <w:tcW w:w="1860" w:type="dxa"/>
            <w:shd w:val="clear" w:color="auto" w:fill="F2F2F2"/>
          </w:tcPr>
          <w:p w:rsidR="00BA3D75" w:rsidRDefault="0062003B">
            <w:pPr>
              <w:spacing w:after="0"/>
            </w:pPr>
            <w:r>
              <w:rPr>
                <w:sz w:val="19"/>
              </w:rPr>
              <w:t>Pro Git</w:t>
            </w:r>
            <w:r>
              <w:rPr>
                <w:sz w:val="19"/>
              </w:rPr>
              <w:t>（免费在线书）；</w:t>
            </w:r>
            <w:r>
              <w:rPr>
                <w:sz w:val="19"/>
              </w:rPr>
              <w:t>GitHub Docs</w:t>
            </w:r>
          </w:p>
        </w:tc>
      </w:tr>
      <w:tr w:rsidR="00BA3D75">
        <w:trPr>
          <w:jc w:val="center"/>
        </w:trPr>
        <w:tc>
          <w:tcPr>
            <w:tcW w:w="1860" w:type="dxa"/>
          </w:tcPr>
          <w:p w:rsidR="00BA3D75" w:rsidRDefault="0062003B">
            <w:pPr>
              <w:spacing w:after="0"/>
            </w:pPr>
            <w:r>
              <w:rPr>
                <w:sz w:val="19"/>
              </w:rPr>
              <w:t>量子化学（分子）</w:t>
            </w:r>
          </w:p>
        </w:tc>
        <w:tc>
          <w:tcPr>
            <w:tcW w:w="1860" w:type="dxa"/>
          </w:tcPr>
          <w:p w:rsidR="00BA3D75" w:rsidRDefault="0062003B">
            <w:pPr>
              <w:spacing w:after="0"/>
            </w:pPr>
            <w:r>
              <w:rPr>
                <w:sz w:val="19"/>
              </w:rPr>
              <w:t>Gaussian</w:t>
            </w:r>
          </w:p>
        </w:tc>
        <w:tc>
          <w:tcPr>
            <w:tcW w:w="1860" w:type="dxa"/>
          </w:tcPr>
          <w:p w:rsidR="00BA3D75" w:rsidRDefault="0062003B">
            <w:pPr>
              <w:spacing w:after="0"/>
            </w:pPr>
            <w:r>
              <w:rPr>
                <w:sz w:val="19"/>
              </w:rPr>
              <w:t>DFT/TDDFT</w:t>
            </w:r>
            <w:r>
              <w:rPr>
                <w:sz w:val="19"/>
              </w:rPr>
              <w:t>、几何优化、频率、振动分辨光谱等</w:t>
            </w:r>
          </w:p>
        </w:tc>
        <w:tc>
          <w:tcPr>
            <w:tcW w:w="1860" w:type="dxa"/>
          </w:tcPr>
          <w:p w:rsidR="00BA3D75" w:rsidRDefault="0062003B">
            <w:pPr>
              <w:spacing w:after="0"/>
            </w:pPr>
            <w:r>
              <w:rPr>
                <w:sz w:val="19"/>
              </w:rPr>
              <w:t>常用</w:t>
            </w:r>
          </w:p>
        </w:tc>
        <w:tc>
          <w:tcPr>
            <w:tcW w:w="1860" w:type="dxa"/>
          </w:tcPr>
          <w:p w:rsidR="00BA3D75" w:rsidRDefault="0062003B">
            <w:pPr>
              <w:spacing w:after="0"/>
            </w:pPr>
            <w:r>
              <w:rPr>
                <w:sz w:val="19"/>
              </w:rPr>
              <w:t xml:space="preserve">Gaussian </w:t>
            </w:r>
            <w:r>
              <w:rPr>
                <w:sz w:val="19"/>
              </w:rPr>
              <w:t>官方手册；</w:t>
            </w:r>
            <w:r>
              <w:rPr>
                <w:sz w:val="19"/>
              </w:rPr>
              <w:t>Sobereva</w:t>
            </w:r>
            <w:r>
              <w:rPr>
                <w:sz w:val="19"/>
              </w:rPr>
              <w:t>（思想家公社）博客</w:t>
            </w:r>
          </w:p>
        </w:tc>
      </w:tr>
      <w:tr w:rsidR="00BA3D75">
        <w:trPr>
          <w:jc w:val="center"/>
        </w:trPr>
        <w:tc>
          <w:tcPr>
            <w:tcW w:w="1860" w:type="dxa"/>
            <w:shd w:val="clear" w:color="auto" w:fill="F2F2F2"/>
          </w:tcPr>
          <w:p w:rsidR="00BA3D75" w:rsidRDefault="0062003B">
            <w:pPr>
              <w:spacing w:after="0"/>
            </w:pPr>
            <w:r>
              <w:rPr>
                <w:sz w:val="19"/>
              </w:rPr>
              <w:t>量子化学（分子）</w:t>
            </w:r>
          </w:p>
        </w:tc>
        <w:tc>
          <w:tcPr>
            <w:tcW w:w="1860" w:type="dxa"/>
            <w:shd w:val="clear" w:color="auto" w:fill="F2F2F2"/>
          </w:tcPr>
          <w:p w:rsidR="00BA3D75" w:rsidRDefault="0062003B">
            <w:pPr>
              <w:spacing w:after="0"/>
            </w:pPr>
            <w:r>
              <w:rPr>
                <w:sz w:val="19"/>
              </w:rPr>
              <w:t>ORCA</w:t>
            </w:r>
          </w:p>
        </w:tc>
        <w:tc>
          <w:tcPr>
            <w:tcW w:w="1860" w:type="dxa"/>
            <w:shd w:val="clear" w:color="auto" w:fill="F2F2F2"/>
          </w:tcPr>
          <w:p w:rsidR="00BA3D75" w:rsidRDefault="0062003B">
            <w:pPr>
              <w:spacing w:after="0"/>
            </w:pPr>
            <w:r>
              <w:rPr>
                <w:sz w:val="19"/>
              </w:rPr>
              <w:t>DFT/TDDFT</w:t>
            </w:r>
            <w:r>
              <w:rPr>
                <w:sz w:val="19"/>
              </w:rPr>
              <w:t>、</w:t>
            </w:r>
            <w:r>
              <w:rPr>
                <w:sz w:val="19"/>
              </w:rPr>
              <w:t>SOC</w:t>
            </w:r>
            <w:r>
              <w:rPr>
                <w:sz w:val="19"/>
              </w:rPr>
              <w:t>、高精度激发态（如</w:t>
            </w:r>
            <w:r>
              <w:rPr>
                <w:sz w:val="19"/>
              </w:rPr>
              <w:t xml:space="preserve"> DLPNO </w:t>
            </w:r>
            <w:r>
              <w:rPr>
                <w:sz w:val="19"/>
              </w:rPr>
              <w:t>系列）、激发态动力学相关模块</w:t>
            </w:r>
          </w:p>
        </w:tc>
        <w:tc>
          <w:tcPr>
            <w:tcW w:w="1860" w:type="dxa"/>
            <w:shd w:val="clear" w:color="auto" w:fill="F2F2F2"/>
          </w:tcPr>
          <w:p w:rsidR="00BA3D75" w:rsidRDefault="0062003B">
            <w:pPr>
              <w:spacing w:after="0"/>
            </w:pPr>
            <w:r>
              <w:rPr>
                <w:sz w:val="19"/>
              </w:rPr>
              <w:t>常用（学术免费）</w:t>
            </w:r>
          </w:p>
        </w:tc>
        <w:tc>
          <w:tcPr>
            <w:tcW w:w="1860" w:type="dxa"/>
            <w:shd w:val="clear" w:color="auto" w:fill="F2F2F2"/>
          </w:tcPr>
          <w:p w:rsidR="00BA3D75" w:rsidRDefault="0062003B">
            <w:pPr>
              <w:spacing w:after="0"/>
            </w:pPr>
            <w:r>
              <w:rPr>
                <w:sz w:val="19"/>
              </w:rPr>
              <w:t xml:space="preserve">ORCA </w:t>
            </w:r>
            <w:r>
              <w:rPr>
                <w:sz w:val="19"/>
              </w:rPr>
              <w:t>手册与</w:t>
            </w:r>
            <w:r>
              <w:rPr>
                <w:sz w:val="19"/>
              </w:rPr>
              <w:t xml:space="preserve"> ORCA Input Library</w:t>
            </w:r>
          </w:p>
        </w:tc>
      </w:tr>
      <w:tr w:rsidR="00BA3D75">
        <w:trPr>
          <w:jc w:val="center"/>
        </w:trPr>
        <w:tc>
          <w:tcPr>
            <w:tcW w:w="1860" w:type="dxa"/>
          </w:tcPr>
          <w:p w:rsidR="00BA3D75" w:rsidRDefault="0062003B">
            <w:pPr>
              <w:spacing w:after="0"/>
            </w:pPr>
            <w:r>
              <w:rPr>
                <w:sz w:val="19"/>
              </w:rPr>
              <w:t>量子化学（分子）</w:t>
            </w:r>
          </w:p>
        </w:tc>
        <w:tc>
          <w:tcPr>
            <w:tcW w:w="1860" w:type="dxa"/>
          </w:tcPr>
          <w:p w:rsidR="00BA3D75" w:rsidRDefault="0062003B">
            <w:pPr>
              <w:spacing w:after="0"/>
            </w:pPr>
            <w:r>
              <w:rPr>
                <w:sz w:val="19"/>
              </w:rPr>
              <w:t>Q-Chem</w:t>
            </w:r>
          </w:p>
        </w:tc>
        <w:tc>
          <w:tcPr>
            <w:tcW w:w="1860" w:type="dxa"/>
          </w:tcPr>
          <w:p w:rsidR="00BA3D75" w:rsidRDefault="0062003B">
            <w:pPr>
              <w:spacing w:after="0"/>
            </w:pPr>
            <w:r>
              <w:rPr>
                <w:sz w:val="19"/>
              </w:rPr>
              <w:t>激发态、</w:t>
            </w:r>
            <w:r>
              <w:rPr>
                <w:sz w:val="19"/>
              </w:rPr>
              <w:t xml:space="preserve">SOC </w:t>
            </w:r>
            <w:r>
              <w:rPr>
                <w:sz w:val="19"/>
              </w:rPr>
              <w:t>等</w:t>
            </w:r>
          </w:p>
        </w:tc>
        <w:tc>
          <w:tcPr>
            <w:tcW w:w="1860" w:type="dxa"/>
          </w:tcPr>
          <w:p w:rsidR="00BA3D75" w:rsidRDefault="0062003B">
            <w:pPr>
              <w:spacing w:after="0"/>
            </w:pPr>
            <w:r>
              <w:rPr>
                <w:sz w:val="19"/>
              </w:rPr>
              <w:t>可选</w:t>
            </w:r>
          </w:p>
        </w:tc>
        <w:tc>
          <w:tcPr>
            <w:tcW w:w="1860" w:type="dxa"/>
          </w:tcPr>
          <w:p w:rsidR="00BA3D75" w:rsidRDefault="0062003B">
            <w:pPr>
              <w:spacing w:after="0"/>
            </w:pPr>
            <w:r>
              <w:rPr>
                <w:sz w:val="19"/>
              </w:rPr>
              <w:t xml:space="preserve">Q-Chem </w:t>
            </w:r>
            <w:r>
              <w:rPr>
                <w:sz w:val="19"/>
              </w:rPr>
              <w:t>手册</w:t>
            </w:r>
          </w:p>
        </w:tc>
      </w:tr>
      <w:tr w:rsidR="00BA3D75">
        <w:trPr>
          <w:jc w:val="center"/>
        </w:trPr>
        <w:tc>
          <w:tcPr>
            <w:tcW w:w="1860" w:type="dxa"/>
            <w:shd w:val="clear" w:color="auto" w:fill="F2F2F2"/>
          </w:tcPr>
          <w:p w:rsidR="00BA3D75" w:rsidRDefault="0062003B">
            <w:pPr>
              <w:spacing w:after="0"/>
            </w:pPr>
            <w:r>
              <w:rPr>
                <w:sz w:val="19"/>
              </w:rPr>
              <w:t>量子化学（分子）</w:t>
            </w:r>
          </w:p>
        </w:tc>
        <w:tc>
          <w:tcPr>
            <w:tcW w:w="1860" w:type="dxa"/>
            <w:shd w:val="clear" w:color="auto" w:fill="F2F2F2"/>
          </w:tcPr>
          <w:p w:rsidR="00BA3D75" w:rsidRDefault="0062003B">
            <w:pPr>
              <w:spacing w:after="0"/>
            </w:pPr>
            <w:r>
              <w:rPr>
                <w:sz w:val="19"/>
              </w:rPr>
              <w:t>xtb / CREST</w:t>
            </w:r>
          </w:p>
        </w:tc>
        <w:tc>
          <w:tcPr>
            <w:tcW w:w="1860" w:type="dxa"/>
            <w:shd w:val="clear" w:color="auto" w:fill="F2F2F2"/>
          </w:tcPr>
          <w:p w:rsidR="00BA3D75" w:rsidRDefault="0062003B">
            <w:pPr>
              <w:spacing w:after="0"/>
            </w:pPr>
            <w:r>
              <w:rPr>
                <w:sz w:val="19"/>
              </w:rPr>
              <w:t>快速半经验计算、构象搜索、高通量预筛选</w:t>
            </w:r>
          </w:p>
        </w:tc>
        <w:tc>
          <w:tcPr>
            <w:tcW w:w="1860" w:type="dxa"/>
            <w:shd w:val="clear" w:color="auto" w:fill="F2F2F2"/>
          </w:tcPr>
          <w:p w:rsidR="00BA3D75" w:rsidRDefault="0062003B">
            <w:pPr>
              <w:spacing w:after="0"/>
            </w:pPr>
            <w:r>
              <w:rPr>
                <w:sz w:val="19"/>
              </w:rPr>
              <w:t>可选（高通量推荐）</w:t>
            </w:r>
          </w:p>
        </w:tc>
        <w:tc>
          <w:tcPr>
            <w:tcW w:w="1860" w:type="dxa"/>
            <w:shd w:val="clear" w:color="auto" w:fill="F2F2F2"/>
          </w:tcPr>
          <w:p w:rsidR="00BA3D75" w:rsidRDefault="0062003B">
            <w:pPr>
              <w:spacing w:after="0"/>
            </w:pPr>
            <w:r>
              <w:rPr>
                <w:sz w:val="19"/>
              </w:rPr>
              <w:t xml:space="preserve">xtb </w:t>
            </w:r>
            <w:r>
              <w:rPr>
                <w:sz w:val="19"/>
              </w:rPr>
              <w:t>官方文档</w:t>
            </w:r>
          </w:p>
        </w:tc>
      </w:tr>
      <w:tr w:rsidR="00BA3D75">
        <w:trPr>
          <w:jc w:val="center"/>
        </w:trPr>
        <w:tc>
          <w:tcPr>
            <w:tcW w:w="1860" w:type="dxa"/>
          </w:tcPr>
          <w:p w:rsidR="00BA3D75" w:rsidRDefault="0062003B">
            <w:pPr>
              <w:spacing w:after="0"/>
            </w:pPr>
            <w:r>
              <w:rPr>
                <w:sz w:val="19"/>
              </w:rPr>
              <w:t>激发态速率与光谱</w:t>
            </w:r>
          </w:p>
        </w:tc>
        <w:tc>
          <w:tcPr>
            <w:tcW w:w="1860" w:type="dxa"/>
          </w:tcPr>
          <w:p w:rsidR="00BA3D75" w:rsidRDefault="0062003B">
            <w:pPr>
              <w:spacing w:after="0"/>
            </w:pPr>
            <w:r>
              <w:rPr>
                <w:sz w:val="19"/>
              </w:rPr>
              <w:t xml:space="preserve">MOMAP </w:t>
            </w:r>
            <w:r>
              <w:rPr>
                <w:sz w:val="19"/>
              </w:rPr>
              <w:t>等振动关联函数</w:t>
            </w:r>
            <w:r>
              <w:rPr>
                <w:sz w:val="19"/>
              </w:rPr>
              <w:t>/</w:t>
            </w:r>
            <w:r>
              <w:rPr>
                <w:sz w:val="19"/>
              </w:rPr>
              <w:t>速率计算程序</w:t>
            </w:r>
          </w:p>
        </w:tc>
        <w:tc>
          <w:tcPr>
            <w:tcW w:w="1860" w:type="dxa"/>
          </w:tcPr>
          <w:p w:rsidR="00BA3D75" w:rsidRDefault="0062003B">
            <w:pPr>
              <w:spacing w:after="0"/>
            </w:pPr>
            <w:r>
              <w:rPr>
                <w:sz w:val="19"/>
              </w:rPr>
              <w:t>辐射</w:t>
            </w:r>
            <w:r>
              <w:rPr>
                <w:sz w:val="19"/>
              </w:rPr>
              <w:t>/</w:t>
            </w:r>
            <w:r>
              <w:rPr>
                <w:sz w:val="19"/>
              </w:rPr>
              <w:t>非辐射速率、振动分辨光谱、重组能分析</w:t>
            </w:r>
          </w:p>
        </w:tc>
        <w:tc>
          <w:tcPr>
            <w:tcW w:w="1860" w:type="dxa"/>
          </w:tcPr>
          <w:p w:rsidR="00BA3D75" w:rsidRDefault="0062003B">
            <w:pPr>
              <w:spacing w:after="0"/>
            </w:pPr>
            <w:r>
              <w:rPr>
                <w:sz w:val="19"/>
              </w:rPr>
              <w:t>可选（方向一推荐）</w:t>
            </w:r>
          </w:p>
        </w:tc>
        <w:tc>
          <w:tcPr>
            <w:tcW w:w="1860" w:type="dxa"/>
          </w:tcPr>
          <w:p w:rsidR="00BA3D75" w:rsidRDefault="0062003B">
            <w:pPr>
              <w:spacing w:after="0"/>
            </w:pPr>
            <w:r>
              <w:rPr>
                <w:sz w:val="19"/>
              </w:rPr>
              <w:t>软件手册与相关方法论文</w:t>
            </w:r>
          </w:p>
        </w:tc>
      </w:tr>
      <w:tr w:rsidR="00BA3D75">
        <w:trPr>
          <w:jc w:val="center"/>
        </w:trPr>
        <w:tc>
          <w:tcPr>
            <w:tcW w:w="1860" w:type="dxa"/>
            <w:shd w:val="clear" w:color="auto" w:fill="F2F2F2"/>
          </w:tcPr>
          <w:p w:rsidR="00BA3D75" w:rsidRDefault="0062003B">
            <w:pPr>
              <w:spacing w:after="0"/>
            </w:pPr>
            <w:r>
              <w:rPr>
                <w:sz w:val="19"/>
              </w:rPr>
              <w:t>周期体系</w:t>
            </w:r>
          </w:p>
        </w:tc>
        <w:tc>
          <w:tcPr>
            <w:tcW w:w="1860" w:type="dxa"/>
            <w:shd w:val="clear" w:color="auto" w:fill="F2F2F2"/>
          </w:tcPr>
          <w:p w:rsidR="00BA3D75" w:rsidRDefault="0062003B">
            <w:pPr>
              <w:spacing w:after="0"/>
            </w:pPr>
            <w:r>
              <w:rPr>
                <w:sz w:val="19"/>
              </w:rPr>
              <w:t>VASP / CP2K / Quantum ESPRESSO</w:t>
            </w:r>
          </w:p>
        </w:tc>
        <w:tc>
          <w:tcPr>
            <w:tcW w:w="1860" w:type="dxa"/>
            <w:shd w:val="clear" w:color="auto" w:fill="F2F2F2"/>
          </w:tcPr>
          <w:p w:rsidR="00BA3D75" w:rsidRDefault="0062003B">
            <w:pPr>
              <w:spacing w:after="0"/>
            </w:pPr>
            <w:r>
              <w:rPr>
                <w:sz w:val="19"/>
              </w:rPr>
              <w:t>钙钛矿、界面、能带计算</w:t>
            </w:r>
          </w:p>
        </w:tc>
        <w:tc>
          <w:tcPr>
            <w:tcW w:w="1860" w:type="dxa"/>
            <w:shd w:val="clear" w:color="auto" w:fill="F2F2F2"/>
          </w:tcPr>
          <w:p w:rsidR="00BA3D75" w:rsidRDefault="0062003B">
            <w:pPr>
              <w:spacing w:after="0"/>
            </w:pPr>
            <w:r>
              <w:rPr>
                <w:sz w:val="19"/>
              </w:rPr>
              <w:t>可选（方向三）</w:t>
            </w:r>
          </w:p>
        </w:tc>
        <w:tc>
          <w:tcPr>
            <w:tcW w:w="1860" w:type="dxa"/>
            <w:shd w:val="clear" w:color="auto" w:fill="F2F2F2"/>
          </w:tcPr>
          <w:p w:rsidR="00BA3D75" w:rsidRDefault="0062003B">
            <w:pPr>
              <w:spacing w:after="0"/>
            </w:pPr>
            <w:r>
              <w:rPr>
                <w:sz w:val="19"/>
              </w:rPr>
              <w:t>各软件官方教程</w:t>
            </w:r>
          </w:p>
        </w:tc>
      </w:tr>
      <w:tr w:rsidR="00BA3D75">
        <w:trPr>
          <w:jc w:val="center"/>
        </w:trPr>
        <w:tc>
          <w:tcPr>
            <w:tcW w:w="1860" w:type="dxa"/>
          </w:tcPr>
          <w:p w:rsidR="00BA3D75" w:rsidRDefault="0062003B">
            <w:pPr>
              <w:spacing w:after="0"/>
            </w:pPr>
            <w:r>
              <w:rPr>
                <w:sz w:val="19"/>
              </w:rPr>
              <w:t>分子动力学</w:t>
            </w:r>
          </w:p>
        </w:tc>
        <w:tc>
          <w:tcPr>
            <w:tcW w:w="1860" w:type="dxa"/>
          </w:tcPr>
          <w:p w:rsidR="00BA3D75" w:rsidRDefault="0062003B">
            <w:pPr>
              <w:spacing w:after="0"/>
            </w:pPr>
            <w:r>
              <w:rPr>
                <w:sz w:val="19"/>
              </w:rPr>
              <w:t>GROMACS / LAMMPS</w:t>
            </w:r>
          </w:p>
        </w:tc>
        <w:tc>
          <w:tcPr>
            <w:tcW w:w="1860" w:type="dxa"/>
          </w:tcPr>
          <w:p w:rsidR="00BA3D75" w:rsidRDefault="0062003B">
            <w:pPr>
              <w:spacing w:after="0"/>
            </w:pPr>
            <w:r>
              <w:rPr>
                <w:sz w:val="19"/>
              </w:rPr>
              <w:t>薄膜</w:t>
            </w:r>
            <w:r>
              <w:rPr>
                <w:sz w:val="19"/>
              </w:rPr>
              <w:t>/</w:t>
            </w:r>
            <w:r>
              <w:rPr>
                <w:sz w:val="19"/>
              </w:rPr>
              <w:t>界面形貌、分子堆积</w:t>
            </w:r>
          </w:p>
        </w:tc>
        <w:tc>
          <w:tcPr>
            <w:tcW w:w="1860" w:type="dxa"/>
          </w:tcPr>
          <w:p w:rsidR="00BA3D75" w:rsidRDefault="0062003B">
            <w:pPr>
              <w:spacing w:after="0"/>
            </w:pPr>
            <w:r>
              <w:rPr>
                <w:sz w:val="19"/>
              </w:rPr>
              <w:t>可选</w:t>
            </w:r>
          </w:p>
        </w:tc>
        <w:tc>
          <w:tcPr>
            <w:tcW w:w="1860" w:type="dxa"/>
          </w:tcPr>
          <w:p w:rsidR="00BA3D75" w:rsidRDefault="0062003B">
            <w:pPr>
              <w:spacing w:after="0"/>
            </w:pPr>
            <w:r>
              <w:rPr>
                <w:sz w:val="19"/>
              </w:rPr>
              <w:t xml:space="preserve">GROMACS </w:t>
            </w:r>
            <w:r>
              <w:rPr>
                <w:sz w:val="19"/>
              </w:rPr>
              <w:t>教程（</w:t>
            </w:r>
            <w:r>
              <w:rPr>
                <w:sz w:val="19"/>
              </w:rPr>
              <w:t>Justin Lemkul</w:t>
            </w:r>
            <w:r>
              <w:rPr>
                <w:sz w:val="19"/>
              </w:rPr>
              <w:t>）；</w:t>
            </w:r>
            <w:r>
              <w:rPr>
                <w:sz w:val="19"/>
              </w:rPr>
              <w:t xml:space="preserve">LAMMPS </w:t>
            </w:r>
            <w:r>
              <w:rPr>
                <w:sz w:val="19"/>
              </w:rPr>
              <w:t>手册</w:t>
            </w:r>
          </w:p>
        </w:tc>
      </w:tr>
      <w:tr w:rsidR="00BA3D75">
        <w:trPr>
          <w:jc w:val="center"/>
        </w:trPr>
        <w:tc>
          <w:tcPr>
            <w:tcW w:w="1860" w:type="dxa"/>
            <w:shd w:val="clear" w:color="auto" w:fill="F2F2F2"/>
          </w:tcPr>
          <w:p w:rsidR="00BA3D75" w:rsidRDefault="0062003B">
            <w:pPr>
              <w:spacing w:after="0"/>
            </w:pPr>
            <w:r>
              <w:rPr>
                <w:sz w:val="19"/>
              </w:rPr>
              <w:t>波函数分析</w:t>
            </w:r>
          </w:p>
        </w:tc>
        <w:tc>
          <w:tcPr>
            <w:tcW w:w="1860" w:type="dxa"/>
            <w:shd w:val="clear" w:color="auto" w:fill="F2F2F2"/>
          </w:tcPr>
          <w:p w:rsidR="00BA3D75" w:rsidRDefault="0062003B">
            <w:pPr>
              <w:spacing w:after="0"/>
            </w:pPr>
            <w:r>
              <w:rPr>
                <w:sz w:val="19"/>
              </w:rPr>
              <w:t>Multiwfn</w:t>
            </w:r>
          </w:p>
        </w:tc>
        <w:tc>
          <w:tcPr>
            <w:tcW w:w="1860" w:type="dxa"/>
            <w:shd w:val="clear" w:color="auto" w:fill="F2F2F2"/>
          </w:tcPr>
          <w:p w:rsidR="00BA3D75" w:rsidRDefault="0062003B">
            <w:pPr>
              <w:spacing w:after="0"/>
            </w:pPr>
            <w:r>
              <w:rPr>
                <w:sz w:val="19"/>
              </w:rPr>
              <w:t>轨道、空穴</w:t>
            </w:r>
            <w:r>
              <w:rPr>
                <w:sz w:val="19"/>
              </w:rPr>
              <w:t>–</w:t>
            </w:r>
            <w:r>
              <w:rPr>
                <w:sz w:val="19"/>
              </w:rPr>
              <w:t>电子分析、</w:t>
            </w:r>
            <w:r>
              <w:rPr>
                <w:sz w:val="19"/>
              </w:rPr>
              <w:t>NTO</w:t>
            </w:r>
            <w:r>
              <w:rPr>
                <w:sz w:val="19"/>
              </w:rPr>
              <w:t>、</w:t>
            </w:r>
            <w:r>
              <w:rPr>
                <w:sz w:val="19"/>
              </w:rPr>
              <w:t>ESP</w:t>
            </w:r>
            <w:r>
              <w:rPr>
                <w:sz w:val="19"/>
              </w:rPr>
              <w:t>、重组能</w:t>
            </w:r>
            <w:r>
              <w:rPr>
                <w:sz w:val="19"/>
              </w:rPr>
              <w:t xml:space="preserve">/Huang–Rhys </w:t>
            </w:r>
            <w:r>
              <w:rPr>
                <w:sz w:val="19"/>
              </w:rPr>
              <w:t>相关分析、作图数据</w:t>
            </w:r>
          </w:p>
        </w:tc>
        <w:tc>
          <w:tcPr>
            <w:tcW w:w="1860" w:type="dxa"/>
            <w:shd w:val="clear" w:color="auto" w:fill="F2F2F2"/>
          </w:tcPr>
          <w:p w:rsidR="00BA3D75" w:rsidRDefault="0062003B">
            <w:pPr>
              <w:spacing w:after="0"/>
            </w:pPr>
            <w:r>
              <w:rPr>
                <w:sz w:val="19"/>
              </w:rPr>
              <w:t>常用，必须掌握</w:t>
            </w:r>
          </w:p>
        </w:tc>
        <w:tc>
          <w:tcPr>
            <w:tcW w:w="1860" w:type="dxa"/>
            <w:shd w:val="clear" w:color="auto" w:fill="F2F2F2"/>
          </w:tcPr>
          <w:p w:rsidR="00BA3D75" w:rsidRDefault="0062003B">
            <w:pPr>
              <w:spacing w:after="0"/>
            </w:pPr>
            <w:r>
              <w:rPr>
                <w:sz w:val="19"/>
              </w:rPr>
              <w:t xml:space="preserve">Multiwfn </w:t>
            </w:r>
            <w:r>
              <w:rPr>
                <w:sz w:val="19"/>
              </w:rPr>
              <w:t>手册与</w:t>
            </w:r>
            <w:r>
              <w:rPr>
                <w:sz w:val="19"/>
              </w:rPr>
              <w:t xml:space="preserve"> Sobereva </w:t>
            </w:r>
            <w:r>
              <w:rPr>
                <w:sz w:val="19"/>
              </w:rPr>
              <w:t>博客</w:t>
            </w:r>
          </w:p>
        </w:tc>
      </w:tr>
      <w:tr w:rsidR="00BA3D75">
        <w:trPr>
          <w:jc w:val="center"/>
        </w:trPr>
        <w:tc>
          <w:tcPr>
            <w:tcW w:w="1860" w:type="dxa"/>
          </w:tcPr>
          <w:p w:rsidR="00BA3D75" w:rsidRDefault="0062003B">
            <w:pPr>
              <w:spacing w:after="0"/>
            </w:pPr>
            <w:r>
              <w:rPr>
                <w:sz w:val="19"/>
              </w:rPr>
              <w:t>可视化与建模</w:t>
            </w:r>
          </w:p>
        </w:tc>
        <w:tc>
          <w:tcPr>
            <w:tcW w:w="1860" w:type="dxa"/>
          </w:tcPr>
          <w:p w:rsidR="00BA3D75" w:rsidRDefault="0062003B">
            <w:pPr>
              <w:spacing w:after="0"/>
            </w:pPr>
            <w:r>
              <w:rPr>
                <w:sz w:val="19"/>
              </w:rPr>
              <w:t>GaussView</w:t>
            </w:r>
            <w:r>
              <w:rPr>
                <w:sz w:val="19"/>
              </w:rPr>
              <w:t>、</w:t>
            </w:r>
            <w:r>
              <w:rPr>
                <w:sz w:val="19"/>
              </w:rPr>
              <w:t>Avogadro</w:t>
            </w:r>
            <w:r>
              <w:rPr>
                <w:sz w:val="19"/>
              </w:rPr>
              <w:t>、</w:t>
            </w:r>
            <w:r>
              <w:rPr>
                <w:sz w:val="19"/>
              </w:rPr>
              <w:t>Chemcraft</w:t>
            </w:r>
          </w:p>
        </w:tc>
        <w:tc>
          <w:tcPr>
            <w:tcW w:w="1860" w:type="dxa"/>
          </w:tcPr>
          <w:p w:rsidR="00BA3D75" w:rsidRDefault="0062003B">
            <w:pPr>
              <w:spacing w:after="0"/>
            </w:pPr>
            <w:r>
              <w:rPr>
                <w:sz w:val="19"/>
              </w:rPr>
              <w:t>构建分子、准备输入、查看结果</w:t>
            </w:r>
          </w:p>
        </w:tc>
        <w:tc>
          <w:tcPr>
            <w:tcW w:w="1860" w:type="dxa"/>
          </w:tcPr>
          <w:p w:rsidR="00BA3D75" w:rsidRDefault="0062003B">
            <w:pPr>
              <w:spacing w:after="0"/>
            </w:pPr>
            <w:r>
              <w:rPr>
                <w:sz w:val="19"/>
              </w:rPr>
              <w:t>至少熟练一种</w:t>
            </w:r>
          </w:p>
        </w:tc>
        <w:tc>
          <w:tcPr>
            <w:tcW w:w="1860" w:type="dxa"/>
          </w:tcPr>
          <w:p w:rsidR="00BA3D75" w:rsidRDefault="0062003B">
            <w:pPr>
              <w:spacing w:after="0"/>
            </w:pPr>
            <w:r>
              <w:rPr>
                <w:sz w:val="19"/>
              </w:rPr>
              <w:t>软件官网教程</w:t>
            </w:r>
          </w:p>
        </w:tc>
      </w:tr>
      <w:tr w:rsidR="00BA3D75">
        <w:trPr>
          <w:jc w:val="center"/>
        </w:trPr>
        <w:tc>
          <w:tcPr>
            <w:tcW w:w="1860" w:type="dxa"/>
            <w:shd w:val="clear" w:color="auto" w:fill="F2F2F2"/>
          </w:tcPr>
          <w:p w:rsidR="00BA3D75" w:rsidRDefault="0062003B">
            <w:pPr>
              <w:spacing w:after="0"/>
            </w:pPr>
            <w:r>
              <w:rPr>
                <w:sz w:val="19"/>
              </w:rPr>
              <w:t>可视化与建模</w:t>
            </w:r>
          </w:p>
        </w:tc>
        <w:tc>
          <w:tcPr>
            <w:tcW w:w="1860" w:type="dxa"/>
            <w:shd w:val="clear" w:color="auto" w:fill="F2F2F2"/>
          </w:tcPr>
          <w:p w:rsidR="00BA3D75" w:rsidRDefault="0062003B">
            <w:pPr>
              <w:spacing w:after="0"/>
            </w:pPr>
            <w:r>
              <w:rPr>
                <w:sz w:val="19"/>
              </w:rPr>
              <w:t>VMD</w:t>
            </w:r>
            <w:r>
              <w:rPr>
                <w:sz w:val="19"/>
              </w:rPr>
              <w:t>、</w:t>
            </w:r>
            <w:r>
              <w:rPr>
                <w:sz w:val="19"/>
              </w:rPr>
              <w:t>VESTA</w:t>
            </w:r>
          </w:p>
        </w:tc>
        <w:tc>
          <w:tcPr>
            <w:tcW w:w="1860" w:type="dxa"/>
            <w:shd w:val="clear" w:color="auto" w:fill="F2F2F2"/>
          </w:tcPr>
          <w:p w:rsidR="00BA3D75" w:rsidRDefault="0062003B">
            <w:pPr>
              <w:spacing w:after="0"/>
            </w:pPr>
            <w:r>
              <w:rPr>
                <w:sz w:val="19"/>
              </w:rPr>
              <w:t>轨道</w:t>
            </w:r>
            <w:r>
              <w:rPr>
                <w:sz w:val="19"/>
              </w:rPr>
              <w:t>/</w:t>
            </w:r>
            <w:r>
              <w:rPr>
                <w:sz w:val="19"/>
              </w:rPr>
              <w:t>等值面渲染、</w:t>
            </w:r>
            <w:r>
              <w:rPr>
                <w:sz w:val="19"/>
              </w:rPr>
              <w:t xml:space="preserve">MD </w:t>
            </w:r>
            <w:r>
              <w:rPr>
                <w:sz w:val="19"/>
              </w:rPr>
              <w:t>轨迹、晶体结构</w:t>
            </w:r>
          </w:p>
        </w:tc>
        <w:tc>
          <w:tcPr>
            <w:tcW w:w="1860" w:type="dxa"/>
            <w:shd w:val="clear" w:color="auto" w:fill="F2F2F2"/>
          </w:tcPr>
          <w:p w:rsidR="00BA3D75" w:rsidRDefault="0062003B">
            <w:pPr>
              <w:spacing w:after="0"/>
            </w:pPr>
            <w:r>
              <w:rPr>
                <w:sz w:val="19"/>
              </w:rPr>
              <w:t>常用</w:t>
            </w:r>
          </w:p>
        </w:tc>
        <w:tc>
          <w:tcPr>
            <w:tcW w:w="1860" w:type="dxa"/>
            <w:shd w:val="clear" w:color="auto" w:fill="F2F2F2"/>
          </w:tcPr>
          <w:p w:rsidR="00BA3D75" w:rsidRDefault="0062003B">
            <w:pPr>
              <w:spacing w:after="0"/>
            </w:pPr>
            <w:r>
              <w:rPr>
                <w:sz w:val="19"/>
              </w:rPr>
              <w:t xml:space="preserve">VMD </w:t>
            </w:r>
            <w:r>
              <w:rPr>
                <w:sz w:val="19"/>
              </w:rPr>
              <w:t>教程；</w:t>
            </w:r>
            <w:r>
              <w:rPr>
                <w:sz w:val="19"/>
              </w:rPr>
              <w:t xml:space="preserve">VESTA </w:t>
            </w:r>
            <w:r>
              <w:rPr>
                <w:sz w:val="19"/>
              </w:rPr>
              <w:t>手册</w:t>
            </w:r>
          </w:p>
        </w:tc>
      </w:tr>
      <w:tr w:rsidR="00BA3D75">
        <w:trPr>
          <w:jc w:val="center"/>
        </w:trPr>
        <w:tc>
          <w:tcPr>
            <w:tcW w:w="1860" w:type="dxa"/>
          </w:tcPr>
          <w:p w:rsidR="00BA3D75" w:rsidRDefault="0062003B">
            <w:pPr>
              <w:spacing w:after="0"/>
            </w:pPr>
            <w:r>
              <w:rPr>
                <w:sz w:val="19"/>
              </w:rPr>
              <w:t>化学绘图</w:t>
            </w:r>
          </w:p>
        </w:tc>
        <w:tc>
          <w:tcPr>
            <w:tcW w:w="1860" w:type="dxa"/>
          </w:tcPr>
          <w:p w:rsidR="00BA3D75" w:rsidRDefault="0062003B">
            <w:pPr>
              <w:spacing w:after="0"/>
            </w:pPr>
            <w:r>
              <w:rPr>
                <w:sz w:val="19"/>
              </w:rPr>
              <w:t>ChemDraw / KingDraw</w:t>
            </w:r>
          </w:p>
        </w:tc>
        <w:tc>
          <w:tcPr>
            <w:tcW w:w="1860" w:type="dxa"/>
          </w:tcPr>
          <w:p w:rsidR="00BA3D75" w:rsidRDefault="0062003B">
            <w:pPr>
              <w:spacing w:after="0"/>
            </w:pPr>
            <w:r>
              <w:rPr>
                <w:sz w:val="19"/>
              </w:rPr>
              <w:t>绘制分子结构式</w:t>
            </w:r>
          </w:p>
        </w:tc>
        <w:tc>
          <w:tcPr>
            <w:tcW w:w="1860" w:type="dxa"/>
          </w:tcPr>
          <w:p w:rsidR="00BA3D75" w:rsidRDefault="0062003B">
            <w:pPr>
              <w:spacing w:after="0"/>
            </w:pPr>
            <w:r>
              <w:rPr>
                <w:sz w:val="19"/>
              </w:rPr>
              <w:t>必须掌握一种</w:t>
            </w:r>
          </w:p>
        </w:tc>
        <w:tc>
          <w:tcPr>
            <w:tcW w:w="1860" w:type="dxa"/>
          </w:tcPr>
          <w:p w:rsidR="00BA3D75" w:rsidRDefault="0062003B">
            <w:pPr>
              <w:spacing w:after="0"/>
            </w:pPr>
            <w:r>
              <w:rPr>
                <w:sz w:val="19"/>
              </w:rPr>
              <w:t>软件自带教程</w:t>
            </w:r>
          </w:p>
        </w:tc>
      </w:tr>
      <w:tr w:rsidR="00BA3D75">
        <w:trPr>
          <w:jc w:val="center"/>
        </w:trPr>
        <w:tc>
          <w:tcPr>
            <w:tcW w:w="1860" w:type="dxa"/>
            <w:shd w:val="clear" w:color="auto" w:fill="F2F2F2"/>
          </w:tcPr>
          <w:p w:rsidR="00BA3D75" w:rsidRDefault="0062003B">
            <w:pPr>
              <w:spacing w:after="0"/>
            </w:pPr>
            <w:r>
              <w:rPr>
                <w:sz w:val="19"/>
              </w:rPr>
              <w:t>数据作图</w:t>
            </w:r>
          </w:p>
        </w:tc>
        <w:tc>
          <w:tcPr>
            <w:tcW w:w="1860" w:type="dxa"/>
            <w:shd w:val="clear" w:color="auto" w:fill="F2F2F2"/>
          </w:tcPr>
          <w:p w:rsidR="00BA3D75" w:rsidRDefault="0062003B">
            <w:pPr>
              <w:spacing w:after="0"/>
            </w:pPr>
            <w:r>
              <w:rPr>
                <w:sz w:val="19"/>
              </w:rPr>
              <w:t>Origin</w:t>
            </w:r>
            <w:r>
              <w:rPr>
                <w:sz w:val="19"/>
              </w:rPr>
              <w:t>、</w:t>
            </w:r>
            <w:r>
              <w:rPr>
                <w:sz w:val="19"/>
              </w:rPr>
              <w:t>Matplotlib</w:t>
            </w:r>
          </w:p>
        </w:tc>
        <w:tc>
          <w:tcPr>
            <w:tcW w:w="1860" w:type="dxa"/>
            <w:shd w:val="clear" w:color="auto" w:fill="F2F2F2"/>
          </w:tcPr>
          <w:p w:rsidR="00BA3D75" w:rsidRDefault="0062003B">
            <w:pPr>
              <w:spacing w:after="0"/>
            </w:pPr>
            <w:r>
              <w:rPr>
                <w:sz w:val="19"/>
              </w:rPr>
              <w:t>论文图表</w:t>
            </w:r>
          </w:p>
        </w:tc>
        <w:tc>
          <w:tcPr>
            <w:tcW w:w="1860" w:type="dxa"/>
            <w:shd w:val="clear" w:color="auto" w:fill="F2F2F2"/>
          </w:tcPr>
          <w:p w:rsidR="00BA3D75" w:rsidRDefault="0062003B">
            <w:pPr>
              <w:spacing w:after="0"/>
            </w:pPr>
            <w:r>
              <w:rPr>
                <w:sz w:val="19"/>
              </w:rPr>
              <w:t>必须掌握一种</w:t>
            </w:r>
          </w:p>
        </w:tc>
        <w:tc>
          <w:tcPr>
            <w:tcW w:w="1860" w:type="dxa"/>
            <w:shd w:val="clear" w:color="auto" w:fill="F2F2F2"/>
          </w:tcPr>
          <w:p w:rsidR="00BA3D75" w:rsidRDefault="0062003B">
            <w:pPr>
              <w:spacing w:after="0"/>
            </w:pPr>
            <w:r>
              <w:rPr>
                <w:sz w:val="19"/>
              </w:rPr>
              <w:t xml:space="preserve">Origin </w:t>
            </w:r>
            <w:r>
              <w:rPr>
                <w:sz w:val="19"/>
              </w:rPr>
              <w:t>官方教程；</w:t>
            </w:r>
            <w:r>
              <w:rPr>
                <w:sz w:val="19"/>
              </w:rPr>
              <w:t>Matplotlib Gallery</w:t>
            </w:r>
          </w:p>
        </w:tc>
      </w:tr>
      <w:tr w:rsidR="00BA3D75">
        <w:trPr>
          <w:jc w:val="center"/>
        </w:trPr>
        <w:tc>
          <w:tcPr>
            <w:tcW w:w="1860" w:type="dxa"/>
          </w:tcPr>
          <w:p w:rsidR="00BA3D75" w:rsidRDefault="0062003B">
            <w:pPr>
              <w:spacing w:after="0"/>
            </w:pPr>
            <w:r>
              <w:rPr>
                <w:sz w:val="19"/>
              </w:rPr>
              <w:t>文献管理</w:t>
            </w:r>
          </w:p>
        </w:tc>
        <w:tc>
          <w:tcPr>
            <w:tcW w:w="1860" w:type="dxa"/>
          </w:tcPr>
          <w:p w:rsidR="00BA3D75" w:rsidRDefault="0062003B">
            <w:pPr>
              <w:spacing w:after="0"/>
            </w:pPr>
            <w:r>
              <w:rPr>
                <w:sz w:val="19"/>
              </w:rPr>
              <w:t>Zotero / EndNote</w:t>
            </w:r>
          </w:p>
        </w:tc>
        <w:tc>
          <w:tcPr>
            <w:tcW w:w="1860" w:type="dxa"/>
          </w:tcPr>
          <w:p w:rsidR="00BA3D75" w:rsidRDefault="0062003B">
            <w:pPr>
              <w:spacing w:after="0"/>
            </w:pPr>
            <w:r>
              <w:rPr>
                <w:sz w:val="19"/>
              </w:rPr>
              <w:t>文献收集、引用插入</w:t>
            </w:r>
          </w:p>
        </w:tc>
        <w:tc>
          <w:tcPr>
            <w:tcW w:w="1860" w:type="dxa"/>
          </w:tcPr>
          <w:p w:rsidR="00BA3D75" w:rsidRDefault="0062003B">
            <w:pPr>
              <w:spacing w:after="0"/>
            </w:pPr>
            <w:r>
              <w:rPr>
                <w:sz w:val="19"/>
              </w:rPr>
              <w:t>必须掌握一种</w:t>
            </w:r>
          </w:p>
        </w:tc>
        <w:tc>
          <w:tcPr>
            <w:tcW w:w="1860" w:type="dxa"/>
          </w:tcPr>
          <w:p w:rsidR="00BA3D75" w:rsidRDefault="0062003B">
            <w:pPr>
              <w:spacing w:after="0"/>
            </w:pPr>
            <w:r>
              <w:rPr>
                <w:sz w:val="19"/>
              </w:rPr>
              <w:t xml:space="preserve">Zotero </w:t>
            </w:r>
            <w:r>
              <w:rPr>
                <w:sz w:val="19"/>
              </w:rPr>
              <w:t>官方文档</w:t>
            </w:r>
          </w:p>
        </w:tc>
      </w:tr>
      <w:tr w:rsidR="00BA3D75">
        <w:trPr>
          <w:jc w:val="center"/>
        </w:trPr>
        <w:tc>
          <w:tcPr>
            <w:tcW w:w="1860" w:type="dxa"/>
            <w:shd w:val="clear" w:color="auto" w:fill="F2F2F2"/>
          </w:tcPr>
          <w:p w:rsidR="00BA3D75" w:rsidRDefault="0062003B">
            <w:pPr>
              <w:spacing w:after="0"/>
            </w:pPr>
            <w:r>
              <w:rPr>
                <w:sz w:val="19"/>
              </w:rPr>
              <w:t>写作</w:t>
            </w:r>
          </w:p>
        </w:tc>
        <w:tc>
          <w:tcPr>
            <w:tcW w:w="1860" w:type="dxa"/>
            <w:shd w:val="clear" w:color="auto" w:fill="F2F2F2"/>
          </w:tcPr>
          <w:p w:rsidR="00BA3D75" w:rsidRDefault="0062003B">
            <w:pPr>
              <w:spacing w:after="0"/>
            </w:pPr>
            <w:r>
              <w:rPr>
                <w:sz w:val="19"/>
              </w:rPr>
              <w:t>Word</w:t>
            </w:r>
            <w:r>
              <w:rPr>
                <w:sz w:val="19"/>
              </w:rPr>
              <w:t>、</w:t>
            </w:r>
            <w:r>
              <w:rPr>
                <w:sz w:val="19"/>
              </w:rPr>
              <w:t>LaTeX</w:t>
            </w:r>
            <w:r>
              <w:rPr>
                <w:sz w:val="19"/>
              </w:rPr>
              <w:t>（</w:t>
            </w:r>
            <w:r>
              <w:rPr>
                <w:sz w:val="19"/>
              </w:rPr>
              <w:t>Overleaf</w:t>
            </w:r>
            <w:r>
              <w:rPr>
                <w:sz w:val="19"/>
              </w:rPr>
              <w:t>）</w:t>
            </w:r>
          </w:p>
        </w:tc>
        <w:tc>
          <w:tcPr>
            <w:tcW w:w="1860" w:type="dxa"/>
            <w:shd w:val="clear" w:color="auto" w:fill="F2F2F2"/>
          </w:tcPr>
          <w:p w:rsidR="00BA3D75" w:rsidRDefault="0062003B">
            <w:pPr>
              <w:spacing w:after="0"/>
            </w:pPr>
            <w:r>
              <w:rPr>
                <w:sz w:val="19"/>
              </w:rPr>
              <w:t>论文、报告、学位论文</w:t>
            </w:r>
          </w:p>
        </w:tc>
        <w:tc>
          <w:tcPr>
            <w:tcW w:w="1860" w:type="dxa"/>
            <w:shd w:val="clear" w:color="auto" w:fill="F2F2F2"/>
          </w:tcPr>
          <w:p w:rsidR="00BA3D75" w:rsidRDefault="0062003B">
            <w:pPr>
              <w:spacing w:after="0"/>
            </w:pPr>
            <w:r>
              <w:rPr>
                <w:sz w:val="19"/>
              </w:rPr>
              <w:t xml:space="preserve">Word </w:t>
            </w:r>
            <w:r>
              <w:rPr>
                <w:sz w:val="19"/>
              </w:rPr>
              <w:t>熟练；</w:t>
            </w:r>
            <w:r>
              <w:rPr>
                <w:sz w:val="19"/>
              </w:rPr>
              <w:t xml:space="preserve">LaTeX </w:t>
            </w:r>
            <w:r>
              <w:rPr>
                <w:sz w:val="19"/>
              </w:rPr>
              <w:t>建议掌握</w:t>
            </w:r>
          </w:p>
        </w:tc>
        <w:tc>
          <w:tcPr>
            <w:tcW w:w="1860" w:type="dxa"/>
            <w:shd w:val="clear" w:color="auto" w:fill="F2F2F2"/>
          </w:tcPr>
          <w:p w:rsidR="00BA3D75" w:rsidRDefault="0062003B">
            <w:pPr>
              <w:spacing w:after="0"/>
            </w:pPr>
            <w:r>
              <w:rPr>
                <w:sz w:val="19"/>
              </w:rPr>
              <w:t xml:space="preserve">Overleaf </w:t>
            </w:r>
            <w:r>
              <w:rPr>
                <w:sz w:val="19"/>
              </w:rPr>
              <w:t>教程</w:t>
            </w:r>
          </w:p>
        </w:tc>
      </w:tr>
      <w:tr w:rsidR="00BA3D75">
        <w:trPr>
          <w:jc w:val="center"/>
        </w:trPr>
        <w:tc>
          <w:tcPr>
            <w:tcW w:w="1860" w:type="dxa"/>
          </w:tcPr>
          <w:p w:rsidR="00BA3D75" w:rsidRDefault="0062003B">
            <w:pPr>
              <w:spacing w:after="0"/>
            </w:pPr>
            <w:r>
              <w:rPr>
                <w:sz w:val="19"/>
              </w:rPr>
              <w:t>演示</w:t>
            </w:r>
          </w:p>
        </w:tc>
        <w:tc>
          <w:tcPr>
            <w:tcW w:w="1860" w:type="dxa"/>
          </w:tcPr>
          <w:p w:rsidR="00BA3D75" w:rsidRDefault="0062003B">
            <w:pPr>
              <w:spacing w:after="0"/>
            </w:pPr>
            <w:r>
              <w:rPr>
                <w:sz w:val="19"/>
              </w:rPr>
              <w:t>PowerPoint / Keynote</w:t>
            </w:r>
          </w:p>
        </w:tc>
        <w:tc>
          <w:tcPr>
            <w:tcW w:w="1860" w:type="dxa"/>
          </w:tcPr>
          <w:p w:rsidR="00BA3D75" w:rsidRDefault="0062003B">
            <w:pPr>
              <w:spacing w:after="0"/>
            </w:pPr>
            <w:r>
              <w:rPr>
                <w:sz w:val="19"/>
              </w:rPr>
              <w:t>组会汇报、学术报告</w:t>
            </w:r>
          </w:p>
        </w:tc>
        <w:tc>
          <w:tcPr>
            <w:tcW w:w="1860" w:type="dxa"/>
          </w:tcPr>
          <w:p w:rsidR="00BA3D75" w:rsidRDefault="0062003B">
            <w:pPr>
              <w:spacing w:after="0"/>
            </w:pPr>
            <w:r>
              <w:rPr>
                <w:sz w:val="19"/>
              </w:rPr>
              <w:t>必须熟练</w:t>
            </w:r>
          </w:p>
        </w:tc>
        <w:tc>
          <w:tcPr>
            <w:tcW w:w="1860" w:type="dxa"/>
          </w:tcPr>
          <w:p w:rsidR="00BA3D75" w:rsidRDefault="0062003B">
            <w:pPr>
              <w:spacing w:after="0"/>
            </w:pPr>
            <w:r>
              <w:rPr>
                <w:sz w:val="19"/>
              </w:rPr>
              <w:t>—</w:t>
            </w:r>
          </w:p>
        </w:tc>
      </w:tr>
    </w:tbl>
    <w:p w:rsidR="00BA3D75" w:rsidRDefault="00BA3D75"/>
    <w:p w:rsidR="00BA3D75" w:rsidRDefault="0062003B">
      <w:pPr>
        <w:pStyle w:val="21"/>
      </w:pPr>
      <w:bookmarkStart w:id="20" w:name="_Toc242354619"/>
      <w:r>
        <w:t xml:space="preserve">4.2 </w:t>
      </w:r>
      <w:r>
        <w:t>技能分层</w:t>
      </w:r>
      <w:bookmarkEnd w:id="20"/>
    </w:p>
    <w:tbl>
      <w:tblPr>
        <w:tblStyle w:val="aff1"/>
        <w:tblW w:w="0" w:type="auto"/>
        <w:jc w:val="center"/>
        <w:tblLook w:val="04A0" w:firstRow="1" w:lastRow="0" w:firstColumn="1" w:lastColumn="0" w:noHBand="0" w:noVBand="1"/>
      </w:tblPr>
      <w:tblGrid>
        <w:gridCol w:w="3099"/>
        <w:gridCol w:w="3099"/>
        <w:gridCol w:w="3099"/>
      </w:tblGrid>
      <w:tr w:rsidR="00BA3D75">
        <w:trPr>
          <w:tblHeader/>
          <w:jc w:val="center"/>
        </w:trPr>
        <w:tc>
          <w:tcPr>
            <w:tcW w:w="3099" w:type="dxa"/>
            <w:shd w:val="clear" w:color="auto" w:fill="D9E2F3"/>
          </w:tcPr>
          <w:p w:rsidR="00BA3D75" w:rsidRDefault="0062003B">
            <w:r>
              <w:rPr>
                <w:b/>
                <w:sz w:val="19"/>
              </w:rPr>
              <w:t>层级</w:t>
            </w:r>
          </w:p>
        </w:tc>
        <w:tc>
          <w:tcPr>
            <w:tcW w:w="3099" w:type="dxa"/>
            <w:shd w:val="clear" w:color="auto" w:fill="D9E2F3"/>
          </w:tcPr>
          <w:p w:rsidR="00BA3D75" w:rsidRDefault="0062003B">
            <w:r>
              <w:rPr>
                <w:b/>
                <w:sz w:val="19"/>
              </w:rPr>
              <w:t>技能要求</w:t>
            </w:r>
          </w:p>
        </w:tc>
        <w:tc>
          <w:tcPr>
            <w:tcW w:w="3099" w:type="dxa"/>
            <w:shd w:val="clear" w:color="auto" w:fill="D9E2F3"/>
          </w:tcPr>
          <w:p w:rsidR="00BA3D75" w:rsidRDefault="0062003B">
            <w:r>
              <w:rPr>
                <w:b/>
                <w:sz w:val="19"/>
              </w:rPr>
              <w:t>典型检验方式</w:t>
            </w:r>
          </w:p>
        </w:tc>
      </w:tr>
      <w:tr w:rsidR="00BA3D75">
        <w:trPr>
          <w:jc w:val="center"/>
        </w:trPr>
        <w:tc>
          <w:tcPr>
            <w:tcW w:w="3099" w:type="dxa"/>
          </w:tcPr>
          <w:p w:rsidR="00BA3D75" w:rsidRDefault="0062003B">
            <w:pPr>
              <w:spacing w:after="0"/>
            </w:pPr>
            <w:r>
              <w:rPr>
                <w:sz w:val="19"/>
              </w:rPr>
              <w:t xml:space="preserve">L1 </w:t>
            </w:r>
            <w:r>
              <w:rPr>
                <w:sz w:val="19"/>
              </w:rPr>
              <w:t>入门</w:t>
            </w:r>
          </w:p>
        </w:tc>
        <w:tc>
          <w:tcPr>
            <w:tcW w:w="3099" w:type="dxa"/>
          </w:tcPr>
          <w:p w:rsidR="00BA3D75" w:rsidRDefault="0062003B">
            <w:pPr>
              <w:spacing w:after="0"/>
            </w:pPr>
            <w:r>
              <w:rPr>
                <w:sz w:val="19"/>
              </w:rPr>
              <w:t>能登录服务器、提交</w:t>
            </w:r>
            <w:r>
              <w:rPr>
                <w:sz w:val="19"/>
              </w:rPr>
              <w:t>/</w:t>
            </w:r>
            <w:r>
              <w:rPr>
                <w:sz w:val="19"/>
              </w:rPr>
              <w:t>查看作业；能独立完成小分子</w:t>
            </w:r>
            <w:r>
              <w:rPr>
                <w:sz w:val="19"/>
              </w:rPr>
              <w:t xml:space="preserve"> DFT </w:t>
            </w:r>
            <w:r>
              <w:rPr>
                <w:sz w:val="19"/>
              </w:rPr>
              <w:t>几何优化与频率计算；会用</w:t>
            </w:r>
            <w:r>
              <w:rPr>
                <w:sz w:val="19"/>
              </w:rPr>
              <w:t xml:space="preserve"> Python </w:t>
            </w:r>
            <w:r>
              <w:rPr>
                <w:sz w:val="19"/>
              </w:rPr>
              <w:t>读取数据并作图</w:t>
            </w:r>
          </w:p>
        </w:tc>
        <w:tc>
          <w:tcPr>
            <w:tcW w:w="3099" w:type="dxa"/>
          </w:tcPr>
          <w:p w:rsidR="00BA3D75" w:rsidRDefault="0062003B">
            <w:pPr>
              <w:spacing w:after="0"/>
            </w:pPr>
            <w:r>
              <w:rPr>
                <w:sz w:val="19"/>
              </w:rPr>
              <w:t>独立完成一个标准分子的基态</w:t>
            </w:r>
            <w:r>
              <w:rPr>
                <w:sz w:val="19"/>
              </w:rPr>
              <w:t>/</w:t>
            </w:r>
            <w:r>
              <w:rPr>
                <w:sz w:val="19"/>
              </w:rPr>
              <w:t>激发态计算并汇报</w:t>
            </w:r>
          </w:p>
        </w:tc>
      </w:tr>
      <w:tr w:rsidR="00BA3D75">
        <w:trPr>
          <w:jc w:val="center"/>
        </w:trPr>
        <w:tc>
          <w:tcPr>
            <w:tcW w:w="3099" w:type="dxa"/>
            <w:shd w:val="clear" w:color="auto" w:fill="F2F2F2"/>
          </w:tcPr>
          <w:p w:rsidR="00BA3D75" w:rsidRDefault="0062003B">
            <w:pPr>
              <w:spacing w:after="0"/>
            </w:pPr>
            <w:r>
              <w:rPr>
                <w:sz w:val="19"/>
              </w:rPr>
              <w:t xml:space="preserve">L2 </w:t>
            </w:r>
            <w:r>
              <w:rPr>
                <w:sz w:val="19"/>
              </w:rPr>
              <w:t>熟练</w:t>
            </w:r>
          </w:p>
        </w:tc>
        <w:tc>
          <w:tcPr>
            <w:tcW w:w="3099" w:type="dxa"/>
            <w:shd w:val="clear" w:color="auto" w:fill="F2F2F2"/>
          </w:tcPr>
          <w:p w:rsidR="00BA3D75" w:rsidRDefault="0062003B">
            <w:pPr>
              <w:spacing w:after="0"/>
            </w:pPr>
            <w:r>
              <w:rPr>
                <w:sz w:val="19"/>
              </w:rPr>
              <w:t>能完成</w:t>
            </w:r>
            <w:r>
              <w:rPr>
                <w:sz w:val="19"/>
              </w:rPr>
              <w:t xml:space="preserve"> TDDFT </w:t>
            </w:r>
            <w:r>
              <w:rPr>
                <w:sz w:val="19"/>
              </w:rPr>
              <w:t>激发态、</w:t>
            </w:r>
            <w:r>
              <w:rPr>
                <w:sz w:val="19"/>
              </w:rPr>
              <w:t>SOC</w:t>
            </w:r>
            <w:r>
              <w:rPr>
                <w:sz w:val="19"/>
              </w:rPr>
              <w:t>、</w:t>
            </w:r>
            <w:r>
              <w:rPr>
                <w:sz w:val="19"/>
              </w:rPr>
              <w:t>NTO/</w:t>
            </w:r>
            <w:r>
              <w:rPr>
                <w:sz w:val="19"/>
              </w:rPr>
              <w:t>空穴</w:t>
            </w:r>
            <w:r>
              <w:rPr>
                <w:sz w:val="19"/>
              </w:rPr>
              <w:t>–</w:t>
            </w:r>
            <w:r>
              <w:rPr>
                <w:sz w:val="19"/>
              </w:rPr>
              <w:t>电子分析；能编写批量计算脚本；能用</w:t>
            </w:r>
            <w:r>
              <w:rPr>
                <w:sz w:val="19"/>
              </w:rPr>
              <w:t xml:space="preserve"> Git </w:t>
            </w:r>
            <w:r>
              <w:rPr>
                <w:sz w:val="19"/>
              </w:rPr>
              <w:t>管理代码</w:t>
            </w:r>
          </w:p>
        </w:tc>
        <w:tc>
          <w:tcPr>
            <w:tcW w:w="3099" w:type="dxa"/>
            <w:shd w:val="clear" w:color="auto" w:fill="F2F2F2"/>
          </w:tcPr>
          <w:p w:rsidR="00BA3D75" w:rsidRDefault="0062003B">
            <w:pPr>
              <w:spacing w:after="0"/>
            </w:pPr>
            <w:r>
              <w:rPr>
                <w:sz w:val="19"/>
              </w:rPr>
              <w:t>复现一篇组内论文中的关键数据或图</w:t>
            </w:r>
          </w:p>
        </w:tc>
      </w:tr>
      <w:tr w:rsidR="00BA3D75">
        <w:trPr>
          <w:jc w:val="center"/>
        </w:trPr>
        <w:tc>
          <w:tcPr>
            <w:tcW w:w="3099" w:type="dxa"/>
          </w:tcPr>
          <w:p w:rsidR="00BA3D75" w:rsidRDefault="0062003B">
            <w:pPr>
              <w:spacing w:after="0"/>
            </w:pPr>
            <w:r>
              <w:rPr>
                <w:sz w:val="19"/>
              </w:rPr>
              <w:t xml:space="preserve">L3 </w:t>
            </w:r>
            <w:r>
              <w:rPr>
                <w:sz w:val="19"/>
              </w:rPr>
              <w:t>独立研究</w:t>
            </w:r>
          </w:p>
        </w:tc>
        <w:tc>
          <w:tcPr>
            <w:tcW w:w="3099" w:type="dxa"/>
          </w:tcPr>
          <w:p w:rsidR="00BA3D75" w:rsidRDefault="0062003B">
            <w:pPr>
              <w:spacing w:after="0"/>
            </w:pPr>
            <w:r>
              <w:rPr>
                <w:sz w:val="19"/>
              </w:rPr>
              <w:t>能根据科学问题选择合适方法并评估误差；能搭建高通量流程或机器学习模型；能撰写论文初稿</w:t>
            </w:r>
          </w:p>
        </w:tc>
        <w:tc>
          <w:tcPr>
            <w:tcW w:w="3099" w:type="dxa"/>
          </w:tcPr>
          <w:p w:rsidR="00BA3D75" w:rsidRDefault="0062003B">
            <w:pPr>
              <w:spacing w:after="0"/>
            </w:pPr>
            <w:r>
              <w:rPr>
                <w:sz w:val="19"/>
              </w:rPr>
              <w:t>独立完成一个子课题并形成论文草稿</w:t>
            </w:r>
          </w:p>
        </w:tc>
      </w:tr>
    </w:tbl>
    <w:p w:rsidR="00BA3D75" w:rsidRDefault="00BA3D75"/>
    <w:p w:rsidR="00BA3D75" w:rsidRDefault="0062003B">
      <w:pPr>
        <w:pStyle w:val="1"/>
      </w:pPr>
      <w:bookmarkStart w:id="21" w:name="_Toc242354620"/>
      <w:r>
        <w:t xml:space="preserve">5. </w:t>
      </w:r>
      <w:r>
        <w:t>入门学习路线</w:t>
      </w:r>
      <w:bookmarkEnd w:id="21"/>
    </w:p>
    <w:p w:rsidR="00BA3D75" w:rsidRDefault="0062003B">
      <w:pPr>
        <w:shd w:val="clear" w:color="auto" w:fill="EEF3FA"/>
        <w:ind w:left="340"/>
      </w:pPr>
      <w:r>
        <w:rPr>
          <w:sz w:val="20"/>
        </w:rPr>
        <w:t>以下为通用建议的里程碑，实际节奏视课题、学生类型（博士</w:t>
      </w:r>
      <w:r>
        <w:rPr>
          <w:sz w:val="20"/>
        </w:rPr>
        <w:t>/</w:t>
      </w:r>
      <w:r>
        <w:rPr>
          <w:sz w:val="20"/>
        </w:rPr>
        <w:t>硕士</w:t>
      </w:r>
      <w:r>
        <w:rPr>
          <w:sz w:val="20"/>
        </w:rPr>
        <w:t>/</w:t>
      </w:r>
      <w:r>
        <w:rPr>
          <w:sz w:val="20"/>
        </w:rPr>
        <w:t>本科）和导师安排调整。</w:t>
      </w:r>
    </w:p>
    <w:p w:rsidR="00BA3D75" w:rsidRDefault="0062003B">
      <w:pPr>
        <w:pStyle w:val="21"/>
      </w:pPr>
      <w:bookmarkStart w:id="22" w:name="_Toc242354621"/>
      <w:r>
        <w:t xml:space="preserve">5.1 </w:t>
      </w:r>
      <w:r>
        <w:t>第</w:t>
      </w:r>
      <w:r>
        <w:t xml:space="preserve"> 1 </w:t>
      </w:r>
      <w:r>
        <w:t>个月：熟悉环境，打好工具基础</w:t>
      </w:r>
      <w:bookmarkEnd w:id="22"/>
    </w:p>
    <w:tbl>
      <w:tblPr>
        <w:tblStyle w:val="aff1"/>
        <w:tblW w:w="0" w:type="auto"/>
        <w:jc w:val="center"/>
        <w:tblLook w:val="04A0" w:firstRow="1" w:lastRow="0" w:firstColumn="1" w:lastColumn="0" w:noHBand="0" w:noVBand="1"/>
      </w:tblPr>
      <w:tblGrid>
        <w:gridCol w:w="3099"/>
        <w:gridCol w:w="3099"/>
        <w:gridCol w:w="3099"/>
      </w:tblGrid>
      <w:tr w:rsidR="00BA3D75">
        <w:trPr>
          <w:tblHeader/>
          <w:jc w:val="center"/>
        </w:trPr>
        <w:tc>
          <w:tcPr>
            <w:tcW w:w="3099" w:type="dxa"/>
            <w:shd w:val="clear" w:color="auto" w:fill="D9E2F3"/>
          </w:tcPr>
          <w:p w:rsidR="00BA3D75" w:rsidRDefault="0062003B">
            <w:r>
              <w:rPr>
                <w:b/>
                <w:sz w:val="19"/>
              </w:rPr>
              <w:t>目标</w:t>
            </w:r>
          </w:p>
        </w:tc>
        <w:tc>
          <w:tcPr>
            <w:tcW w:w="3099" w:type="dxa"/>
            <w:shd w:val="clear" w:color="auto" w:fill="D9E2F3"/>
          </w:tcPr>
          <w:p w:rsidR="00BA3D75" w:rsidRDefault="0062003B">
            <w:r>
              <w:rPr>
                <w:b/>
                <w:sz w:val="19"/>
              </w:rPr>
              <w:t>具体任务</w:t>
            </w:r>
          </w:p>
        </w:tc>
        <w:tc>
          <w:tcPr>
            <w:tcW w:w="3099" w:type="dxa"/>
            <w:shd w:val="clear" w:color="auto" w:fill="D9E2F3"/>
          </w:tcPr>
          <w:p w:rsidR="00BA3D75" w:rsidRDefault="0062003B">
            <w:r>
              <w:rPr>
                <w:b/>
                <w:sz w:val="19"/>
              </w:rPr>
              <w:t>可交付成果</w:t>
            </w:r>
          </w:p>
        </w:tc>
      </w:tr>
      <w:tr w:rsidR="00BA3D75">
        <w:trPr>
          <w:jc w:val="center"/>
        </w:trPr>
        <w:tc>
          <w:tcPr>
            <w:tcW w:w="3099" w:type="dxa"/>
          </w:tcPr>
          <w:p w:rsidR="00BA3D75" w:rsidRDefault="0062003B">
            <w:pPr>
              <w:spacing w:after="0"/>
            </w:pPr>
            <w:r>
              <w:rPr>
                <w:sz w:val="19"/>
              </w:rPr>
              <w:t>了解课题组</w:t>
            </w:r>
          </w:p>
        </w:tc>
        <w:tc>
          <w:tcPr>
            <w:tcW w:w="3099" w:type="dxa"/>
          </w:tcPr>
          <w:p w:rsidR="00BA3D75" w:rsidRDefault="0062003B">
            <w:pPr>
              <w:spacing w:after="0"/>
            </w:pPr>
            <w:r>
              <w:rPr>
                <w:sz w:val="19"/>
              </w:rPr>
              <w:t>阅读本指南；精读</w:t>
            </w:r>
            <w:r>
              <w:rPr>
                <w:sz w:val="19"/>
              </w:rPr>
              <w:t xml:space="preserve"> 3–5 </w:t>
            </w:r>
            <w:r>
              <w:rPr>
                <w:sz w:val="19"/>
              </w:rPr>
              <w:t>篇组内代表论文（推荐</w:t>
            </w:r>
            <w:r>
              <w:rPr>
                <w:sz w:val="19"/>
              </w:rPr>
              <w:t xml:space="preserve"> [50][62][34][73][74]</w:t>
            </w:r>
            <w:r>
              <w:rPr>
                <w:sz w:val="19"/>
              </w:rPr>
              <w:t>）</w:t>
            </w:r>
          </w:p>
        </w:tc>
        <w:tc>
          <w:tcPr>
            <w:tcW w:w="3099" w:type="dxa"/>
          </w:tcPr>
          <w:p w:rsidR="00BA3D75" w:rsidRDefault="0062003B">
            <w:pPr>
              <w:spacing w:after="0"/>
            </w:pPr>
            <w:r>
              <w:rPr>
                <w:sz w:val="19"/>
              </w:rPr>
              <w:t>一页纸文献笔记（每篇：问题</w:t>
            </w:r>
            <w:r>
              <w:rPr>
                <w:sz w:val="19"/>
              </w:rPr>
              <w:t>–</w:t>
            </w:r>
            <w:r>
              <w:rPr>
                <w:sz w:val="19"/>
              </w:rPr>
              <w:t>方法</w:t>
            </w:r>
            <w:r>
              <w:rPr>
                <w:sz w:val="19"/>
              </w:rPr>
              <w:t>–</w:t>
            </w:r>
            <w:r>
              <w:rPr>
                <w:sz w:val="19"/>
              </w:rPr>
              <w:t>结论</w:t>
            </w:r>
            <w:r>
              <w:rPr>
                <w:sz w:val="19"/>
              </w:rPr>
              <w:t>–</w:t>
            </w:r>
            <w:r>
              <w:rPr>
                <w:sz w:val="19"/>
              </w:rPr>
              <w:t>可借鉴之处）</w:t>
            </w:r>
          </w:p>
        </w:tc>
      </w:tr>
      <w:tr w:rsidR="00BA3D75">
        <w:trPr>
          <w:jc w:val="center"/>
        </w:trPr>
        <w:tc>
          <w:tcPr>
            <w:tcW w:w="3099" w:type="dxa"/>
            <w:shd w:val="clear" w:color="auto" w:fill="F2F2F2"/>
          </w:tcPr>
          <w:p w:rsidR="00BA3D75" w:rsidRDefault="0062003B">
            <w:pPr>
              <w:spacing w:after="0"/>
            </w:pPr>
            <w:r>
              <w:rPr>
                <w:sz w:val="19"/>
              </w:rPr>
              <w:t>计算环境</w:t>
            </w:r>
          </w:p>
        </w:tc>
        <w:tc>
          <w:tcPr>
            <w:tcW w:w="3099" w:type="dxa"/>
            <w:shd w:val="clear" w:color="auto" w:fill="F2F2F2"/>
          </w:tcPr>
          <w:p w:rsidR="00BA3D75" w:rsidRDefault="0062003B">
            <w:pPr>
              <w:spacing w:after="0"/>
            </w:pPr>
            <w:r>
              <w:rPr>
                <w:sz w:val="19"/>
              </w:rPr>
              <w:t>获取服务器账号</w:t>
            </w:r>
            <w:r>
              <w:rPr>
                <w:sz w:val="19"/>
              </w:rPr>
              <w:t>【账号申请流程与对接人</w:t>
            </w:r>
            <w:r>
              <w:rPr>
                <w:rFonts w:hint="eastAsia"/>
                <w:sz w:val="19"/>
                <w:lang w:eastAsia="zh-CN"/>
              </w:rPr>
              <w:t>请与</w:t>
            </w:r>
            <w:r>
              <w:rPr>
                <w:rFonts w:hint="eastAsia"/>
                <w:sz w:val="19"/>
                <w:lang w:eastAsia="zh-CN"/>
              </w:rPr>
              <w:t>P</w:t>
            </w:r>
            <w:r>
              <w:rPr>
                <w:sz w:val="19"/>
                <w:lang w:eastAsia="zh-CN"/>
              </w:rPr>
              <w:t>I</w:t>
            </w:r>
            <w:r>
              <w:rPr>
                <w:rFonts w:hint="eastAsia"/>
                <w:sz w:val="19"/>
                <w:lang w:eastAsia="zh-CN"/>
              </w:rPr>
              <w:t>联系</w:t>
            </w:r>
            <w:r>
              <w:rPr>
                <w:sz w:val="19"/>
              </w:rPr>
              <w:t>】</w:t>
            </w:r>
            <w:r>
              <w:rPr>
                <w:sz w:val="19"/>
              </w:rPr>
              <w:t>；熟悉</w:t>
            </w:r>
            <w:r>
              <w:rPr>
                <w:sz w:val="19"/>
              </w:rPr>
              <w:t xml:space="preserve"> Linux</w:t>
            </w:r>
            <w:r>
              <w:rPr>
                <w:sz w:val="19"/>
              </w:rPr>
              <w:t>、</w:t>
            </w:r>
            <w:r>
              <w:rPr>
                <w:sz w:val="19"/>
              </w:rPr>
              <w:t>SSH</w:t>
            </w:r>
            <w:r>
              <w:rPr>
                <w:sz w:val="19"/>
              </w:rPr>
              <w:t>、作业调度</w:t>
            </w:r>
          </w:p>
        </w:tc>
        <w:tc>
          <w:tcPr>
            <w:tcW w:w="3099" w:type="dxa"/>
            <w:shd w:val="clear" w:color="auto" w:fill="F2F2F2"/>
          </w:tcPr>
          <w:p w:rsidR="00BA3D75" w:rsidRDefault="0062003B">
            <w:pPr>
              <w:spacing w:after="0"/>
            </w:pPr>
            <w:r>
              <w:rPr>
                <w:sz w:val="19"/>
              </w:rPr>
              <w:t>成功提交并完成第一个计算任务</w:t>
            </w:r>
          </w:p>
        </w:tc>
      </w:tr>
      <w:tr w:rsidR="00BA3D75">
        <w:trPr>
          <w:jc w:val="center"/>
        </w:trPr>
        <w:tc>
          <w:tcPr>
            <w:tcW w:w="3099" w:type="dxa"/>
          </w:tcPr>
          <w:p w:rsidR="00BA3D75" w:rsidRDefault="0062003B">
            <w:pPr>
              <w:spacing w:after="0"/>
            </w:pPr>
            <w:r>
              <w:rPr>
                <w:sz w:val="19"/>
              </w:rPr>
              <w:t>第一个计算</w:t>
            </w:r>
          </w:p>
        </w:tc>
        <w:tc>
          <w:tcPr>
            <w:tcW w:w="3099" w:type="dxa"/>
          </w:tcPr>
          <w:p w:rsidR="00BA3D75" w:rsidRDefault="0062003B">
            <w:pPr>
              <w:spacing w:after="0"/>
            </w:pPr>
            <w:r>
              <w:rPr>
                <w:sz w:val="19"/>
              </w:rPr>
              <w:t>选一个简单有机发光分子，完成基态优化、频率、</w:t>
            </w:r>
            <w:r>
              <w:rPr>
                <w:sz w:val="19"/>
              </w:rPr>
              <w:t xml:space="preserve">HOMO/LUMO </w:t>
            </w:r>
            <w:r>
              <w:rPr>
                <w:sz w:val="19"/>
              </w:rPr>
              <w:t>与</w:t>
            </w:r>
            <w:r>
              <w:rPr>
                <w:sz w:val="19"/>
              </w:rPr>
              <w:t xml:space="preserve"> TDDFT </w:t>
            </w:r>
            <w:r>
              <w:rPr>
                <w:sz w:val="19"/>
              </w:rPr>
              <w:t>吸收计算</w:t>
            </w:r>
          </w:p>
        </w:tc>
        <w:tc>
          <w:tcPr>
            <w:tcW w:w="3099" w:type="dxa"/>
          </w:tcPr>
          <w:p w:rsidR="00BA3D75" w:rsidRDefault="0062003B">
            <w:pPr>
              <w:spacing w:after="0"/>
            </w:pPr>
            <w:r>
              <w:rPr>
                <w:sz w:val="19"/>
              </w:rPr>
              <w:t>计算结果整理（结构图、轨道图、激发能表）</w:t>
            </w:r>
          </w:p>
        </w:tc>
      </w:tr>
      <w:tr w:rsidR="00BA3D75">
        <w:trPr>
          <w:jc w:val="center"/>
        </w:trPr>
        <w:tc>
          <w:tcPr>
            <w:tcW w:w="3099" w:type="dxa"/>
            <w:shd w:val="clear" w:color="auto" w:fill="F2F2F2"/>
          </w:tcPr>
          <w:p w:rsidR="00BA3D75" w:rsidRDefault="0062003B">
            <w:pPr>
              <w:spacing w:after="0"/>
            </w:pPr>
            <w:r>
              <w:rPr>
                <w:sz w:val="19"/>
              </w:rPr>
              <w:t>编程与版本管理</w:t>
            </w:r>
          </w:p>
        </w:tc>
        <w:tc>
          <w:tcPr>
            <w:tcW w:w="3099" w:type="dxa"/>
            <w:shd w:val="clear" w:color="auto" w:fill="F2F2F2"/>
          </w:tcPr>
          <w:p w:rsidR="00BA3D75" w:rsidRDefault="0062003B">
            <w:pPr>
              <w:spacing w:after="0"/>
            </w:pPr>
            <w:r>
              <w:rPr>
                <w:sz w:val="19"/>
              </w:rPr>
              <w:t xml:space="preserve">Python </w:t>
            </w:r>
            <w:r>
              <w:rPr>
                <w:sz w:val="19"/>
              </w:rPr>
              <w:t>基础、</w:t>
            </w:r>
            <w:r>
              <w:rPr>
                <w:sz w:val="19"/>
              </w:rPr>
              <w:t xml:space="preserve">Git </w:t>
            </w:r>
            <w:r>
              <w:rPr>
                <w:sz w:val="19"/>
              </w:rPr>
              <w:t>基础；建立个人代码仓库</w:t>
            </w:r>
          </w:p>
        </w:tc>
        <w:tc>
          <w:tcPr>
            <w:tcW w:w="3099" w:type="dxa"/>
            <w:shd w:val="clear" w:color="auto" w:fill="F2F2F2"/>
          </w:tcPr>
          <w:p w:rsidR="00BA3D75" w:rsidRDefault="0062003B">
            <w:pPr>
              <w:spacing w:after="0"/>
            </w:pPr>
            <w:r>
              <w:rPr>
                <w:sz w:val="19"/>
              </w:rPr>
              <w:t>一个可复用的输出解析</w:t>
            </w:r>
            <w:r>
              <w:rPr>
                <w:sz w:val="19"/>
              </w:rPr>
              <w:t>/</w:t>
            </w:r>
            <w:r>
              <w:rPr>
                <w:sz w:val="19"/>
              </w:rPr>
              <w:t>作图脚本</w:t>
            </w:r>
          </w:p>
        </w:tc>
      </w:tr>
      <w:tr w:rsidR="00BA3D75">
        <w:trPr>
          <w:jc w:val="center"/>
        </w:trPr>
        <w:tc>
          <w:tcPr>
            <w:tcW w:w="3099" w:type="dxa"/>
          </w:tcPr>
          <w:p w:rsidR="00BA3D75" w:rsidRDefault="0062003B">
            <w:pPr>
              <w:spacing w:after="0"/>
            </w:pPr>
            <w:r>
              <w:rPr>
                <w:sz w:val="19"/>
              </w:rPr>
              <w:t>理论入门</w:t>
            </w:r>
          </w:p>
        </w:tc>
        <w:tc>
          <w:tcPr>
            <w:tcW w:w="3099" w:type="dxa"/>
          </w:tcPr>
          <w:p w:rsidR="00BA3D75" w:rsidRDefault="0062003B">
            <w:pPr>
              <w:spacing w:after="0"/>
            </w:pPr>
            <w:r>
              <w:rPr>
                <w:sz w:val="19"/>
              </w:rPr>
              <w:t>学习</w:t>
            </w:r>
            <w:r>
              <w:rPr>
                <w:sz w:val="19"/>
              </w:rPr>
              <w:t xml:space="preserve"> HF/DFT </w:t>
            </w:r>
            <w:r>
              <w:rPr>
                <w:sz w:val="19"/>
              </w:rPr>
              <w:t>基础与</w:t>
            </w:r>
            <w:r>
              <w:rPr>
                <w:sz w:val="19"/>
              </w:rPr>
              <w:t xml:space="preserve"> Jablonski </w:t>
            </w:r>
            <w:r>
              <w:rPr>
                <w:sz w:val="19"/>
              </w:rPr>
              <w:t>图</w:t>
            </w:r>
          </w:p>
        </w:tc>
        <w:tc>
          <w:tcPr>
            <w:tcW w:w="3099" w:type="dxa"/>
          </w:tcPr>
          <w:p w:rsidR="00BA3D75" w:rsidRDefault="0062003B">
            <w:pPr>
              <w:spacing w:after="0"/>
            </w:pPr>
            <w:r>
              <w:rPr>
                <w:sz w:val="19"/>
              </w:rPr>
              <w:t>读书笔记</w:t>
            </w:r>
          </w:p>
        </w:tc>
      </w:tr>
    </w:tbl>
    <w:p w:rsidR="00BA3D75" w:rsidRDefault="00BA3D75"/>
    <w:p w:rsidR="00BA3D75" w:rsidRDefault="0062003B">
      <w:pPr>
        <w:pStyle w:val="21"/>
      </w:pPr>
      <w:bookmarkStart w:id="23" w:name="_Toc242354622"/>
      <w:r>
        <w:t xml:space="preserve">5.2 </w:t>
      </w:r>
      <w:r>
        <w:t>前</w:t>
      </w:r>
      <w:r>
        <w:t xml:space="preserve"> 3 </w:t>
      </w:r>
      <w:r>
        <w:t>个月：掌握核心方法，进入课题</w:t>
      </w:r>
      <w:bookmarkEnd w:id="23"/>
    </w:p>
    <w:tbl>
      <w:tblPr>
        <w:tblStyle w:val="aff1"/>
        <w:tblW w:w="0" w:type="auto"/>
        <w:jc w:val="center"/>
        <w:tblLook w:val="04A0" w:firstRow="1" w:lastRow="0" w:firstColumn="1" w:lastColumn="0" w:noHBand="0" w:noVBand="1"/>
      </w:tblPr>
      <w:tblGrid>
        <w:gridCol w:w="3099"/>
        <w:gridCol w:w="3099"/>
        <w:gridCol w:w="3099"/>
      </w:tblGrid>
      <w:tr w:rsidR="00BA3D75">
        <w:trPr>
          <w:tblHeader/>
          <w:jc w:val="center"/>
        </w:trPr>
        <w:tc>
          <w:tcPr>
            <w:tcW w:w="3099" w:type="dxa"/>
            <w:shd w:val="clear" w:color="auto" w:fill="D9E2F3"/>
          </w:tcPr>
          <w:p w:rsidR="00BA3D75" w:rsidRDefault="0062003B">
            <w:r>
              <w:rPr>
                <w:b/>
                <w:sz w:val="19"/>
              </w:rPr>
              <w:t>目标</w:t>
            </w:r>
          </w:p>
        </w:tc>
        <w:tc>
          <w:tcPr>
            <w:tcW w:w="3099" w:type="dxa"/>
            <w:shd w:val="clear" w:color="auto" w:fill="D9E2F3"/>
          </w:tcPr>
          <w:p w:rsidR="00BA3D75" w:rsidRDefault="0062003B">
            <w:r>
              <w:rPr>
                <w:b/>
                <w:sz w:val="19"/>
              </w:rPr>
              <w:t>具体任务</w:t>
            </w:r>
          </w:p>
        </w:tc>
        <w:tc>
          <w:tcPr>
            <w:tcW w:w="3099" w:type="dxa"/>
            <w:shd w:val="clear" w:color="auto" w:fill="D9E2F3"/>
          </w:tcPr>
          <w:p w:rsidR="00BA3D75" w:rsidRDefault="0062003B">
            <w:r>
              <w:rPr>
                <w:b/>
                <w:sz w:val="19"/>
              </w:rPr>
              <w:t>可交付成果</w:t>
            </w:r>
          </w:p>
        </w:tc>
      </w:tr>
      <w:tr w:rsidR="00BA3D75">
        <w:trPr>
          <w:jc w:val="center"/>
        </w:trPr>
        <w:tc>
          <w:tcPr>
            <w:tcW w:w="3099" w:type="dxa"/>
          </w:tcPr>
          <w:p w:rsidR="00BA3D75" w:rsidRDefault="0062003B">
            <w:pPr>
              <w:spacing w:after="0"/>
            </w:pPr>
            <w:r>
              <w:rPr>
                <w:sz w:val="19"/>
              </w:rPr>
              <w:t>激发态计算</w:t>
            </w:r>
          </w:p>
        </w:tc>
        <w:tc>
          <w:tcPr>
            <w:tcW w:w="3099" w:type="dxa"/>
          </w:tcPr>
          <w:p w:rsidR="00BA3D75" w:rsidRDefault="0062003B">
            <w:pPr>
              <w:spacing w:after="0"/>
            </w:pPr>
            <w:r>
              <w:rPr>
                <w:sz w:val="19"/>
              </w:rPr>
              <w:t xml:space="preserve">S1/T1/Tn </w:t>
            </w:r>
            <w:r>
              <w:rPr>
                <w:sz w:val="19"/>
              </w:rPr>
              <w:t>能级、</w:t>
            </w:r>
            <w:r>
              <w:rPr>
                <w:sz w:val="19"/>
              </w:rPr>
              <w:t>ΔEST</w:t>
            </w:r>
            <w:r>
              <w:rPr>
                <w:sz w:val="19"/>
              </w:rPr>
              <w:t>、</w:t>
            </w:r>
            <w:r>
              <w:rPr>
                <w:sz w:val="19"/>
              </w:rPr>
              <w:t>SOC</w:t>
            </w:r>
            <w:r>
              <w:rPr>
                <w:sz w:val="19"/>
              </w:rPr>
              <w:t>、</w:t>
            </w:r>
            <w:r>
              <w:rPr>
                <w:sz w:val="19"/>
              </w:rPr>
              <w:t xml:space="preserve">NTO </w:t>
            </w:r>
            <w:r>
              <w:rPr>
                <w:sz w:val="19"/>
              </w:rPr>
              <w:t>与空穴</w:t>
            </w:r>
            <w:r>
              <w:rPr>
                <w:sz w:val="19"/>
              </w:rPr>
              <w:t>–</w:t>
            </w:r>
            <w:r>
              <w:rPr>
                <w:sz w:val="19"/>
              </w:rPr>
              <w:t>电子分析；泛函</w:t>
            </w:r>
            <w:r>
              <w:rPr>
                <w:sz w:val="19"/>
              </w:rPr>
              <w:t>/</w:t>
            </w:r>
            <w:r>
              <w:rPr>
                <w:sz w:val="19"/>
              </w:rPr>
              <w:t>基组基准测试</w:t>
            </w:r>
          </w:p>
        </w:tc>
        <w:tc>
          <w:tcPr>
            <w:tcW w:w="3099" w:type="dxa"/>
          </w:tcPr>
          <w:p w:rsidR="00BA3D75" w:rsidRDefault="0062003B">
            <w:pPr>
              <w:spacing w:after="0"/>
            </w:pPr>
            <w:r>
              <w:rPr>
                <w:sz w:val="19"/>
              </w:rPr>
              <w:t>一份方法基准测试报告</w:t>
            </w:r>
          </w:p>
        </w:tc>
      </w:tr>
      <w:tr w:rsidR="00BA3D75">
        <w:trPr>
          <w:jc w:val="center"/>
        </w:trPr>
        <w:tc>
          <w:tcPr>
            <w:tcW w:w="3099" w:type="dxa"/>
            <w:shd w:val="clear" w:color="auto" w:fill="F2F2F2"/>
          </w:tcPr>
          <w:p w:rsidR="00BA3D75" w:rsidRDefault="0062003B">
            <w:pPr>
              <w:spacing w:after="0"/>
            </w:pPr>
            <w:r>
              <w:rPr>
                <w:sz w:val="19"/>
              </w:rPr>
              <w:t>复现训练</w:t>
            </w:r>
          </w:p>
        </w:tc>
        <w:tc>
          <w:tcPr>
            <w:tcW w:w="3099" w:type="dxa"/>
            <w:shd w:val="clear" w:color="auto" w:fill="F2F2F2"/>
          </w:tcPr>
          <w:p w:rsidR="00BA3D75" w:rsidRDefault="0062003B">
            <w:pPr>
              <w:spacing w:after="0"/>
            </w:pPr>
            <w:r>
              <w:rPr>
                <w:sz w:val="19"/>
              </w:rPr>
              <w:t>复现一篇组内论文的部分关键结果（与导师商定）</w:t>
            </w:r>
          </w:p>
        </w:tc>
        <w:tc>
          <w:tcPr>
            <w:tcW w:w="3099" w:type="dxa"/>
            <w:shd w:val="clear" w:color="auto" w:fill="F2F2F2"/>
          </w:tcPr>
          <w:p w:rsidR="00BA3D75" w:rsidRDefault="0062003B">
            <w:pPr>
              <w:spacing w:after="0"/>
            </w:pPr>
            <w:r>
              <w:rPr>
                <w:sz w:val="19"/>
              </w:rPr>
              <w:t>复现报告与组会汇报</w:t>
            </w:r>
            <w:r>
              <w:rPr>
                <w:sz w:val="19"/>
              </w:rPr>
              <w:t xml:space="preserve"> 1 </w:t>
            </w:r>
            <w:r>
              <w:rPr>
                <w:sz w:val="19"/>
              </w:rPr>
              <w:t>次</w:t>
            </w:r>
          </w:p>
        </w:tc>
      </w:tr>
      <w:tr w:rsidR="00BA3D75">
        <w:trPr>
          <w:jc w:val="center"/>
        </w:trPr>
        <w:tc>
          <w:tcPr>
            <w:tcW w:w="3099" w:type="dxa"/>
          </w:tcPr>
          <w:p w:rsidR="00BA3D75" w:rsidRDefault="0062003B">
            <w:pPr>
              <w:spacing w:after="0"/>
            </w:pPr>
            <w:r>
              <w:rPr>
                <w:sz w:val="19"/>
              </w:rPr>
              <w:t>方向专项</w:t>
            </w:r>
          </w:p>
        </w:tc>
        <w:tc>
          <w:tcPr>
            <w:tcW w:w="3099" w:type="dxa"/>
          </w:tcPr>
          <w:p w:rsidR="00BA3D75" w:rsidRDefault="0062003B">
            <w:pPr>
              <w:spacing w:after="0"/>
            </w:pPr>
            <w:r>
              <w:rPr>
                <w:sz w:val="19"/>
              </w:rPr>
              <w:t>方向一：振动分辨光谱、</w:t>
            </w:r>
            <w:r>
              <w:rPr>
                <w:sz w:val="19"/>
              </w:rPr>
              <w:t xml:space="preserve">Huang–Rhys </w:t>
            </w:r>
            <w:r>
              <w:rPr>
                <w:sz w:val="19"/>
              </w:rPr>
              <w:t>因子与重组能分析；方向二：</w:t>
            </w:r>
            <w:r>
              <w:rPr>
                <w:sz w:val="19"/>
              </w:rPr>
              <w:t xml:space="preserve">RDKit </w:t>
            </w:r>
            <w:r>
              <w:rPr>
                <w:sz w:val="19"/>
              </w:rPr>
              <w:t>描述符</w:t>
            </w:r>
            <w:r>
              <w:rPr>
                <w:sz w:val="19"/>
              </w:rPr>
              <w:t>/</w:t>
            </w:r>
            <w:r>
              <w:rPr>
                <w:sz w:val="19"/>
              </w:rPr>
              <w:t>指纹</w:t>
            </w:r>
            <w:r>
              <w:rPr>
                <w:sz w:val="19"/>
              </w:rPr>
              <w:t xml:space="preserve"> + scikit-learn/LightGBM </w:t>
            </w:r>
            <w:r>
              <w:rPr>
                <w:sz w:val="19"/>
              </w:rPr>
              <w:t>基线模型；方向三：周期性体系或界面建模入门</w:t>
            </w:r>
          </w:p>
        </w:tc>
        <w:tc>
          <w:tcPr>
            <w:tcW w:w="3099" w:type="dxa"/>
          </w:tcPr>
          <w:p w:rsidR="00BA3D75" w:rsidRDefault="0062003B">
            <w:pPr>
              <w:spacing w:after="0"/>
            </w:pPr>
            <w:r>
              <w:rPr>
                <w:sz w:val="19"/>
              </w:rPr>
              <w:t>一个专项小项目（脚本</w:t>
            </w:r>
            <w:r>
              <w:rPr>
                <w:sz w:val="19"/>
              </w:rPr>
              <w:t xml:space="preserve"> + </w:t>
            </w:r>
            <w:r>
              <w:rPr>
                <w:sz w:val="19"/>
              </w:rPr>
              <w:t>结果）</w:t>
            </w:r>
          </w:p>
        </w:tc>
      </w:tr>
      <w:tr w:rsidR="00BA3D75">
        <w:trPr>
          <w:jc w:val="center"/>
        </w:trPr>
        <w:tc>
          <w:tcPr>
            <w:tcW w:w="3099" w:type="dxa"/>
            <w:shd w:val="clear" w:color="auto" w:fill="F2F2F2"/>
          </w:tcPr>
          <w:p w:rsidR="00BA3D75" w:rsidRDefault="0062003B">
            <w:pPr>
              <w:spacing w:after="0"/>
            </w:pPr>
            <w:r>
              <w:rPr>
                <w:sz w:val="19"/>
              </w:rPr>
              <w:t>文献调研</w:t>
            </w:r>
          </w:p>
        </w:tc>
        <w:tc>
          <w:tcPr>
            <w:tcW w:w="3099" w:type="dxa"/>
            <w:shd w:val="clear" w:color="auto" w:fill="F2F2F2"/>
          </w:tcPr>
          <w:p w:rsidR="00BA3D75" w:rsidRDefault="0062003B">
            <w:pPr>
              <w:spacing w:after="0"/>
            </w:pPr>
            <w:r>
              <w:rPr>
                <w:sz w:val="19"/>
              </w:rPr>
              <w:t>围绕初定课题系统调研</w:t>
            </w:r>
            <w:r>
              <w:rPr>
                <w:sz w:val="19"/>
              </w:rPr>
              <w:t xml:space="preserve"> 20–30 </w:t>
            </w:r>
            <w:r>
              <w:rPr>
                <w:sz w:val="19"/>
              </w:rPr>
              <w:t>篇文献</w:t>
            </w:r>
          </w:p>
        </w:tc>
        <w:tc>
          <w:tcPr>
            <w:tcW w:w="3099" w:type="dxa"/>
            <w:shd w:val="clear" w:color="auto" w:fill="F2F2F2"/>
          </w:tcPr>
          <w:p w:rsidR="00BA3D75" w:rsidRDefault="0062003B">
            <w:pPr>
              <w:spacing w:after="0"/>
            </w:pPr>
            <w:r>
              <w:rPr>
                <w:sz w:val="19"/>
              </w:rPr>
              <w:t>文献综述草稿或开题思路</w:t>
            </w:r>
            <w:r>
              <w:rPr>
                <w:sz w:val="19"/>
              </w:rPr>
              <w:t xml:space="preserve"> PPT</w:t>
            </w:r>
          </w:p>
        </w:tc>
      </w:tr>
      <w:tr w:rsidR="00BA3D75">
        <w:trPr>
          <w:jc w:val="center"/>
        </w:trPr>
        <w:tc>
          <w:tcPr>
            <w:tcW w:w="3099" w:type="dxa"/>
          </w:tcPr>
          <w:p w:rsidR="00BA3D75" w:rsidRDefault="0062003B">
            <w:pPr>
              <w:spacing w:after="0"/>
            </w:pPr>
            <w:r>
              <w:rPr>
                <w:sz w:val="19"/>
              </w:rPr>
              <w:t>确定课题</w:t>
            </w:r>
          </w:p>
        </w:tc>
        <w:tc>
          <w:tcPr>
            <w:tcW w:w="3099" w:type="dxa"/>
          </w:tcPr>
          <w:p w:rsidR="00BA3D75" w:rsidRDefault="0062003B">
            <w:pPr>
              <w:spacing w:after="0"/>
            </w:pPr>
            <w:r>
              <w:rPr>
                <w:sz w:val="19"/>
              </w:rPr>
              <w:t>与导师讨论确定研究课题</w:t>
            </w:r>
          </w:p>
        </w:tc>
        <w:tc>
          <w:tcPr>
            <w:tcW w:w="3099" w:type="dxa"/>
          </w:tcPr>
          <w:p w:rsidR="00BA3D75" w:rsidRDefault="0062003B">
            <w:pPr>
              <w:spacing w:after="0"/>
            </w:pPr>
            <w:r>
              <w:rPr>
                <w:sz w:val="19"/>
              </w:rPr>
              <w:t>研究计划（</w:t>
            </w:r>
            <w:r>
              <w:rPr>
                <w:sz w:val="19"/>
              </w:rPr>
              <w:t xml:space="preserve">1–2 </w:t>
            </w:r>
            <w:r>
              <w:rPr>
                <w:sz w:val="19"/>
              </w:rPr>
              <w:t>页）</w:t>
            </w:r>
          </w:p>
        </w:tc>
      </w:tr>
    </w:tbl>
    <w:p w:rsidR="00BA3D75" w:rsidRDefault="00BA3D75"/>
    <w:p w:rsidR="00BA3D75" w:rsidRDefault="0062003B">
      <w:pPr>
        <w:pStyle w:val="21"/>
      </w:pPr>
      <w:bookmarkStart w:id="24" w:name="_Toc242354623"/>
      <w:r>
        <w:t xml:space="preserve">5.3 </w:t>
      </w:r>
      <w:r>
        <w:t>第一年：开展研究，产出初步成果</w:t>
      </w:r>
      <w:bookmarkEnd w:id="24"/>
    </w:p>
    <w:tbl>
      <w:tblPr>
        <w:tblStyle w:val="aff1"/>
        <w:tblW w:w="0" w:type="auto"/>
        <w:jc w:val="center"/>
        <w:tblLook w:val="04A0" w:firstRow="1" w:lastRow="0" w:firstColumn="1" w:lastColumn="0" w:noHBand="0" w:noVBand="1"/>
      </w:tblPr>
      <w:tblGrid>
        <w:gridCol w:w="3099"/>
        <w:gridCol w:w="3099"/>
        <w:gridCol w:w="3099"/>
      </w:tblGrid>
      <w:tr w:rsidR="00BA3D75">
        <w:trPr>
          <w:tblHeader/>
          <w:jc w:val="center"/>
        </w:trPr>
        <w:tc>
          <w:tcPr>
            <w:tcW w:w="3099" w:type="dxa"/>
            <w:shd w:val="clear" w:color="auto" w:fill="D9E2F3"/>
          </w:tcPr>
          <w:p w:rsidR="00BA3D75" w:rsidRDefault="0062003B">
            <w:r>
              <w:rPr>
                <w:b/>
                <w:sz w:val="19"/>
              </w:rPr>
              <w:t>时间</w:t>
            </w:r>
          </w:p>
        </w:tc>
        <w:tc>
          <w:tcPr>
            <w:tcW w:w="3099" w:type="dxa"/>
            <w:shd w:val="clear" w:color="auto" w:fill="D9E2F3"/>
          </w:tcPr>
          <w:p w:rsidR="00BA3D75" w:rsidRDefault="0062003B">
            <w:r>
              <w:rPr>
                <w:b/>
                <w:sz w:val="19"/>
              </w:rPr>
              <w:t>里程碑</w:t>
            </w:r>
          </w:p>
        </w:tc>
        <w:tc>
          <w:tcPr>
            <w:tcW w:w="3099" w:type="dxa"/>
            <w:shd w:val="clear" w:color="auto" w:fill="D9E2F3"/>
          </w:tcPr>
          <w:p w:rsidR="00BA3D75" w:rsidRDefault="0062003B">
            <w:r>
              <w:rPr>
                <w:b/>
                <w:sz w:val="19"/>
              </w:rPr>
              <w:t>可交付成果</w:t>
            </w:r>
          </w:p>
        </w:tc>
      </w:tr>
      <w:tr w:rsidR="00BA3D75">
        <w:trPr>
          <w:jc w:val="center"/>
        </w:trPr>
        <w:tc>
          <w:tcPr>
            <w:tcW w:w="3099" w:type="dxa"/>
          </w:tcPr>
          <w:p w:rsidR="00BA3D75" w:rsidRDefault="0062003B">
            <w:pPr>
              <w:spacing w:after="0"/>
            </w:pPr>
            <w:r>
              <w:rPr>
                <w:sz w:val="19"/>
              </w:rPr>
              <w:t>第</w:t>
            </w:r>
            <w:r>
              <w:rPr>
                <w:sz w:val="19"/>
              </w:rPr>
              <w:t xml:space="preserve"> 4–6 </w:t>
            </w:r>
            <w:r>
              <w:rPr>
                <w:sz w:val="19"/>
              </w:rPr>
              <w:t>个月</w:t>
            </w:r>
          </w:p>
        </w:tc>
        <w:tc>
          <w:tcPr>
            <w:tcW w:w="3099" w:type="dxa"/>
          </w:tcPr>
          <w:p w:rsidR="00BA3D75" w:rsidRDefault="0062003B">
            <w:pPr>
              <w:spacing w:after="0"/>
            </w:pPr>
            <w:r>
              <w:rPr>
                <w:sz w:val="19"/>
              </w:rPr>
              <w:t>建立课题计算</w:t>
            </w:r>
            <w:r>
              <w:rPr>
                <w:sz w:val="19"/>
              </w:rPr>
              <w:t>/</w:t>
            </w:r>
            <w:r>
              <w:rPr>
                <w:sz w:val="19"/>
              </w:rPr>
              <w:t>建模流程，获得第一批系统数据</w:t>
            </w:r>
          </w:p>
        </w:tc>
        <w:tc>
          <w:tcPr>
            <w:tcW w:w="3099" w:type="dxa"/>
          </w:tcPr>
          <w:p w:rsidR="00BA3D75" w:rsidRDefault="0062003B">
            <w:pPr>
              <w:spacing w:after="0"/>
            </w:pPr>
            <w:r>
              <w:rPr>
                <w:sz w:val="19"/>
              </w:rPr>
              <w:t>规范化的数据与脚本仓库；阶段性组会汇报</w:t>
            </w:r>
          </w:p>
        </w:tc>
      </w:tr>
      <w:tr w:rsidR="00BA3D75">
        <w:trPr>
          <w:jc w:val="center"/>
        </w:trPr>
        <w:tc>
          <w:tcPr>
            <w:tcW w:w="3099" w:type="dxa"/>
            <w:shd w:val="clear" w:color="auto" w:fill="F2F2F2"/>
          </w:tcPr>
          <w:p w:rsidR="00BA3D75" w:rsidRDefault="0062003B">
            <w:pPr>
              <w:spacing w:after="0"/>
            </w:pPr>
            <w:r>
              <w:rPr>
                <w:sz w:val="19"/>
              </w:rPr>
              <w:t>第</w:t>
            </w:r>
            <w:r>
              <w:rPr>
                <w:sz w:val="19"/>
              </w:rPr>
              <w:t xml:space="preserve"> 6–9 </w:t>
            </w:r>
            <w:r>
              <w:rPr>
                <w:sz w:val="19"/>
              </w:rPr>
              <w:t>个月</w:t>
            </w:r>
          </w:p>
        </w:tc>
        <w:tc>
          <w:tcPr>
            <w:tcW w:w="3099" w:type="dxa"/>
            <w:shd w:val="clear" w:color="auto" w:fill="F2F2F2"/>
          </w:tcPr>
          <w:p w:rsidR="00BA3D75" w:rsidRDefault="0062003B">
            <w:pPr>
              <w:spacing w:after="0"/>
            </w:pPr>
            <w:r>
              <w:rPr>
                <w:sz w:val="19"/>
              </w:rPr>
              <w:t>分析数据、提炼机理或模型；与实验合作者沟通（如有）</w:t>
            </w:r>
          </w:p>
        </w:tc>
        <w:tc>
          <w:tcPr>
            <w:tcW w:w="3099" w:type="dxa"/>
            <w:shd w:val="clear" w:color="auto" w:fill="F2F2F2"/>
          </w:tcPr>
          <w:p w:rsidR="00BA3D75" w:rsidRDefault="0062003B">
            <w:pPr>
              <w:spacing w:after="0"/>
            </w:pPr>
            <w:r>
              <w:rPr>
                <w:sz w:val="19"/>
              </w:rPr>
              <w:t>关键图表初稿；</w:t>
            </w:r>
            <w:r>
              <w:rPr>
                <w:rFonts w:hint="eastAsia"/>
                <w:sz w:val="19"/>
                <w:lang w:eastAsia="zh-CN"/>
              </w:rPr>
              <w:t>课题进展汇报</w:t>
            </w:r>
          </w:p>
        </w:tc>
      </w:tr>
      <w:tr w:rsidR="00BA3D75">
        <w:trPr>
          <w:jc w:val="center"/>
        </w:trPr>
        <w:tc>
          <w:tcPr>
            <w:tcW w:w="3099" w:type="dxa"/>
          </w:tcPr>
          <w:p w:rsidR="00BA3D75" w:rsidRDefault="0062003B">
            <w:pPr>
              <w:spacing w:after="0"/>
            </w:pPr>
            <w:r>
              <w:rPr>
                <w:sz w:val="19"/>
              </w:rPr>
              <w:t>第</w:t>
            </w:r>
            <w:r>
              <w:rPr>
                <w:sz w:val="19"/>
              </w:rPr>
              <w:t xml:space="preserve"> 9–12 </w:t>
            </w:r>
            <w:r>
              <w:rPr>
                <w:sz w:val="19"/>
              </w:rPr>
              <w:t>个月</w:t>
            </w:r>
          </w:p>
        </w:tc>
        <w:tc>
          <w:tcPr>
            <w:tcW w:w="3099" w:type="dxa"/>
          </w:tcPr>
          <w:p w:rsidR="00BA3D75" w:rsidRDefault="0062003B">
            <w:pPr>
              <w:spacing w:after="0"/>
            </w:pPr>
            <w:r>
              <w:rPr>
                <w:sz w:val="19"/>
              </w:rPr>
              <w:t>撰写论文初稿或学位论文相关章节；参加学术会议（视情况）</w:t>
            </w:r>
          </w:p>
        </w:tc>
        <w:tc>
          <w:tcPr>
            <w:tcW w:w="3099" w:type="dxa"/>
          </w:tcPr>
          <w:p w:rsidR="00BA3D75" w:rsidRDefault="0062003B">
            <w:pPr>
              <w:spacing w:after="0"/>
            </w:pPr>
            <w:r>
              <w:rPr>
                <w:sz w:val="19"/>
              </w:rPr>
              <w:t>论文初稿</w:t>
            </w:r>
            <w:r>
              <w:rPr>
                <w:sz w:val="19"/>
              </w:rPr>
              <w:t xml:space="preserve"> / </w:t>
            </w:r>
            <w:r>
              <w:rPr>
                <w:sz w:val="19"/>
              </w:rPr>
              <w:t>会议摘要或海报；年度总结</w:t>
            </w:r>
          </w:p>
        </w:tc>
      </w:tr>
    </w:tbl>
    <w:p w:rsidR="00BA3D75" w:rsidRDefault="00BA3D75"/>
    <w:p w:rsidR="00BA3D75" w:rsidRDefault="0062003B">
      <w:r>
        <w:t>本科生建议：以</w:t>
      </w:r>
      <w:r>
        <w:t>“</w:t>
      </w:r>
      <w:r>
        <w:t>一个明确的小问题</w:t>
      </w:r>
      <w:r>
        <w:t xml:space="preserve"> + </w:t>
      </w:r>
      <w:r>
        <w:t>一套完整的计算流程</w:t>
      </w:r>
      <w:r>
        <w:t>”</w:t>
      </w:r>
      <w:r>
        <w:t>为目标，例如完成一组分子的激发态性质计算并做规律分析，或构建一个小型机器学习基线模型；可交付成果可作为毕业设计或大创项目基础。</w:t>
      </w:r>
    </w:p>
    <w:p w:rsidR="00BA3D75" w:rsidRDefault="0062003B">
      <w:pPr>
        <w:pStyle w:val="1"/>
      </w:pPr>
      <w:bookmarkStart w:id="25" w:name="_Toc242354624"/>
      <w:r>
        <w:t xml:space="preserve">6. </w:t>
      </w:r>
      <w:r>
        <w:t>推荐阅读</w:t>
      </w:r>
      <w:bookmarkEnd w:id="25"/>
    </w:p>
    <w:p w:rsidR="00BA3D75" w:rsidRDefault="0062003B">
      <w:pPr>
        <w:pStyle w:val="21"/>
      </w:pPr>
      <w:bookmarkStart w:id="26" w:name="_Toc242354625"/>
      <w:r>
        <w:t xml:space="preserve">6.1 </w:t>
      </w:r>
      <w:r>
        <w:t>量子化学与计算化学</w:t>
      </w:r>
      <w:bookmarkEnd w:id="26"/>
    </w:p>
    <w:tbl>
      <w:tblPr>
        <w:tblStyle w:val="aff1"/>
        <w:tblW w:w="0" w:type="auto"/>
        <w:jc w:val="center"/>
        <w:tblLook w:val="04A0" w:firstRow="1" w:lastRow="0" w:firstColumn="1" w:lastColumn="0" w:noHBand="0" w:noVBand="1"/>
      </w:tblPr>
      <w:tblGrid>
        <w:gridCol w:w="3099"/>
        <w:gridCol w:w="3099"/>
        <w:gridCol w:w="3099"/>
      </w:tblGrid>
      <w:tr w:rsidR="00BA3D75">
        <w:trPr>
          <w:tblHeader/>
          <w:jc w:val="center"/>
        </w:trPr>
        <w:tc>
          <w:tcPr>
            <w:tcW w:w="3099" w:type="dxa"/>
            <w:shd w:val="clear" w:color="auto" w:fill="D9E2F3"/>
          </w:tcPr>
          <w:p w:rsidR="00BA3D75" w:rsidRDefault="0062003B">
            <w:r>
              <w:rPr>
                <w:b/>
                <w:sz w:val="19"/>
              </w:rPr>
              <w:t>书名</w:t>
            </w:r>
          </w:p>
        </w:tc>
        <w:tc>
          <w:tcPr>
            <w:tcW w:w="3099" w:type="dxa"/>
            <w:shd w:val="clear" w:color="auto" w:fill="D9E2F3"/>
          </w:tcPr>
          <w:p w:rsidR="00BA3D75" w:rsidRDefault="0062003B">
            <w:r>
              <w:rPr>
                <w:b/>
                <w:sz w:val="19"/>
              </w:rPr>
              <w:t>作者</w:t>
            </w:r>
          </w:p>
        </w:tc>
        <w:tc>
          <w:tcPr>
            <w:tcW w:w="3099" w:type="dxa"/>
            <w:shd w:val="clear" w:color="auto" w:fill="D9E2F3"/>
          </w:tcPr>
          <w:p w:rsidR="00BA3D75" w:rsidRDefault="0062003B">
            <w:r>
              <w:rPr>
                <w:b/>
                <w:sz w:val="19"/>
              </w:rPr>
              <w:t>说明</w:t>
            </w:r>
          </w:p>
        </w:tc>
      </w:tr>
      <w:tr w:rsidR="00BA3D75">
        <w:trPr>
          <w:jc w:val="center"/>
        </w:trPr>
        <w:tc>
          <w:tcPr>
            <w:tcW w:w="3099" w:type="dxa"/>
          </w:tcPr>
          <w:p w:rsidR="00BA3D75" w:rsidRDefault="0062003B">
            <w:pPr>
              <w:spacing w:after="0"/>
            </w:pPr>
            <w:r>
              <w:rPr>
                <w:sz w:val="19"/>
              </w:rPr>
              <w:t>Modern Quantum Chemistry: Introduction to Advanced Electronic Structure Theory</w:t>
            </w:r>
          </w:p>
        </w:tc>
        <w:tc>
          <w:tcPr>
            <w:tcW w:w="3099" w:type="dxa"/>
          </w:tcPr>
          <w:p w:rsidR="00BA3D75" w:rsidRDefault="0062003B">
            <w:pPr>
              <w:spacing w:after="0"/>
            </w:pPr>
            <w:r>
              <w:rPr>
                <w:sz w:val="19"/>
              </w:rPr>
              <w:t>A. Szabo, N. S. Ostlund</w:t>
            </w:r>
          </w:p>
        </w:tc>
        <w:tc>
          <w:tcPr>
            <w:tcW w:w="3099" w:type="dxa"/>
          </w:tcPr>
          <w:p w:rsidR="00BA3D75" w:rsidRDefault="0062003B">
            <w:pPr>
              <w:spacing w:after="0"/>
            </w:pPr>
            <w:r>
              <w:rPr>
                <w:sz w:val="19"/>
              </w:rPr>
              <w:t xml:space="preserve">HF </w:t>
            </w:r>
            <w:r>
              <w:rPr>
                <w:sz w:val="19"/>
              </w:rPr>
              <w:t>与电子结构理论经典，推导清晰</w:t>
            </w:r>
          </w:p>
        </w:tc>
      </w:tr>
      <w:tr w:rsidR="00BA3D75">
        <w:trPr>
          <w:jc w:val="center"/>
        </w:trPr>
        <w:tc>
          <w:tcPr>
            <w:tcW w:w="3099" w:type="dxa"/>
            <w:shd w:val="clear" w:color="auto" w:fill="F2F2F2"/>
          </w:tcPr>
          <w:p w:rsidR="00BA3D75" w:rsidRDefault="0062003B">
            <w:pPr>
              <w:spacing w:after="0"/>
            </w:pPr>
            <w:r>
              <w:rPr>
                <w:sz w:val="19"/>
              </w:rPr>
              <w:t>Introduction to Computational Chemistry</w:t>
            </w:r>
          </w:p>
        </w:tc>
        <w:tc>
          <w:tcPr>
            <w:tcW w:w="3099" w:type="dxa"/>
            <w:shd w:val="clear" w:color="auto" w:fill="F2F2F2"/>
          </w:tcPr>
          <w:p w:rsidR="00BA3D75" w:rsidRDefault="0062003B">
            <w:pPr>
              <w:spacing w:after="0"/>
            </w:pPr>
            <w:r>
              <w:rPr>
                <w:sz w:val="19"/>
              </w:rPr>
              <w:t>F. Jensen</w:t>
            </w:r>
          </w:p>
        </w:tc>
        <w:tc>
          <w:tcPr>
            <w:tcW w:w="3099" w:type="dxa"/>
            <w:shd w:val="clear" w:color="auto" w:fill="F2F2F2"/>
          </w:tcPr>
          <w:p w:rsidR="00BA3D75" w:rsidRDefault="0062003B">
            <w:pPr>
              <w:spacing w:after="0"/>
            </w:pPr>
            <w:r>
              <w:rPr>
                <w:sz w:val="19"/>
              </w:rPr>
              <w:t>计算化学方法全景，覆盖</w:t>
            </w:r>
            <w:r>
              <w:rPr>
                <w:sz w:val="19"/>
              </w:rPr>
              <w:t xml:space="preserve"> HF</w:t>
            </w:r>
            <w:r>
              <w:rPr>
                <w:sz w:val="19"/>
              </w:rPr>
              <w:t>、</w:t>
            </w:r>
            <w:r>
              <w:rPr>
                <w:sz w:val="19"/>
              </w:rPr>
              <w:t>DFT</w:t>
            </w:r>
            <w:r>
              <w:rPr>
                <w:sz w:val="19"/>
              </w:rPr>
              <w:t>、激发态等</w:t>
            </w:r>
          </w:p>
        </w:tc>
      </w:tr>
      <w:tr w:rsidR="00BA3D75">
        <w:trPr>
          <w:jc w:val="center"/>
        </w:trPr>
        <w:tc>
          <w:tcPr>
            <w:tcW w:w="3099" w:type="dxa"/>
          </w:tcPr>
          <w:p w:rsidR="00BA3D75" w:rsidRDefault="0062003B">
            <w:pPr>
              <w:spacing w:after="0"/>
            </w:pPr>
            <w:r>
              <w:rPr>
                <w:sz w:val="19"/>
              </w:rPr>
              <w:t>Computational Chemistry: Introduction to the Theory and Applications of Molecular and Quantum Mechanics</w:t>
            </w:r>
          </w:p>
        </w:tc>
        <w:tc>
          <w:tcPr>
            <w:tcW w:w="3099" w:type="dxa"/>
          </w:tcPr>
          <w:p w:rsidR="00BA3D75" w:rsidRDefault="0062003B">
            <w:pPr>
              <w:spacing w:after="0"/>
            </w:pPr>
            <w:r>
              <w:rPr>
                <w:sz w:val="19"/>
              </w:rPr>
              <w:t>E. G. Lewars</w:t>
            </w:r>
          </w:p>
        </w:tc>
        <w:tc>
          <w:tcPr>
            <w:tcW w:w="3099" w:type="dxa"/>
          </w:tcPr>
          <w:p w:rsidR="00BA3D75" w:rsidRDefault="0062003B">
            <w:pPr>
              <w:spacing w:after="0"/>
            </w:pPr>
            <w:r>
              <w:rPr>
                <w:sz w:val="19"/>
              </w:rPr>
              <w:t>入门友好，适合第一本书</w:t>
            </w:r>
          </w:p>
        </w:tc>
      </w:tr>
      <w:tr w:rsidR="00BA3D75">
        <w:trPr>
          <w:jc w:val="center"/>
        </w:trPr>
        <w:tc>
          <w:tcPr>
            <w:tcW w:w="3099" w:type="dxa"/>
            <w:shd w:val="clear" w:color="auto" w:fill="F2F2F2"/>
          </w:tcPr>
          <w:p w:rsidR="00BA3D75" w:rsidRDefault="0062003B">
            <w:pPr>
              <w:spacing w:after="0"/>
            </w:pPr>
            <w:r>
              <w:rPr>
                <w:sz w:val="19"/>
              </w:rPr>
              <w:t>Essentials of Computational Chemistry: Theories and Models</w:t>
            </w:r>
          </w:p>
        </w:tc>
        <w:tc>
          <w:tcPr>
            <w:tcW w:w="3099" w:type="dxa"/>
            <w:shd w:val="clear" w:color="auto" w:fill="F2F2F2"/>
          </w:tcPr>
          <w:p w:rsidR="00BA3D75" w:rsidRDefault="0062003B">
            <w:pPr>
              <w:spacing w:after="0"/>
            </w:pPr>
            <w:r>
              <w:rPr>
                <w:sz w:val="19"/>
              </w:rPr>
              <w:t>C. J. Cramer</w:t>
            </w:r>
          </w:p>
        </w:tc>
        <w:tc>
          <w:tcPr>
            <w:tcW w:w="3099" w:type="dxa"/>
            <w:shd w:val="clear" w:color="auto" w:fill="F2F2F2"/>
          </w:tcPr>
          <w:p w:rsidR="00BA3D75" w:rsidRDefault="0062003B">
            <w:pPr>
              <w:spacing w:after="0"/>
            </w:pPr>
            <w:r>
              <w:rPr>
                <w:sz w:val="19"/>
              </w:rPr>
              <w:t>理论与应用兼顾</w:t>
            </w:r>
          </w:p>
        </w:tc>
      </w:tr>
      <w:tr w:rsidR="00BA3D75">
        <w:trPr>
          <w:jc w:val="center"/>
        </w:trPr>
        <w:tc>
          <w:tcPr>
            <w:tcW w:w="3099" w:type="dxa"/>
          </w:tcPr>
          <w:p w:rsidR="00BA3D75" w:rsidRDefault="0062003B">
            <w:pPr>
              <w:spacing w:after="0"/>
            </w:pPr>
            <w:r>
              <w:rPr>
                <w:sz w:val="19"/>
              </w:rPr>
              <w:t>A Chemist's Guide to Density Functional Theory</w:t>
            </w:r>
          </w:p>
        </w:tc>
        <w:tc>
          <w:tcPr>
            <w:tcW w:w="3099" w:type="dxa"/>
          </w:tcPr>
          <w:p w:rsidR="00BA3D75" w:rsidRDefault="0062003B">
            <w:pPr>
              <w:spacing w:after="0"/>
            </w:pPr>
            <w:r>
              <w:rPr>
                <w:sz w:val="19"/>
              </w:rPr>
              <w:t>W. Koch, M. C. Holthausen</w:t>
            </w:r>
          </w:p>
        </w:tc>
        <w:tc>
          <w:tcPr>
            <w:tcW w:w="3099" w:type="dxa"/>
          </w:tcPr>
          <w:p w:rsidR="00BA3D75" w:rsidRDefault="0062003B">
            <w:pPr>
              <w:spacing w:after="0"/>
            </w:pPr>
            <w:r>
              <w:rPr>
                <w:sz w:val="19"/>
              </w:rPr>
              <w:t xml:space="preserve">DFT </w:t>
            </w:r>
            <w:r>
              <w:rPr>
                <w:sz w:val="19"/>
              </w:rPr>
              <w:t>实用指南</w:t>
            </w:r>
          </w:p>
        </w:tc>
      </w:tr>
      <w:tr w:rsidR="00BA3D75">
        <w:trPr>
          <w:jc w:val="center"/>
        </w:trPr>
        <w:tc>
          <w:tcPr>
            <w:tcW w:w="3099" w:type="dxa"/>
            <w:shd w:val="clear" w:color="auto" w:fill="F2F2F2"/>
          </w:tcPr>
          <w:p w:rsidR="00BA3D75" w:rsidRDefault="0062003B">
            <w:pPr>
              <w:spacing w:after="0"/>
            </w:pPr>
            <w:r>
              <w:rPr>
                <w:sz w:val="19"/>
              </w:rPr>
              <w:t>《量子化学：基本原理和从头计算法》</w:t>
            </w:r>
          </w:p>
        </w:tc>
        <w:tc>
          <w:tcPr>
            <w:tcW w:w="3099" w:type="dxa"/>
            <w:shd w:val="clear" w:color="auto" w:fill="F2F2F2"/>
          </w:tcPr>
          <w:p w:rsidR="00BA3D75" w:rsidRDefault="0062003B">
            <w:pPr>
              <w:spacing w:after="0"/>
            </w:pPr>
            <w:r>
              <w:rPr>
                <w:sz w:val="19"/>
              </w:rPr>
              <w:t>徐光宪</w:t>
            </w:r>
            <w:r>
              <w:rPr>
                <w:sz w:val="19"/>
              </w:rPr>
              <w:t xml:space="preserve"> </w:t>
            </w:r>
            <w:r>
              <w:rPr>
                <w:sz w:val="19"/>
              </w:rPr>
              <w:t>等</w:t>
            </w:r>
          </w:p>
        </w:tc>
        <w:tc>
          <w:tcPr>
            <w:tcW w:w="3099" w:type="dxa"/>
            <w:shd w:val="clear" w:color="auto" w:fill="F2F2F2"/>
          </w:tcPr>
          <w:p w:rsidR="00BA3D75" w:rsidRDefault="0062003B">
            <w:pPr>
              <w:spacing w:after="0"/>
            </w:pPr>
            <w:r>
              <w:rPr>
                <w:sz w:val="19"/>
              </w:rPr>
              <w:t>中文经典教材</w:t>
            </w:r>
          </w:p>
        </w:tc>
      </w:tr>
    </w:tbl>
    <w:p w:rsidR="00BA3D75" w:rsidRDefault="00BA3D75"/>
    <w:p w:rsidR="00BA3D75" w:rsidRDefault="0062003B">
      <w:pPr>
        <w:pStyle w:val="21"/>
      </w:pPr>
      <w:bookmarkStart w:id="27" w:name="_Toc242354626"/>
      <w:r>
        <w:t xml:space="preserve">6.2 </w:t>
      </w:r>
      <w:r>
        <w:t>光物理与有机光电</w:t>
      </w:r>
      <w:bookmarkEnd w:id="27"/>
    </w:p>
    <w:tbl>
      <w:tblPr>
        <w:tblStyle w:val="aff1"/>
        <w:tblW w:w="0" w:type="auto"/>
        <w:jc w:val="center"/>
        <w:tblLook w:val="04A0" w:firstRow="1" w:lastRow="0" w:firstColumn="1" w:lastColumn="0" w:noHBand="0" w:noVBand="1"/>
      </w:tblPr>
      <w:tblGrid>
        <w:gridCol w:w="3099"/>
        <w:gridCol w:w="3099"/>
        <w:gridCol w:w="3099"/>
      </w:tblGrid>
      <w:tr w:rsidR="00BA3D75">
        <w:trPr>
          <w:tblHeader/>
          <w:jc w:val="center"/>
        </w:trPr>
        <w:tc>
          <w:tcPr>
            <w:tcW w:w="3099" w:type="dxa"/>
            <w:shd w:val="clear" w:color="auto" w:fill="D9E2F3"/>
          </w:tcPr>
          <w:p w:rsidR="00BA3D75" w:rsidRDefault="0062003B">
            <w:r>
              <w:rPr>
                <w:b/>
                <w:sz w:val="19"/>
              </w:rPr>
              <w:t>书名</w:t>
            </w:r>
          </w:p>
        </w:tc>
        <w:tc>
          <w:tcPr>
            <w:tcW w:w="3099" w:type="dxa"/>
            <w:shd w:val="clear" w:color="auto" w:fill="D9E2F3"/>
          </w:tcPr>
          <w:p w:rsidR="00BA3D75" w:rsidRDefault="0062003B">
            <w:r>
              <w:rPr>
                <w:b/>
                <w:sz w:val="19"/>
              </w:rPr>
              <w:t>作者</w:t>
            </w:r>
          </w:p>
        </w:tc>
        <w:tc>
          <w:tcPr>
            <w:tcW w:w="3099" w:type="dxa"/>
            <w:shd w:val="clear" w:color="auto" w:fill="D9E2F3"/>
          </w:tcPr>
          <w:p w:rsidR="00BA3D75" w:rsidRDefault="0062003B">
            <w:r>
              <w:rPr>
                <w:b/>
                <w:sz w:val="19"/>
              </w:rPr>
              <w:t>说明</w:t>
            </w:r>
          </w:p>
        </w:tc>
      </w:tr>
      <w:tr w:rsidR="00BA3D75">
        <w:trPr>
          <w:jc w:val="center"/>
        </w:trPr>
        <w:tc>
          <w:tcPr>
            <w:tcW w:w="3099" w:type="dxa"/>
          </w:tcPr>
          <w:p w:rsidR="00BA3D75" w:rsidRDefault="0062003B">
            <w:pPr>
              <w:spacing w:after="0"/>
            </w:pPr>
            <w:r>
              <w:rPr>
                <w:sz w:val="19"/>
              </w:rPr>
              <w:t>Modern Molecular Photochemistry of Organic Molecules</w:t>
            </w:r>
          </w:p>
        </w:tc>
        <w:tc>
          <w:tcPr>
            <w:tcW w:w="3099" w:type="dxa"/>
          </w:tcPr>
          <w:p w:rsidR="00BA3D75" w:rsidRDefault="0062003B">
            <w:pPr>
              <w:spacing w:after="0"/>
            </w:pPr>
            <w:r>
              <w:rPr>
                <w:sz w:val="19"/>
              </w:rPr>
              <w:t>N. J. Turro, V. Ramamurthy, J. C. Scaiano</w:t>
            </w:r>
          </w:p>
        </w:tc>
        <w:tc>
          <w:tcPr>
            <w:tcW w:w="3099" w:type="dxa"/>
          </w:tcPr>
          <w:p w:rsidR="00BA3D75" w:rsidRDefault="0062003B">
            <w:pPr>
              <w:spacing w:after="0"/>
            </w:pPr>
            <w:r>
              <w:rPr>
                <w:sz w:val="19"/>
              </w:rPr>
              <w:t>分子光化学与光物理经典</w:t>
            </w:r>
          </w:p>
        </w:tc>
      </w:tr>
      <w:tr w:rsidR="00BA3D75">
        <w:trPr>
          <w:jc w:val="center"/>
        </w:trPr>
        <w:tc>
          <w:tcPr>
            <w:tcW w:w="3099" w:type="dxa"/>
            <w:shd w:val="clear" w:color="auto" w:fill="F2F2F2"/>
          </w:tcPr>
          <w:p w:rsidR="00BA3D75" w:rsidRDefault="0062003B">
            <w:pPr>
              <w:spacing w:after="0"/>
            </w:pPr>
            <w:r>
              <w:rPr>
                <w:sz w:val="19"/>
              </w:rPr>
              <w:t>Principles of Molecular Photochemistry: An Introduction</w:t>
            </w:r>
          </w:p>
        </w:tc>
        <w:tc>
          <w:tcPr>
            <w:tcW w:w="3099" w:type="dxa"/>
            <w:shd w:val="clear" w:color="auto" w:fill="F2F2F2"/>
          </w:tcPr>
          <w:p w:rsidR="00BA3D75" w:rsidRDefault="0062003B">
            <w:pPr>
              <w:spacing w:after="0"/>
            </w:pPr>
            <w:r>
              <w:rPr>
                <w:sz w:val="19"/>
              </w:rPr>
              <w:t>N. J. Turro, V. Ramamurthy, J. C. Scaiano</w:t>
            </w:r>
          </w:p>
        </w:tc>
        <w:tc>
          <w:tcPr>
            <w:tcW w:w="3099" w:type="dxa"/>
            <w:shd w:val="clear" w:color="auto" w:fill="F2F2F2"/>
          </w:tcPr>
          <w:p w:rsidR="00BA3D75" w:rsidRDefault="0062003B">
            <w:pPr>
              <w:spacing w:after="0"/>
            </w:pPr>
            <w:r>
              <w:rPr>
                <w:sz w:val="19"/>
              </w:rPr>
              <w:t>上书的精简入门版</w:t>
            </w:r>
          </w:p>
        </w:tc>
      </w:tr>
      <w:tr w:rsidR="00BA3D75">
        <w:trPr>
          <w:jc w:val="center"/>
        </w:trPr>
        <w:tc>
          <w:tcPr>
            <w:tcW w:w="3099" w:type="dxa"/>
          </w:tcPr>
          <w:p w:rsidR="00BA3D75" w:rsidRDefault="0062003B">
            <w:pPr>
              <w:spacing w:after="0"/>
            </w:pPr>
            <w:r>
              <w:rPr>
                <w:sz w:val="19"/>
              </w:rPr>
              <w:t>Electronic Processes in Organic Semiconductors: An Introduction</w:t>
            </w:r>
          </w:p>
        </w:tc>
        <w:tc>
          <w:tcPr>
            <w:tcW w:w="3099" w:type="dxa"/>
          </w:tcPr>
          <w:p w:rsidR="00BA3D75" w:rsidRDefault="0062003B">
            <w:pPr>
              <w:spacing w:after="0"/>
            </w:pPr>
            <w:r>
              <w:rPr>
                <w:sz w:val="19"/>
              </w:rPr>
              <w:t>A. Köhler, H. Bässler</w:t>
            </w:r>
          </w:p>
        </w:tc>
        <w:tc>
          <w:tcPr>
            <w:tcW w:w="3099" w:type="dxa"/>
          </w:tcPr>
          <w:p w:rsidR="00BA3D75" w:rsidRDefault="0062003B">
            <w:pPr>
              <w:spacing w:after="0"/>
            </w:pPr>
            <w:r>
              <w:rPr>
                <w:sz w:val="19"/>
              </w:rPr>
              <w:t>有机半导体激发态与电荷传输</w:t>
            </w:r>
          </w:p>
        </w:tc>
      </w:tr>
      <w:tr w:rsidR="00BA3D75">
        <w:trPr>
          <w:jc w:val="center"/>
        </w:trPr>
        <w:tc>
          <w:tcPr>
            <w:tcW w:w="3099" w:type="dxa"/>
            <w:shd w:val="clear" w:color="auto" w:fill="F2F2F2"/>
          </w:tcPr>
          <w:p w:rsidR="00BA3D75" w:rsidRDefault="0062003B">
            <w:pPr>
              <w:spacing w:after="0"/>
            </w:pPr>
            <w:r>
              <w:rPr>
                <w:sz w:val="19"/>
              </w:rPr>
              <w:t>Highly Efficient OLEDs: Materials Based on Thermally Activated Delayed Fluorescence</w:t>
            </w:r>
          </w:p>
        </w:tc>
        <w:tc>
          <w:tcPr>
            <w:tcW w:w="3099" w:type="dxa"/>
            <w:shd w:val="clear" w:color="auto" w:fill="F2F2F2"/>
          </w:tcPr>
          <w:p w:rsidR="00BA3D75" w:rsidRDefault="0062003B">
            <w:pPr>
              <w:spacing w:after="0"/>
            </w:pPr>
            <w:r>
              <w:rPr>
                <w:sz w:val="19"/>
              </w:rPr>
              <w:t>H. Yersin</w:t>
            </w:r>
            <w:r>
              <w:rPr>
                <w:sz w:val="19"/>
              </w:rPr>
              <w:t>（编）</w:t>
            </w:r>
          </w:p>
        </w:tc>
        <w:tc>
          <w:tcPr>
            <w:tcW w:w="3099" w:type="dxa"/>
            <w:shd w:val="clear" w:color="auto" w:fill="F2F2F2"/>
          </w:tcPr>
          <w:p w:rsidR="00BA3D75" w:rsidRDefault="0062003B">
            <w:pPr>
              <w:spacing w:after="0"/>
            </w:pPr>
            <w:r>
              <w:rPr>
                <w:sz w:val="19"/>
              </w:rPr>
              <w:t xml:space="preserve">TADF </w:t>
            </w:r>
            <w:r>
              <w:rPr>
                <w:sz w:val="19"/>
              </w:rPr>
              <w:t>材料与机理专著</w:t>
            </w:r>
          </w:p>
        </w:tc>
      </w:tr>
    </w:tbl>
    <w:p w:rsidR="00BA3D75" w:rsidRDefault="00BA3D75"/>
    <w:p w:rsidR="00BA3D75" w:rsidRDefault="0062003B">
      <w:pPr>
        <w:pStyle w:val="21"/>
      </w:pPr>
      <w:bookmarkStart w:id="28" w:name="_Toc242354627"/>
      <w:r>
        <w:t xml:space="preserve">6.3 </w:t>
      </w:r>
      <w:r>
        <w:t>分子模拟与机器学习</w:t>
      </w:r>
      <w:bookmarkEnd w:id="28"/>
    </w:p>
    <w:tbl>
      <w:tblPr>
        <w:tblStyle w:val="aff1"/>
        <w:tblW w:w="0" w:type="auto"/>
        <w:jc w:val="center"/>
        <w:tblLook w:val="04A0" w:firstRow="1" w:lastRow="0" w:firstColumn="1" w:lastColumn="0" w:noHBand="0" w:noVBand="1"/>
      </w:tblPr>
      <w:tblGrid>
        <w:gridCol w:w="3099"/>
        <w:gridCol w:w="3099"/>
        <w:gridCol w:w="3099"/>
      </w:tblGrid>
      <w:tr w:rsidR="00BA3D75">
        <w:trPr>
          <w:tblHeader/>
          <w:jc w:val="center"/>
        </w:trPr>
        <w:tc>
          <w:tcPr>
            <w:tcW w:w="3099" w:type="dxa"/>
            <w:shd w:val="clear" w:color="auto" w:fill="D9E2F3"/>
          </w:tcPr>
          <w:p w:rsidR="00BA3D75" w:rsidRDefault="0062003B">
            <w:r>
              <w:rPr>
                <w:b/>
                <w:sz w:val="19"/>
              </w:rPr>
              <w:t>书名</w:t>
            </w:r>
            <w:r>
              <w:rPr>
                <w:b/>
                <w:sz w:val="19"/>
              </w:rPr>
              <w:t>/</w:t>
            </w:r>
            <w:r>
              <w:rPr>
                <w:b/>
                <w:sz w:val="19"/>
              </w:rPr>
              <w:t>资源</w:t>
            </w:r>
          </w:p>
        </w:tc>
        <w:tc>
          <w:tcPr>
            <w:tcW w:w="3099" w:type="dxa"/>
            <w:shd w:val="clear" w:color="auto" w:fill="D9E2F3"/>
          </w:tcPr>
          <w:p w:rsidR="00BA3D75" w:rsidRDefault="0062003B">
            <w:r>
              <w:rPr>
                <w:b/>
                <w:sz w:val="19"/>
              </w:rPr>
              <w:t>作者</w:t>
            </w:r>
          </w:p>
        </w:tc>
        <w:tc>
          <w:tcPr>
            <w:tcW w:w="3099" w:type="dxa"/>
            <w:shd w:val="clear" w:color="auto" w:fill="D9E2F3"/>
          </w:tcPr>
          <w:p w:rsidR="00BA3D75" w:rsidRDefault="0062003B">
            <w:r>
              <w:rPr>
                <w:b/>
                <w:sz w:val="19"/>
              </w:rPr>
              <w:t>说明</w:t>
            </w:r>
          </w:p>
        </w:tc>
      </w:tr>
      <w:tr w:rsidR="00BA3D75">
        <w:trPr>
          <w:jc w:val="center"/>
        </w:trPr>
        <w:tc>
          <w:tcPr>
            <w:tcW w:w="3099" w:type="dxa"/>
          </w:tcPr>
          <w:p w:rsidR="00BA3D75" w:rsidRDefault="0062003B">
            <w:pPr>
              <w:spacing w:after="0"/>
            </w:pPr>
            <w:r>
              <w:rPr>
                <w:sz w:val="19"/>
              </w:rPr>
              <w:t>Understanding Molecular Simulation</w:t>
            </w:r>
          </w:p>
        </w:tc>
        <w:tc>
          <w:tcPr>
            <w:tcW w:w="3099" w:type="dxa"/>
          </w:tcPr>
          <w:p w:rsidR="00BA3D75" w:rsidRDefault="0062003B">
            <w:pPr>
              <w:spacing w:after="0"/>
            </w:pPr>
            <w:r>
              <w:rPr>
                <w:sz w:val="19"/>
              </w:rPr>
              <w:t>D. Frenkel, B. Smit</w:t>
            </w:r>
          </w:p>
        </w:tc>
        <w:tc>
          <w:tcPr>
            <w:tcW w:w="3099" w:type="dxa"/>
          </w:tcPr>
          <w:p w:rsidR="00BA3D75" w:rsidRDefault="0062003B">
            <w:pPr>
              <w:spacing w:after="0"/>
            </w:pPr>
            <w:r>
              <w:rPr>
                <w:sz w:val="19"/>
              </w:rPr>
              <w:t>分子动力学与蒙特卡洛经典</w:t>
            </w:r>
          </w:p>
        </w:tc>
      </w:tr>
      <w:tr w:rsidR="00BA3D75">
        <w:trPr>
          <w:jc w:val="center"/>
        </w:trPr>
        <w:tc>
          <w:tcPr>
            <w:tcW w:w="3099" w:type="dxa"/>
            <w:shd w:val="clear" w:color="auto" w:fill="F2F2F2"/>
          </w:tcPr>
          <w:p w:rsidR="00BA3D75" w:rsidRDefault="0062003B">
            <w:pPr>
              <w:spacing w:after="0"/>
            </w:pPr>
            <w:r>
              <w:rPr>
                <w:sz w:val="19"/>
              </w:rPr>
              <w:t>Deep Learning</w:t>
            </w:r>
          </w:p>
        </w:tc>
        <w:tc>
          <w:tcPr>
            <w:tcW w:w="3099" w:type="dxa"/>
            <w:shd w:val="clear" w:color="auto" w:fill="F2F2F2"/>
          </w:tcPr>
          <w:p w:rsidR="00BA3D75" w:rsidRDefault="0062003B">
            <w:pPr>
              <w:spacing w:after="0"/>
            </w:pPr>
            <w:r>
              <w:rPr>
                <w:sz w:val="19"/>
              </w:rPr>
              <w:t>I. Goodfellow, Y. Bengio, A. Courville</w:t>
            </w:r>
          </w:p>
        </w:tc>
        <w:tc>
          <w:tcPr>
            <w:tcW w:w="3099" w:type="dxa"/>
            <w:shd w:val="clear" w:color="auto" w:fill="F2F2F2"/>
          </w:tcPr>
          <w:p w:rsidR="00BA3D75" w:rsidRDefault="0062003B">
            <w:pPr>
              <w:spacing w:after="0"/>
            </w:pPr>
            <w:r>
              <w:rPr>
                <w:sz w:val="19"/>
              </w:rPr>
              <w:t>深度学习基础</w:t>
            </w:r>
          </w:p>
        </w:tc>
      </w:tr>
      <w:tr w:rsidR="00BA3D75">
        <w:trPr>
          <w:jc w:val="center"/>
        </w:trPr>
        <w:tc>
          <w:tcPr>
            <w:tcW w:w="3099" w:type="dxa"/>
          </w:tcPr>
          <w:p w:rsidR="00BA3D75" w:rsidRDefault="0062003B">
            <w:pPr>
              <w:spacing w:after="0"/>
            </w:pPr>
            <w:r>
              <w:rPr>
                <w:sz w:val="19"/>
              </w:rPr>
              <w:t>《机器学习》</w:t>
            </w:r>
          </w:p>
        </w:tc>
        <w:tc>
          <w:tcPr>
            <w:tcW w:w="3099" w:type="dxa"/>
          </w:tcPr>
          <w:p w:rsidR="00BA3D75" w:rsidRDefault="0062003B">
            <w:pPr>
              <w:spacing w:after="0"/>
            </w:pPr>
            <w:r>
              <w:rPr>
                <w:sz w:val="19"/>
              </w:rPr>
              <w:t>周志华</w:t>
            </w:r>
          </w:p>
        </w:tc>
        <w:tc>
          <w:tcPr>
            <w:tcW w:w="3099" w:type="dxa"/>
          </w:tcPr>
          <w:p w:rsidR="00BA3D75" w:rsidRDefault="0062003B">
            <w:pPr>
              <w:spacing w:after="0"/>
            </w:pPr>
            <w:r>
              <w:rPr>
                <w:sz w:val="19"/>
              </w:rPr>
              <w:t>中文机器学习入门</w:t>
            </w:r>
          </w:p>
        </w:tc>
      </w:tr>
      <w:tr w:rsidR="00BA3D75">
        <w:trPr>
          <w:jc w:val="center"/>
        </w:trPr>
        <w:tc>
          <w:tcPr>
            <w:tcW w:w="3099" w:type="dxa"/>
            <w:shd w:val="clear" w:color="auto" w:fill="F2F2F2"/>
          </w:tcPr>
          <w:p w:rsidR="00BA3D75" w:rsidRDefault="0062003B">
            <w:pPr>
              <w:spacing w:after="0"/>
            </w:pPr>
            <w:r>
              <w:rPr>
                <w:sz w:val="19"/>
              </w:rPr>
              <w:t>Deep Learning for Molecules and Materials</w:t>
            </w:r>
          </w:p>
        </w:tc>
        <w:tc>
          <w:tcPr>
            <w:tcW w:w="3099" w:type="dxa"/>
            <w:shd w:val="clear" w:color="auto" w:fill="F2F2F2"/>
          </w:tcPr>
          <w:p w:rsidR="00BA3D75" w:rsidRDefault="0062003B">
            <w:pPr>
              <w:spacing w:after="0"/>
            </w:pPr>
            <w:r>
              <w:rPr>
                <w:sz w:val="19"/>
              </w:rPr>
              <w:t>A. D. White</w:t>
            </w:r>
          </w:p>
        </w:tc>
        <w:tc>
          <w:tcPr>
            <w:tcW w:w="3099" w:type="dxa"/>
            <w:shd w:val="clear" w:color="auto" w:fill="F2F2F2"/>
          </w:tcPr>
          <w:p w:rsidR="00BA3D75" w:rsidRDefault="0062003B">
            <w:pPr>
              <w:spacing w:after="0"/>
            </w:pPr>
            <w:r>
              <w:rPr>
                <w:sz w:val="19"/>
              </w:rPr>
              <w:t>免费在线书，面向化学</w:t>
            </w:r>
            <w:r>
              <w:rPr>
                <w:sz w:val="19"/>
              </w:rPr>
              <w:t>/</w:t>
            </w:r>
            <w:r>
              <w:rPr>
                <w:sz w:val="19"/>
              </w:rPr>
              <w:t>材料的深度学习</w:t>
            </w:r>
          </w:p>
        </w:tc>
      </w:tr>
    </w:tbl>
    <w:p w:rsidR="00BA3D75" w:rsidRDefault="00BA3D75"/>
    <w:p w:rsidR="00BA3D75" w:rsidRDefault="0062003B">
      <w:pPr>
        <w:pStyle w:val="21"/>
      </w:pPr>
      <w:bookmarkStart w:id="29" w:name="_Toc242354628"/>
      <w:r>
        <w:t xml:space="preserve">6.4 </w:t>
      </w:r>
      <w:r>
        <w:t>组内代表论文（建议按顺序阅读）</w:t>
      </w:r>
      <w:bookmarkEnd w:id="29"/>
    </w:p>
    <w:p w:rsidR="00BA3D75" w:rsidRDefault="0062003B">
      <w:pPr>
        <w:ind w:left="510" w:hanging="340"/>
      </w:pPr>
      <w:r>
        <w:t xml:space="preserve">1. [34] </w:t>
      </w:r>
      <w:r>
        <w:rPr>
          <w:b/>
        </w:rPr>
        <w:t xml:space="preserve">Yanan Zhu</w:t>
      </w:r>
      <w:r>
        <w:t xml:space="preserve">, Sergi Vela, Hong Meng, Clémence Corminboeuf, Maria Fumanal. Donor–Acceptor–Donor "Hot Exciton" Triads for High Reverse Intersystem Crossing in OLEDs. </w:t>
      </w:r>
      <w:r>
        <w:rPr>
          <w:i/>
        </w:rPr>
        <w:t>Advanced Optical Materials</w:t>
      </w:r>
      <w:r>
        <w:t>, 2022.</w:t>
      </w:r>
    </w:p>
    <w:p w:rsidR="00BA3D75" w:rsidRDefault="0062003B">
      <w:pPr>
        <w:ind w:left="510" w:hanging="340"/>
      </w:pPr>
      <w:r>
        <w:t xml:space="preserve">2. [50] Zhipeng Guo, </w:t>
      </w:r>
      <w:r>
        <w:rPr>
          <w:b/>
        </w:rPr>
        <w:t xml:space="preserve">Yanan Zhu</w:t>
      </w:r>
      <w:r>
        <w:t xml:space="preserve">*, et al. Origins of Narrowband Emission in Nitrogen/Carbonyl Multiresonance Thermally Activated Delayed Fluorescence Emitters: Steric Locks and Vibrational Coupling Effects. </w:t>
      </w:r>
      <w:r>
        <w:rPr>
          <w:i/>
        </w:rPr>
        <w:t>Journal of Physical Chemistry Letters</w:t>
      </w:r>
      <w:r>
        <w:t>, 2024.</w:t>
      </w:r>
    </w:p>
    <w:p w:rsidR="00BA3D75" w:rsidRDefault="0062003B">
      <w:pPr>
        <w:ind w:left="510" w:hanging="340"/>
      </w:pPr>
      <w:r>
        <w:t xml:space="preserve">3. [52] </w:t>
      </w:r>
      <w:r>
        <w:rPr>
          <w:b/>
        </w:rPr>
        <w:t xml:space="preserve">Yanan Zhu</w:t>
      </w:r>
      <w:r>
        <w:t xml:space="preserve">, Xing Xing*, Chongguang Zhao, Hong Meng*. Insights into the vibration coupling effects on reorganization energy in π-isoelectronic frameworks. </w:t>
      </w:r>
      <w:r>
        <w:rPr>
          <w:i/>
        </w:rPr>
        <w:t>Journal of Materials Chemistry C</w:t>
      </w:r>
      <w:r>
        <w:t>, 2024.</w:t>
      </w:r>
    </w:p>
    <w:p w:rsidR="00BA3D75" w:rsidRDefault="0062003B">
      <w:pPr>
        <w:ind w:left="510" w:hanging="340"/>
      </w:pPr>
      <w:r>
        <w:t xml:space="preserve">4. [49] Aowei Zhou*, </w:t>
      </w:r>
      <w:r>
        <w:rPr>
          <w:b/>
        </w:rPr>
        <w:t xml:space="preserve">Yanan Zhu</w:t>
      </w:r>
      <w:r>
        <w:t xml:space="preserve">*, et al. Molecules Screening and Electronic Effects of N/C==O-based MR-TADF Materials with Narrow Blue Emission. </w:t>
      </w:r>
      <w:r>
        <w:rPr>
          <w:i/>
        </w:rPr>
        <w:t>Chinese Journal of Luminesence</w:t>
      </w:r>
      <w:r>
        <w:t>, 2024.</w:t>
      </w:r>
    </w:p>
    <w:p w:rsidR="00BA3D75" w:rsidRDefault="0062003B">
      <w:pPr>
        <w:ind w:left="510" w:hanging="340"/>
      </w:pPr>
      <w:r>
        <w:t xml:space="preserve">5. [61] Shunyu Wang, </w:t>
      </w:r>
      <w:r>
        <w:rPr>
          <w:b/>
        </w:rPr>
        <w:t xml:space="preserve">Yanan Zhu</w:t>
      </w:r>
      <w:r>
        <w:t xml:space="preserve">*, et al. Steric effects and electronic manipulation of multiple donors on S0/S1 transition of Dn-A emitters. </w:t>
      </w:r>
      <w:r>
        <w:rPr>
          <w:i/>
        </w:rPr>
        <w:t>Chinese Chemical Letters</w:t>
      </w:r>
      <w:r>
        <w:t>, 2025.</w:t>
      </w:r>
    </w:p>
    <w:p w:rsidR="00BA3D75" w:rsidRDefault="0062003B">
      <w:pPr>
        <w:ind w:left="510" w:hanging="340"/>
      </w:pPr>
      <w:r>
        <w:t xml:space="preserve">6. [62] Zhipeng Guo, Xiaopeng Zhang, Aowei Zhou, Utochnikova Valentina, </w:t>
      </w:r>
      <w:r>
        <w:rPr>
          <w:b/>
        </w:rPr>
        <w:t xml:space="preserve">Yanan Zhu</w:t>
      </w:r>
      <w:r>
        <w:t xml:space="preserve">*, Hong Meng. Chemical Strategies for Modifying Carbonyl/Nitrogen-Based MR-TADF Materials toward Narrowband Emission. </w:t>
      </w:r>
      <w:r>
        <w:rPr>
          <w:i/>
        </w:rPr>
        <w:t>Advanced Optical Materials</w:t>
      </w:r>
      <w:r>
        <w:t>, 2025.</w:t>
      </w:r>
    </w:p>
    <w:p w:rsidR="00BA3D75" w:rsidRDefault="0062003B">
      <w:pPr>
        <w:ind w:left="510" w:hanging="340"/>
      </w:pPr>
      <w:r>
        <w:t xml:space="preserve">7. [38] Syed Muhammad Kazim Abbas Naqvi, </w:t>
      </w:r>
      <w:r>
        <w:rPr>
          <w:b/>
        </w:rPr>
        <w:t xml:space="preserve">Yanan Zhu</w:t>
      </w:r>
      <w:r>
        <w:t xml:space="preserve">*, Shuai Chang*. Manipulating Interfacial Performance of TPBi-FAPbI3 Perovskite Interfaces Based on TPBi Orientations: A Theoretical Perspective. </w:t>
      </w:r>
      <w:r>
        <w:rPr>
          <w:i/>
        </w:rPr>
        <w:t>Journal of Physical Chemistry C</w:t>
      </w:r>
      <w:r>
        <w:t>, 2023.</w:t>
      </w:r>
    </w:p>
    <w:p w:rsidR="00BA3D75" w:rsidRDefault="0062003B">
      <w:pPr>
        <w:ind w:left="510" w:hanging="340"/>
      </w:pPr>
      <w:r>
        <w:t xml:space="preserve">8. [66] Zhipeng Guo, et al., </w:t>
      </w:r>
      <w:r>
        <w:rPr>
          <w:b/>
        </w:rPr>
        <w:t xml:space="preserve">Yanan Zhu</w:t>
      </w:r>
      <w:r>
        <w:t xml:space="preserve">*, Hong Meng*, Valentina Utochnikova*. Enhanced efficiency of solution-processed lanthanide-based OLEDs via ligand engineering: Tuning excited-state lifetime and charge transport with Se-modified ligand. </w:t>
      </w:r>
      <w:r>
        <w:rPr>
          <w:i/>
        </w:rPr>
        <w:t>Chinese Chemical Letters</w:t>
      </w:r>
      <w:r>
        <w:t>, 2025.</w:t>
      </w:r>
    </w:p>
    <w:p w:rsidR="00BA3D75" w:rsidRDefault="0062003B">
      <w:pPr>
        <w:ind w:left="510" w:hanging="340"/>
      </w:pPr>
      <w:r>
        <w:t xml:space="preserve">9. [65] Zhenze Zhao, </w:t>
      </w:r>
      <w:r>
        <w:rPr>
          <w:b/>
        </w:rPr>
        <w:t xml:space="preserve">Yanan Zhu</w:t>
      </w:r>
      <w:r>
        <w:t xml:space="preserve">*, et al. AI-Driven Accelerated Discovery of High-Performance Perovskite Quantum Dots Via Predictive LightGBM Modeling. </w:t>
      </w:r>
      <w:r>
        <w:rPr>
          <w:i/>
        </w:rPr>
        <w:t>The Journal of Physical Chemistry Letters</w:t>
      </w:r>
      <w:r>
        <w:t>, 2025.</w:t>
      </w:r>
    </w:p>
    <w:p w:rsidR="00BA3D75" w:rsidRDefault="0062003B">
      <w:pPr>
        <w:ind w:left="510" w:hanging="340"/>
      </w:pPr>
      <w:r>
        <w:t xml:space="preserve">10. [73] Xiaopeng Zhang, Hu Zhang, Shunyu Wang, Zhipeng Guo, Aowei Zhou, Hong Meng, </w:t>
      </w:r>
      <w:r>
        <w:rPr>
          <w:b/>
        </w:rPr>
        <w:t xml:space="preserve">Yanan Zhu</w:t>
      </w:r>
      <w:r>
        <w:t xml:space="preserve">*. Decoding donor/acceptor hierarchy in DAD triads via fragment-centric machine learning. </w:t>
      </w:r>
      <w:r>
        <w:rPr>
          <w:i/>
        </w:rPr>
        <w:t>Journal of Materials Informatics</w:t>
      </w:r>
      <w:r>
        <w:t>, 2026.</w:t>
      </w:r>
    </w:p>
    <w:p w:rsidR="00BA3D75" w:rsidRDefault="0062003B">
      <w:pPr>
        <w:ind w:left="510" w:hanging="340"/>
      </w:pPr>
      <w:r>
        <w:t xml:space="preserve">11. [67] Zhanpeng Chen, Weihao Gao, Shunyu Wang, </w:t>
      </w:r>
      <w:r>
        <w:rPr>
          <w:b/>
        </w:rPr>
        <w:t xml:space="preserve">Yanan Zhu</w:t>
      </w:r>
      <w:r>
        <w:t xml:space="preserve">, Hong Meng, Yuexian Zou. MolSculpt: Sculpting 3D Molecular Geometries from Chemical Syntax. </w:t>
      </w:r>
      <w:r>
        <w:rPr>
          <w:i/>
        </w:rPr>
        <w:t>arXiv preprint</w:t>
      </w:r>
      <w:r>
        <w:t>, 2025.</w:t>
      </w:r>
    </w:p>
    <w:p w:rsidR="00BA3D75" w:rsidRDefault="0062003B">
      <w:pPr>
        <w:ind w:left="510" w:hanging="340"/>
      </w:pPr>
      <w:r>
        <w:t xml:space="preserve">12. [74] Fukang Wen, et al., </w:t>
      </w:r>
      <w:r>
        <w:rPr>
          <w:b/>
        </w:rPr>
        <w:t xml:space="preserve">Yanan Zhu</w:t>
      </w:r>
      <w:r>
        <w:t xml:space="preserve">, Pipi Hu. OLEDLM: A Unified Language Model for OLED Molecular Design. </w:t>
      </w:r>
      <w:r>
        <w:rPr>
          <w:i/>
        </w:rPr>
        <w:t>arXiv preprint</w:t>
      </w:r>
      <w:r>
        <w:t>, 2026.</w:t>
      </w:r>
    </w:p>
    <w:p w:rsidR="00BA3D75" w:rsidRDefault="0062003B">
      <w:r>
        <w:t>完整论文列表见课题组网站</w:t>
      </w:r>
      <w:r>
        <w:t>“</w:t>
      </w:r>
      <w:r>
        <w:t>研究成果</w:t>
      </w:r>
      <w:r>
        <w:t>”</w:t>
      </w:r>
      <w:r>
        <w:t>页（共</w:t>
      </w:r>
      <w:r>
        <w:t xml:space="preserve"> 74 </w:t>
      </w:r>
      <w:r>
        <w:t>篇）。</w:t>
      </w:r>
    </w:p>
    <w:p w:rsidR="00BA3D75" w:rsidRDefault="0062003B">
      <w:pPr>
        <w:pStyle w:val="21"/>
      </w:pPr>
      <w:bookmarkStart w:id="30" w:name="_Toc242354629"/>
      <w:r>
        <w:t xml:space="preserve">6.5 </w:t>
      </w:r>
      <w:r>
        <w:t>在线资源</w:t>
      </w:r>
      <w:bookmarkEnd w:id="30"/>
    </w:p>
    <w:p w:rsidR="00BA3D75" w:rsidRDefault="0062003B">
      <w:pPr>
        <w:pStyle w:val="a0"/>
      </w:pPr>
      <w:r>
        <w:t>课题组网站：</w:t>
      </w:r>
      <w:r>
        <w:t>https://yanan-loms.github.io/ai4omslab/</w:t>
      </w:r>
    </w:p>
    <w:p w:rsidR="00BA3D75" w:rsidRDefault="0062003B">
      <w:pPr>
        <w:pStyle w:val="a0"/>
      </w:pPr>
      <w:r>
        <w:t xml:space="preserve">OLEDLibrary </w:t>
      </w:r>
      <w:r>
        <w:t>数据库：</w:t>
      </w:r>
      <w:r>
        <w:t>https://www.oledlibrary.com</w:t>
      </w:r>
    </w:p>
    <w:p w:rsidR="00BA3D75" w:rsidRDefault="0062003B">
      <w:pPr>
        <w:pStyle w:val="a0"/>
      </w:pPr>
      <w:r>
        <w:t xml:space="preserve">Sobereva </w:t>
      </w:r>
      <w:r>
        <w:t>博客（思想家公社的门口：量子化学</w:t>
      </w:r>
      <w:r>
        <w:t>·</w:t>
      </w:r>
      <w:r>
        <w:t>分子模拟</w:t>
      </w:r>
      <w:r>
        <w:t>·</w:t>
      </w:r>
      <w:r>
        <w:t>二次元）：</w:t>
      </w:r>
      <w:r>
        <w:t xml:space="preserve">Multiwfn </w:t>
      </w:r>
      <w:r>
        <w:t>与量子化学计算实用教程</w:t>
      </w:r>
    </w:p>
    <w:p w:rsidR="00BA3D75" w:rsidRDefault="0062003B">
      <w:pPr>
        <w:pStyle w:val="a0"/>
      </w:pPr>
      <w:r>
        <w:t xml:space="preserve">ORCA </w:t>
      </w:r>
      <w:r>
        <w:t>论坛与</w:t>
      </w:r>
      <w:r>
        <w:t xml:space="preserve"> ORCA Input Library</w:t>
      </w:r>
    </w:p>
    <w:p w:rsidR="00BA3D75" w:rsidRDefault="0062003B">
      <w:pPr>
        <w:pStyle w:val="a0"/>
      </w:pPr>
      <w:r>
        <w:t>组内共享资料（教程、脚本、模板）</w:t>
      </w:r>
      <w:r w:rsidRPr="0062003B">
        <w:rPr>
          <w:rFonts w:hint="eastAsia"/>
        </w:rPr>
        <w:t>请见内部</w:t>
      </w:r>
      <w:r>
        <w:rPr>
          <w:rFonts w:hint="eastAsia"/>
          <w:lang w:eastAsia="zh-CN"/>
        </w:rPr>
        <w:t>文档</w:t>
      </w:r>
    </w:p>
    <w:p w:rsidR="00BA3D75" w:rsidRDefault="0062003B">
      <w:pPr>
        <w:pStyle w:val="1"/>
      </w:pPr>
      <w:bookmarkStart w:id="31" w:name="_Toc242354630"/>
      <w:r>
        <w:t xml:space="preserve">7. </w:t>
      </w:r>
      <w:r>
        <w:t>科研规范与组内日常</w:t>
      </w:r>
      <w:bookmarkEnd w:id="31"/>
    </w:p>
    <w:p w:rsidR="00BA3D75" w:rsidRDefault="0062003B">
      <w:pPr>
        <w:shd w:val="clear" w:color="auto" w:fill="EEF3FA"/>
        <w:ind w:left="340"/>
      </w:pPr>
      <w:r>
        <w:rPr>
          <w:sz w:val="20"/>
        </w:rPr>
        <w:t>本章为通用建议。组内具体规定（时间、地点、平台、服务器名称等）均以导师说明为准，请在入组后向导师或师兄师姐确认。</w:t>
      </w:r>
    </w:p>
    <w:p w:rsidR="00BA3D75" w:rsidRDefault="0062003B">
      <w:pPr>
        <w:pStyle w:val="21"/>
      </w:pPr>
      <w:bookmarkStart w:id="32" w:name="_Toc242354631"/>
      <w:r>
        <w:t xml:space="preserve">7.1 </w:t>
      </w:r>
      <w:r>
        <w:t>数据管理</w:t>
      </w:r>
      <w:bookmarkEnd w:id="32"/>
    </w:p>
    <w:p w:rsidR="00BA3D75" w:rsidRDefault="0062003B">
      <w:pPr>
        <w:pStyle w:val="a0"/>
      </w:pPr>
      <w:r>
        <w:rPr>
          <w:b/>
        </w:rPr>
        <w:t>目录规范：</w:t>
      </w:r>
      <w:r>
        <w:t xml:space="preserve"> </w:t>
      </w:r>
      <w:r>
        <w:t>每个课题单独建目录，按</w:t>
      </w:r>
      <w:r>
        <w:t>“</w:t>
      </w:r>
      <w:r>
        <w:t>体系</w:t>
      </w:r>
      <w:r>
        <w:t>/</w:t>
      </w:r>
      <w:r>
        <w:t>方法</w:t>
      </w:r>
      <w:r>
        <w:t>/</w:t>
      </w:r>
      <w:r>
        <w:t>日期</w:t>
      </w:r>
      <w:r>
        <w:t>”</w:t>
      </w:r>
      <w:r>
        <w:t>组织；输入文件、输出文件、分析脚本、图表分开存放；</w:t>
      </w:r>
      <w:r>
        <w:t xml:space="preserve">README </w:t>
      </w:r>
      <w:r>
        <w:t>记录每个目录的内容与计算参数。</w:t>
      </w:r>
    </w:p>
    <w:p w:rsidR="00BA3D75" w:rsidRDefault="0062003B">
      <w:pPr>
        <w:pStyle w:val="a0"/>
      </w:pPr>
      <w:r>
        <w:rPr>
          <w:b/>
        </w:rPr>
        <w:t>可复现：</w:t>
      </w:r>
      <w:r>
        <w:t xml:space="preserve"> </w:t>
      </w:r>
      <w:r>
        <w:t>记录软件版本、方法（泛函</w:t>
      </w:r>
      <w:r>
        <w:t>/</w:t>
      </w:r>
      <w:r>
        <w:t>基组</w:t>
      </w:r>
      <w:r>
        <w:t>/</w:t>
      </w:r>
      <w:r>
        <w:t>溶剂模型</w:t>
      </w:r>
      <w:r>
        <w:t>/</w:t>
      </w:r>
      <w:r>
        <w:t>收敛标准）、关键关键词；分析脚本放入</w:t>
      </w:r>
      <w:r>
        <w:t xml:space="preserve"> Git </w:t>
      </w:r>
      <w:r>
        <w:t>仓库。</w:t>
      </w:r>
    </w:p>
    <w:p w:rsidR="00BA3D75" w:rsidRDefault="0062003B">
      <w:pPr>
        <w:pStyle w:val="a0"/>
      </w:pPr>
      <w:r>
        <w:rPr>
          <w:b/>
        </w:rPr>
        <w:t>备份：</w:t>
      </w:r>
      <w:r>
        <w:t xml:space="preserve"> </w:t>
      </w:r>
      <w:r>
        <w:t>重要数据至少两处备份（服务器</w:t>
      </w:r>
      <w:r>
        <w:t xml:space="preserve"> + </w:t>
      </w:r>
      <w:r>
        <w:t>个人存储</w:t>
      </w:r>
      <w:r>
        <w:t>/</w:t>
      </w:r>
      <w:r>
        <w:t>组内存储）。</w:t>
      </w:r>
      <w:r>
        <w:rPr/>
        <w:t>【</w:t>
      </w:r>
      <w:r>
        <w:rPr>
          <w:rFonts w:hint="eastAsia"/>
          <w:lang w:eastAsia="zh-CN"/>
        </w:rPr>
        <w:t>联系</w:t>
      </w:r>
      <w:r>
        <w:rPr>
          <w:rFonts w:hint="eastAsia"/>
          <w:lang w:eastAsia="zh-CN"/>
        </w:rPr>
        <w:t>P</w:t>
      </w:r>
      <w:r>
        <w:rPr>
          <w:lang w:eastAsia="zh-CN"/>
        </w:rPr>
        <w:t>I</w:t>
      </w:r>
      <w:r>
        <w:rPr>
          <w:rFonts w:hint="eastAsia"/>
          <w:lang w:eastAsia="zh-CN"/>
        </w:rPr>
        <w:t>确认</w:t>
      </w:r>
      <w:r>
        <w:rPr/>
        <w:t>组内数据存储与备份位置</w:t>
      </w:r>
      <w:r>
        <w:rPr>
          <w:rFonts w:hint="eastAsia"/>
          <w:lang w:eastAsia="zh-CN"/>
        </w:rPr>
        <w:t>，</w:t>
      </w:r>
      <w:r>
        <w:rPr/>
        <w:t>离组数据交接要求</w:t>
      </w:r>
      <w:r>
        <w:rPr>
          <w:rFonts w:hint="eastAsia"/>
          <w:lang w:eastAsia="zh-CN"/>
        </w:rPr>
        <w:t>：原始数据与图表交接到组内存储节点</w:t>
      </w:r>
      <w:r>
        <w:rPr/>
        <w:t>】</w:t>
      </w:r>
    </w:p>
    <w:p w:rsidR="00BA3D75" w:rsidRDefault="0062003B">
      <w:pPr>
        <w:pStyle w:val="a0"/>
      </w:pPr>
      <w:r>
        <w:rPr>
          <w:b/>
        </w:rPr>
        <w:t>电子实验记录：</w:t>
      </w:r>
      <w:r>
        <w:t xml:space="preserve"> </w:t>
      </w:r>
      <w:r>
        <w:t>建议每天</w:t>
      </w:r>
      <w:r>
        <w:t>/</w:t>
      </w:r>
      <w:r>
        <w:t>每周记录计算进展与问题（可用</w:t>
      </w:r>
      <w:r>
        <w:t xml:space="preserve"> Markdown</w:t>
      </w:r>
      <w:r>
        <w:t>、</w:t>
      </w:r>
      <w:r>
        <w:t>OneNote</w:t>
      </w:r>
      <w:r>
        <w:t>、</w:t>
      </w:r>
      <w:r>
        <w:t xml:space="preserve">Notion </w:t>
      </w:r>
      <w:r>
        <w:t>等）</w:t>
      </w:r>
      <w:r>
        <w:rPr>
          <w:rFonts w:hint="eastAsia"/>
          <w:lang w:eastAsia="zh-CN"/>
        </w:rPr>
        <w:t>，按照小组模板形成周报告</w:t>
      </w:r>
      <w:r>
        <w:rPr>
          <w:rFonts w:hint="eastAsia"/>
          <w:lang w:eastAsia="zh-CN"/>
        </w:rPr>
        <w:t>slides</w:t>
      </w:r>
      <w:r>
        <w:rPr>
          <w:rFonts w:hint="eastAsia"/>
          <w:lang w:eastAsia="zh-CN"/>
        </w:rPr>
        <w:t>，每周日前将周报告发送给</w:t>
      </w:r>
      <w:r>
        <w:rPr>
          <w:rFonts w:hint="eastAsia"/>
          <w:lang w:eastAsia="zh-CN"/>
        </w:rPr>
        <w:t>P</w:t>
      </w:r>
      <w:r>
        <w:rPr>
          <w:lang w:eastAsia="zh-CN"/>
        </w:rPr>
        <w:t>I</w:t>
      </w:r>
      <w:r>
        <w:rPr>
          <w:rFonts w:hint="eastAsia"/>
          <w:lang w:eastAsia="zh-CN"/>
        </w:rPr>
        <w:t>。</w:t>
      </w:r>
    </w:p>
    <w:p w:rsidR="00BA3D75" w:rsidRDefault="0062003B">
      <w:pPr>
        <w:pStyle w:val="a0"/>
      </w:pPr>
      <w:r>
        <w:rPr>
          <w:b/>
        </w:rPr>
        <w:t>数据库数据：</w:t>
      </w:r>
      <w:r>
        <w:t xml:space="preserve"> </w:t>
      </w:r>
      <w:r>
        <w:t>涉及</w:t>
      </w:r>
      <w:r>
        <w:t xml:space="preserve"> OLEDLibrary </w:t>
      </w:r>
      <w:r>
        <w:t>等数据库的数据，遵守数据来源的版权与引用规范。</w:t>
      </w:r>
    </w:p>
    <w:p w:rsidR="00BA3D75" w:rsidRDefault="0062003B">
      <w:pPr>
        <w:pStyle w:val="21"/>
      </w:pPr>
      <w:bookmarkStart w:id="33" w:name="_Toc242354632"/>
      <w:r>
        <w:t xml:space="preserve">7.2 </w:t>
      </w:r>
      <w:r>
        <w:t>计算资源使用</w:t>
      </w:r>
      <w:bookmarkEnd w:id="33"/>
    </w:p>
    <w:p w:rsidR="00BA3D75" w:rsidRDefault="0062003B">
      <w:pPr>
        <w:pStyle w:val="a0"/>
      </w:pPr>
      <w:r>
        <w:t>不在登录节点运行大型计算；按需申请核数</w:t>
      </w:r>
      <w:r>
        <w:t>/</w:t>
      </w:r>
      <w:r>
        <w:t>内存</w:t>
      </w:r>
      <w:r>
        <w:t>/</w:t>
      </w:r>
      <w:r>
        <w:t>时长，避免长期占用资源。</w:t>
      </w:r>
    </w:p>
    <w:p w:rsidR="00BA3D75" w:rsidRDefault="0062003B">
      <w:pPr>
        <w:pStyle w:val="a0"/>
      </w:pPr>
      <w:r>
        <w:t>大规模任务（如高通量筛选）提交前先用小样本测试；及时清理临时文件（如</w:t>
      </w:r>
      <w:r>
        <w:t xml:space="preserve"> .chk</w:t>
      </w:r>
      <w:r>
        <w:t>、</w:t>
      </w:r>
      <w:r>
        <w:t>.gbw</w:t>
      </w:r>
      <w:r>
        <w:t>、</w:t>
      </w:r>
      <w:r>
        <w:t xml:space="preserve">scratch </w:t>
      </w:r>
      <w:r>
        <w:t>文件），注意磁盘配额。</w:t>
      </w:r>
    </w:p>
    <w:p w:rsidR="00BA3D75" w:rsidRDefault="0062003B">
      <w:pPr>
        <w:pStyle w:val="a0"/>
      </w:pPr>
      <w:r>
        <w:t>不共享账号与密码，不将服务器账号信息写入公开代码仓库。</w:t>
      </w:r>
    </w:p>
    <w:p w:rsidR="00BA3D75" w:rsidRDefault="0062003B">
      <w:pPr>
        <w:pStyle w:val="a0"/>
      </w:pPr>
      <w:r>
        <w:t>商业软件仅在授权范围内使用，不私自拷贝或传播安装包与许可证。</w:t>
      </w:r>
    </w:p>
    <w:p w:rsidR="00BA3D75" w:rsidRDefault="0062003B">
      <w:pPr>
        <w:pStyle w:val="21"/>
      </w:pPr>
      <w:bookmarkStart w:id="34" w:name="_Toc242354633"/>
      <w:r>
        <w:t xml:space="preserve">7.3 </w:t>
      </w:r>
      <w:r>
        <w:t>组会与汇报</w:t>
      </w:r>
      <w:bookmarkEnd w:id="34"/>
    </w:p>
    <w:p w:rsidR="00BA3D75" w:rsidRDefault="0062003B">
      <w:pPr>
        <w:pStyle w:val="a0"/>
      </w:pPr>
      <w:r>
        <w:t>组会通常包括进展汇报与文献分享；汇报时讲清</w:t>
      </w:r>
      <w:r>
        <w:t>“</w:t>
      </w:r>
      <w:r>
        <w:t>问题</w:t>
      </w:r>
      <w:r>
        <w:t>–</w:t>
      </w:r>
      <w:r>
        <w:t>方法</w:t>
      </w:r>
      <w:r>
        <w:t>–</w:t>
      </w:r>
      <w:r>
        <w:t>结果</w:t>
      </w:r>
      <w:r>
        <w:t>–</w:t>
      </w:r>
      <w:r>
        <w:t>下一步</w:t>
      </w:r>
      <w:r>
        <w:t>”</w:t>
      </w:r>
      <w:r>
        <w:t>，图表标明计算方法与单位。</w:t>
      </w:r>
    </w:p>
    <w:p w:rsidR="00BA3D75" w:rsidRDefault="0062003B">
      <w:pPr>
        <w:pStyle w:val="a0"/>
      </w:pPr>
      <w:r>
        <w:t>每周与导师或带教人同步进展，遇到卡壳超过</w:t>
      </w:r>
      <w:r>
        <w:t xml:space="preserve"> 2–3 </w:t>
      </w:r>
      <w:r>
        <w:t>天应主动沟通。</w:t>
      </w:r>
    </w:p>
    <w:p w:rsidR="00BA3D75" w:rsidRDefault="0062003B">
      <w:pPr>
        <w:pStyle w:val="a0"/>
      </w:pPr>
      <w:r>
        <w:rPr/>
        <w:t>组会的具体时间、地点与形式请联系PI，汇报轮值顺序表见内部文档。</w:t>
      </w:r>
    </w:p>
    <w:p w:rsidR="00BA3D75" w:rsidRDefault="0062003B">
      <w:pPr>
        <w:pStyle w:val="21"/>
      </w:pPr>
      <w:bookmarkStart w:id="35" w:name="_Toc242354634"/>
      <w:r>
        <w:t xml:space="preserve">7.4 </w:t>
      </w:r>
      <w:r>
        <w:t>论文写作与署名</w:t>
      </w:r>
      <w:bookmarkEnd w:id="35"/>
    </w:p>
    <w:p w:rsidR="00BA3D75" w:rsidRDefault="0062003B">
      <w:pPr>
        <w:pStyle w:val="a0"/>
      </w:pPr>
      <w:r>
        <w:t>写作前先与导师确定论文主线和核心图；初稿由主要完成人撰写，按导师意见迭代修改。</w:t>
      </w:r>
    </w:p>
    <w:p w:rsidR="00BA3D75" w:rsidRDefault="0062003B">
      <w:pPr>
        <w:pStyle w:val="a0"/>
      </w:pPr>
      <w:r>
        <w:t>作者署名依据实际贡献，遵循学术共同体通行规范（如</w:t>
      </w:r>
      <w:r>
        <w:t xml:space="preserve"> ICMJE/CRediT </w:t>
      </w:r>
      <w:r>
        <w:t>贡献分类）；与合作单位联合研究的署名、通讯作者和单位排序须事先沟通。</w:t>
      </w:r>
    </w:p>
    <w:p w:rsidR="00BA3D75" w:rsidRDefault="0062003B" w:rsidP="00ED3CF1">
      <w:pPr>
        <w:pStyle w:val="a0"/>
      </w:pPr>
      <w:r>
        <w:t>投稿、预印本发布（如</w:t>
      </w:r>
      <w:r>
        <w:t xml:space="preserve"> arXiv</w:t>
      </w:r>
      <w:r>
        <w:t>）、会议报告和对外公开数据前须经导师同意。</w:t>
      </w:r>
    </w:p>
    <w:p w:rsidR="00BA3D75" w:rsidRDefault="0062003B">
      <w:pPr>
        <w:pStyle w:val="21"/>
      </w:pPr>
      <w:bookmarkStart w:id="36" w:name="_Toc242354635"/>
      <w:r>
        <w:t xml:space="preserve">7.5 </w:t>
      </w:r>
      <w:r>
        <w:t>学术诚信</w:t>
      </w:r>
      <w:bookmarkEnd w:id="36"/>
    </w:p>
    <w:p w:rsidR="00BA3D75" w:rsidRDefault="0062003B">
      <w:pPr>
        <w:pStyle w:val="a0"/>
      </w:pPr>
      <w:r>
        <w:t>杜绝伪造、篡改数据和剽窃；如实报告计算参数与失败结果，不选择性呈现数据。</w:t>
      </w:r>
    </w:p>
    <w:p w:rsidR="00BA3D75" w:rsidRDefault="0062003B">
      <w:pPr>
        <w:pStyle w:val="a0"/>
      </w:pPr>
      <w:r>
        <w:t>引用他人工作必须注明出处；使用</w:t>
      </w:r>
      <w:r>
        <w:t xml:space="preserve"> AI </w:t>
      </w:r>
      <w:r>
        <w:t>工具辅助写作或编程时，遵守期刊与学校政策，并对内容的正确性负责。</w:t>
      </w:r>
    </w:p>
    <w:p w:rsidR="00BA3D75" w:rsidRDefault="0062003B">
      <w:pPr>
        <w:pStyle w:val="a0"/>
      </w:pPr>
      <w:r>
        <w:t>合作项目中的未公开数据与成果须保密，未经许可不得外传。</w:t>
      </w:r>
    </w:p>
    <w:p w:rsidR="00BA3D75" w:rsidRDefault="0062003B">
      <w:pPr>
        <w:pStyle w:val="a0"/>
      </w:pPr>
      <w:r>
        <w:t>遵守深圳北理莫斯科大学及所在学位授予单位的研究生</w:t>
      </w:r>
      <w:r>
        <w:t>/</w:t>
      </w:r>
      <w:r>
        <w:t>本科生学术规范</w:t>
      </w:r>
      <w:r w:rsidR="00ED3CF1">
        <w:rPr>
          <w:rFonts w:hint="eastAsia"/>
          <w:lang w:eastAsia="zh-CN"/>
        </w:rPr>
        <w:t>。</w:t>
      </w:r>
    </w:p>
    <w:p w:rsidR="00BA3D75" w:rsidRDefault="0062003B">
      <w:pPr>
        <w:pStyle w:val="21"/>
      </w:pPr>
      <w:bookmarkStart w:id="37" w:name="_Toc242354636"/>
      <w:r>
        <w:t xml:space="preserve">7.6 </w:t>
      </w:r>
      <w:r>
        <w:t>日常事务</w:t>
      </w:r>
      <w:bookmarkEnd w:id="37"/>
    </w:p>
    <w:p w:rsidR="00BA3D75" w:rsidRDefault="0062003B">
      <w:pPr>
        <w:pStyle w:val="a0"/>
      </w:pPr>
      <w:r>
        <w:rPr/>
        <w:t>请假及参会、出差报销流程请联系PI。</w:t>
      </w:r>
    </w:p>
    <w:p w:rsidR="00BA3D75" w:rsidRDefault="0062003B">
      <w:pPr>
        <w:pStyle w:val="1"/>
      </w:pPr>
      <w:bookmarkStart w:id="38" w:name="_Toc242354637"/>
      <w:r>
        <w:t xml:space="preserve">8. </w:t>
      </w:r>
      <w:r>
        <w:t>常见问题</w:t>
      </w:r>
      <w:r>
        <w:t xml:space="preserve"> FAQ</w:t>
      </w:r>
      <w:bookmarkEnd w:id="38"/>
    </w:p>
    <w:p w:rsidR="00BA3D75" w:rsidRDefault="0062003B">
      <w:pPr>
        <w:pStyle w:val="21"/>
      </w:pPr>
      <w:bookmarkStart w:id="39" w:name="_Toc242354638"/>
      <w:r>
        <w:t xml:space="preserve">8.1 </w:t>
      </w:r>
      <w:r>
        <w:t>我是化学</w:t>
      </w:r>
      <w:r>
        <w:t>/</w:t>
      </w:r>
      <w:r>
        <w:t>材料背景，没有编程基础，能做好吗？</w:t>
      </w:r>
      <w:bookmarkEnd w:id="39"/>
    </w:p>
    <w:p w:rsidR="00BA3D75" w:rsidRDefault="0062003B">
      <w:r>
        <w:t>可以。建议第</w:t>
      </w:r>
      <w:r>
        <w:t xml:space="preserve"> 1 </w:t>
      </w:r>
      <w:r>
        <w:t>个月集中补</w:t>
      </w:r>
      <w:r>
        <w:t xml:space="preserve"> Linux </w:t>
      </w:r>
      <w:r>
        <w:t>与</w:t>
      </w:r>
      <w:r>
        <w:t xml:space="preserve"> Python </w:t>
      </w:r>
      <w:r>
        <w:t>基础，从</w:t>
      </w:r>
      <w:r>
        <w:t>“</w:t>
      </w:r>
      <w:r>
        <w:t>解析输出文件并作图</w:t>
      </w:r>
      <w:r>
        <w:t>”</w:t>
      </w:r>
      <w:r>
        <w:t>这样的小任务开始；课题组的研究本身就是材料、量子化学与</w:t>
      </w:r>
      <w:r>
        <w:t xml:space="preserve"> AI </w:t>
      </w:r>
      <w:r>
        <w:t>的交叉，背景多样很正常。</w:t>
      </w:r>
    </w:p>
    <w:p w:rsidR="00BA3D75" w:rsidRDefault="0062003B">
      <w:pPr>
        <w:pStyle w:val="21"/>
      </w:pPr>
      <w:bookmarkStart w:id="40" w:name="_Toc242354639"/>
      <w:r>
        <w:t xml:space="preserve">8.2 </w:t>
      </w:r>
      <w:r>
        <w:t>我是计算机</w:t>
      </w:r>
      <w:r>
        <w:t>/</w:t>
      </w:r>
      <w:r>
        <w:t>数学背景，没有化学基础怎么办？</w:t>
      </w:r>
      <w:bookmarkEnd w:id="40"/>
    </w:p>
    <w:p w:rsidR="00BA3D75" w:rsidRDefault="0062003B">
      <w:r>
        <w:t>先补有机化学和结构化学的基本概念（共轭、给受体、分子轨道），再阅读</w:t>
      </w:r>
      <w:r>
        <w:t xml:space="preserve"> Lewars </w:t>
      </w:r>
      <w:r>
        <w:t>的入门教材与</w:t>
      </w:r>
      <w:r>
        <w:t xml:space="preserve"> Turro </w:t>
      </w:r>
      <w:r>
        <w:t>的光物理章节；同时可以优先参与方向二（</w:t>
      </w:r>
      <w:r>
        <w:t xml:space="preserve">AI </w:t>
      </w:r>
      <w:r>
        <w:t>与数据库）的工作，用数据和模型建立对分子性质的直观认识。</w:t>
      </w:r>
    </w:p>
    <w:p w:rsidR="00BA3D75" w:rsidRDefault="0062003B">
      <w:pPr>
        <w:pStyle w:val="21"/>
      </w:pPr>
      <w:bookmarkStart w:id="41" w:name="_Toc242354640"/>
      <w:r>
        <w:t xml:space="preserve">8.3 </w:t>
      </w:r>
      <w:r>
        <w:t>计算总是不收敛或报错怎么办？</w:t>
      </w:r>
      <w:bookmarkEnd w:id="41"/>
    </w:p>
    <w:p w:rsidR="00BA3D75" w:rsidRDefault="0062003B">
      <w:r>
        <w:t>先读输出文件末尾的报错信息，检查初始结构是否合理、电荷与自旋多重度是否正确、方法与基组关键词是否拼写正确；再查阅软件手册与</w:t>
      </w:r>
      <w:r>
        <w:t xml:space="preserve"> Sobereva </w:t>
      </w:r>
      <w:r>
        <w:t>博客等资料；仍无法解决时带上输入文件、报错信息和已尝试的方法向师兄师姐或导师求助。</w:t>
      </w:r>
    </w:p>
    <w:p w:rsidR="00BA3D75" w:rsidRDefault="0062003B">
      <w:pPr>
        <w:pStyle w:val="21"/>
      </w:pPr>
      <w:bookmarkStart w:id="42" w:name="_Toc242354641"/>
      <w:r>
        <w:t xml:space="preserve">8.4 TDDFT </w:t>
      </w:r>
      <w:r>
        <w:t>算出的激发能和实验对不上，正常吗？</w:t>
      </w:r>
      <w:bookmarkEnd w:id="42"/>
    </w:p>
    <w:p w:rsidR="00BA3D75" w:rsidRDefault="0062003B">
      <w:r>
        <w:t>在一定程度上正常。</w:t>
      </w:r>
      <w:r>
        <w:t xml:space="preserve">TDDFT </w:t>
      </w:r>
      <w:r>
        <w:t>结果对泛函依赖明显，尤其是电荷转移态和</w:t>
      </w:r>
      <w:r>
        <w:t xml:space="preserve"> MR-TADF </w:t>
      </w:r>
      <w:r>
        <w:t>体系（后者常需要更高精度的方法）。应做泛函基准测试，关注趋势而非绝对值，并在论文中说明方法的局限。</w:t>
      </w:r>
    </w:p>
    <w:p w:rsidR="00BA3D75" w:rsidRDefault="0062003B">
      <w:pPr>
        <w:pStyle w:val="21"/>
      </w:pPr>
      <w:bookmarkStart w:id="43" w:name="_Toc242354642"/>
      <w:r>
        <w:t xml:space="preserve">8.5 </w:t>
      </w:r>
      <w:r>
        <w:t>应该用哪个量化软件？</w:t>
      </w:r>
      <w:bookmarkEnd w:id="43"/>
    </w:p>
    <w:p w:rsidR="00BA3D75" w:rsidRDefault="0062003B">
      <w:r>
        <w:t>以课题需要和组内已有授权为准。一般来说，常规</w:t>
      </w:r>
      <w:r>
        <w:t xml:space="preserve"> DFT/TDDFT </w:t>
      </w:r>
      <w:r>
        <w:t>可用</w:t>
      </w:r>
      <w:r>
        <w:t xml:space="preserve"> Gaussian </w:t>
      </w:r>
      <w:r>
        <w:t>或</w:t>
      </w:r>
      <w:r>
        <w:t xml:space="preserve"> ORCA</w:t>
      </w:r>
      <w:r>
        <w:t>；</w:t>
      </w:r>
      <w:r>
        <w:t xml:space="preserve">SOC </w:t>
      </w:r>
      <w:r>
        <w:t>与高精度激发态可考虑</w:t>
      </w:r>
      <w:r>
        <w:t xml:space="preserve"> ORCA </w:t>
      </w:r>
      <w:r>
        <w:t>或</w:t>
      </w:r>
      <w:r>
        <w:t xml:space="preserve"> Q-Chem</w:t>
      </w:r>
      <w:r>
        <w:t>；高通量预筛选可先用</w:t>
      </w:r>
      <w:r>
        <w:t xml:space="preserve"> xtb </w:t>
      </w:r>
      <w:r>
        <w:t>等快速方法。</w:t>
      </w:r>
    </w:p>
    <w:p w:rsidR="00BA3D75" w:rsidRDefault="0062003B">
      <w:pPr>
        <w:pStyle w:val="21"/>
      </w:pPr>
      <w:bookmarkStart w:id="44" w:name="_Toc242354643"/>
      <w:r>
        <w:t xml:space="preserve">8.6 </w:t>
      </w:r>
      <w:r>
        <w:t>机器学习模型需要多少数据？</w:t>
      </w:r>
      <w:bookmarkEnd w:id="44"/>
    </w:p>
    <w:p w:rsidR="00BA3D75" w:rsidRDefault="0062003B">
      <w:r>
        <w:t>取决于任务与模型复杂度。小数据集（数百个样本）宜用描述符</w:t>
      </w:r>
      <w:r>
        <w:t xml:space="preserve"> + </w:t>
      </w:r>
      <w:r>
        <w:t>梯度提升树等传统模型并严格交叉验证；深度学习和生成模型通常需要更大的数据集或预训练。数据质量和划分方式（避免数据泄露）往往比模型选择更重要。</w:t>
      </w:r>
    </w:p>
    <w:p w:rsidR="00BA3D75" w:rsidRDefault="0062003B">
      <w:pPr>
        <w:pStyle w:val="21"/>
      </w:pPr>
      <w:bookmarkStart w:id="45" w:name="_Toc242354644"/>
      <w:r>
        <w:t xml:space="preserve">8.7 </w:t>
      </w:r>
      <w:r>
        <w:t>多久能发表第一篇论文？</w:t>
      </w:r>
      <w:bookmarkEnd w:id="45"/>
    </w:p>
    <w:p w:rsidR="00BA3D75" w:rsidRDefault="0062003B">
      <w:r>
        <w:t>因课题和个人投入而异，不存在统一时间表。把精力放在扎实的方法掌握和可靠的数据上，论文是自然结果。具体学位论文发表要求以学校规定为准。</w:t>
      </w:r>
    </w:p>
    <w:p w:rsidR="00BA3D75" w:rsidRDefault="0062003B">
      <w:pPr>
        <w:pStyle w:val="21"/>
      </w:pPr>
      <w:bookmarkStart w:id="46" w:name="_Toc242354645"/>
      <w:r>
        <w:t xml:space="preserve">8.8 </w:t>
      </w:r>
      <w:r>
        <w:t>遇到问题应该找谁？</w:t>
      </w:r>
      <w:bookmarkEnd w:id="46"/>
    </w:p>
    <w:p w:rsidR="00BA3D75" w:rsidRDefault="0062003B">
      <w:r>
        <w:t>科研技术问题可先问带教的师兄师姐，课题方向与进度问题直接与导师沟通；生活与心理方面的困扰也可以向导师或学校相关部门求助。导师邮箱：</w:t>
      </w:r>
      <w:hyperlink r:id="rId8" w:history="1">
        <w:r w:rsidR="002B1866" w:rsidRPr="00235301">
          <w:rPr>
            <w:rStyle w:val="aff9"/>
          </w:rPr>
          <w:t>zhuyn@smbu.edu.cn</w:t>
        </w:r>
      </w:hyperlink>
      <w:r>
        <w:t>。</w:t>
      </w:r>
    </w:p>
    <w:p w:rsidR="002B1866" w:rsidRDefault="002B1866"/>
    <w:p w:rsidR="002B1866" w:rsidRDefault="002B1866" w:rsidP="002B1866">
      <w:pPr>
        <w:jc w:val="right"/>
      </w:pPr>
    </w:p>
    <w:sectPr w:rsidR="002B1866" w:rsidSect="00034616">
      <w:headerReference w:type="default" r:id="rId9"/>
      <w:footerReference w:type="default" r:id="rId10"/>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4863" w:rsidRDefault="00D14863">
      <w:pPr>
        <w:spacing w:after="0" w:line="240" w:lineRule="auto"/>
      </w:pPr>
      <w:r>
        <w:separator/>
      </w:r>
    </w:p>
  </w:endnote>
  <w:endnote w:type="continuationSeparator" w:id="0">
    <w:p w:rsidR="00D14863" w:rsidRDefault="00D14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003B" w:rsidRDefault="0062003B">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4863" w:rsidRDefault="00D14863">
      <w:pPr>
        <w:spacing w:after="0" w:line="240" w:lineRule="auto"/>
      </w:pPr>
      <w:r>
        <w:separator/>
      </w:r>
    </w:p>
  </w:footnote>
  <w:footnote w:type="continuationSeparator" w:id="0">
    <w:p w:rsidR="00D14863" w:rsidRDefault="00D14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003B" w:rsidRDefault="0062003B">
    <w:pPr>
      <w:pStyle w:val="a5"/>
      <w:jc w:val="right"/>
    </w:pPr>
    <w:r>
      <w:rPr>
        <w:color w:val="808080"/>
        <w:sz w:val="17"/>
      </w:rPr>
      <w:t xml:space="preserve">LOMS </w:t>
    </w:r>
    <w:r>
      <w:rPr>
        <w:color w:val="808080"/>
        <w:sz w:val="17"/>
      </w:rPr>
      <w:t>课题组新生指南</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866"/>
    <w:rsid w:val="003126C1"/>
    <w:rsid w:val="00326F90"/>
    <w:rsid w:val="003E051D"/>
    <w:rsid w:val="0062003B"/>
    <w:rsid w:val="00AA1D8D"/>
    <w:rsid w:val="00B47730"/>
    <w:rsid w:val="00BA3D75"/>
    <w:rsid w:val="00CB0664"/>
    <w:rsid w:val="00D14863"/>
    <w:rsid w:val="00ED3C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E58C030"/>
  <w14:defaultImageDpi w14:val="300"/>
  <w15:docId w15:val="{8B8789AD-22FC-4174-9825-EADDAB34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80" w:line="300" w:lineRule="auto"/>
    </w:pPr>
    <w:rPr>
      <w:rFonts w:ascii="Calibri" w:eastAsia="微软雅黑" w:hAnsi="Calibri" w:cs="Calibri"/>
      <w:sz w:val="21"/>
    </w:rPr>
  </w:style>
  <w:style w:type="paragraph" w:styleId="1">
    <w:name w:val="heading 1"/>
    <w:basedOn w:val="a1"/>
    <w:next w:val="a1"/>
    <w:link w:val="10"/>
    <w:uiPriority w:val="9"/>
    <w:qFormat/>
    <w:rsid w:val="00FC693F"/>
    <w:pPr>
      <w:keepNext/>
      <w:keepLines/>
      <w:spacing w:before="360" w:after="0"/>
      <w:outlineLvl w:val="0"/>
    </w:pPr>
    <w:rPr>
      <w:b/>
      <w:bCs/>
      <w:color w:val="1F3864"/>
      <w:sz w:val="32"/>
      <w:szCs w:val="28"/>
    </w:rPr>
  </w:style>
  <w:style w:type="paragraph" w:styleId="21">
    <w:name w:val="heading 2"/>
    <w:basedOn w:val="a1"/>
    <w:next w:val="a1"/>
    <w:link w:val="22"/>
    <w:uiPriority w:val="9"/>
    <w:unhideWhenUsed/>
    <w:qFormat/>
    <w:rsid w:val="00FC693F"/>
    <w:pPr>
      <w:keepNext/>
      <w:keepLines/>
      <w:spacing w:before="200" w:after="0"/>
      <w:outlineLvl w:val="1"/>
    </w:pPr>
    <w:rPr>
      <w:b/>
      <w:bCs/>
      <w:color w:val="2E5597"/>
      <w:sz w:val="26"/>
      <w:szCs w:val="26"/>
    </w:rPr>
  </w:style>
  <w:style w:type="paragraph" w:styleId="31">
    <w:name w:val="heading 3"/>
    <w:basedOn w:val="a1"/>
    <w:next w:val="a1"/>
    <w:link w:val="32"/>
    <w:uiPriority w:val="9"/>
    <w:unhideWhenUsed/>
    <w:qFormat/>
    <w:rsid w:val="00FC693F"/>
    <w:pPr>
      <w:keepNext/>
      <w:keepLines/>
      <w:spacing w:before="200" w:after="0"/>
      <w:outlineLvl w:val="2"/>
    </w:pPr>
    <w:rPr>
      <w:b/>
      <w:bCs/>
      <w:color w:val="2E5597"/>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b/>
      <w:color w:val="1F3864"/>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62003B"/>
    <w:pPr>
      <w:spacing w:after="100"/>
    </w:pPr>
  </w:style>
  <w:style w:type="paragraph" w:styleId="TOC2">
    <w:name w:val="toc 2"/>
    <w:basedOn w:val="a1"/>
    <w:next w:val="a1"/>
    <w:autoRedefine/>
    <w:uiPriority w:val="39"/>
    <w:unhideWhenUsed/>
    <w:rsid w:val="0062003B"/>
    <w:pPr>
      <w:spacing w:after="100"/>
      <w:ind w:left="210"/>
    </w:pPr>
  </w:style>
  <w:style w:type="character" w:styleId="aff9">
    <w:name w:val="Hyperlink"/>
    <w:basedOn w:val="a2"/>
    <w:uiPriority w:val="99"/>
    <w:unhideWhenUsed/>
    <w:rsid w:val="0062003B"/>
    <w:rPr>
      <w:color w:val="0000FF" w:themeColor="hyperlink"/>
      <w:u w:val="single"/>
    </w:rPr>
  </w:style>
  <w:style w:type="character" w:styleId="affa">
    <w:name w:val="Unresolved Mention"/>
    <w:basedOn w:val="a2"/>
    <w:uiPriority w:val="99"/>
    <w:semiHidden/>
    <w:unhideWhenUsed/>
    <w:rsid w:val="002B18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huyn@smbu.edu.c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FF479D-822B-4A12-B31A-4E956F29C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3163</Words>
  <Characters>18030</Characters>
  <Application>Microsoft Office Word</Application>
  <DocSecurity>0</DocSecurity>
  <Lines>150</Lines>
  <Paragraphs>42</Paragraphs>
  <ScaleCrop>false</ScaleCrop>
  <HeadingPairs>
    <vt:vector size="4" baseType="variant">
      <vt:variant>
        <vt:lpstr>Title</vt:lpstr>
      </vt:variant>
      <vt:variant>
        <vt:i4>1</vt:i4>
      </vt:variant>
      <vt:variant>
        <vt:lpstr>标题</vt:lpstr>
      </vt:variant>
      <vt:variant>
        <vt:i4>47</vt:i4>
      </vt:variant>
    </vt:vector>
  </HeadingPairs>
  <TitlesOfParts>
    <vt:vector size="48" baseType="lpstr">
      <vt:lpstr/>
      <vt:lpstr>目录</vt:lpstr>
      <vt:lpstr>1. 欢迎与课题组简介</vt:lpstr>
      <vt:lpstr>    1.1 欢迎加入 LOMS</vt:lpstr>
      <vt:lpstr>    1.2 课题组定位</vt:lpstr>
      <vt:lpstr>2. 研究方向总览</vt:lpstr>
      <vt:lpstr>    2.1 方向一：有机发光材料（MR-TADF / TADF / 热激子）的激发态机理与分子设计</vt:lpstr>
      <vt:lpstr>    2.2 方向二：AI 驱动的光电材料设计、数据库与智算平台</vt:lpstr>
      <vt:lpstr>    2.3 方向三：钙钛矿/有机界面与光电器件的多尺度模拟</vt:lpstr>
      <vt:lpstr>    2.4 方向四：稀土/金属配合物发光、X 射线闪烁体与理论–实验结合</vt:lpstr>
      <vt:lpstr>    2.5 方向五：有机电子材料与器件的协同研究（OLED 主体/传输材料、电致变色、电荷传输、储能）</vt:lpstr>
      <vt:lpstr>    2.6 新生如何选题</vt:lpstr>
      <vt:lpstr>3. 知识基础</vt:lpstr>
      <vt:lpstr>    3.1 量子化学与电子结构（全员必修）</vt:lpstr>
      <vt:lpstr>    3.2 光物理与发光机理（方向一、四重点）</vt:lpstr>
      <vt:lpstr>    3.3 有机光电材料与器件物理（全员了解，方向一、五重点）</vt:lpstr>
      <vt:lpstr>    3.4 周期性体系与多尺度模拟（方向三按需）</vt:lpstr>
      <vt:lpstr>    3.5 机器学习与人工智能（方向二重点，全员了解）</vt:lpstr>
      <vt:lpstr>4. 技能与软件清单</vt:lpstr>
      <vt:lpstr>    4.1 软件与工具总表</vt:lpstr>
      <vt:lpstr>    4.2 技能分层</vt:lpstr>
      <vt:lpstr>5. 入门学习路线</vt:lpstr>
      <vt:lpstr>    5.1 第 1 个月：熟悉环境，打好工具基础</vt:lpstr>
      <vt:lpstr>    5.2 前 3 个月：掌握核心方法，进入课题</vt:lpstr>
      <vt:lpstr>    5.3 第一年：开展研究，产出初步成果</vt:lpstr>
      <vt:lpstr>6. 推荐阅读</vt:lpstr>
      <vt:lpstr>    6.1 量子化学与计算化学</vt:lpstr>
      <vt:lpstr>    6.2 光物理与有机光电</vt:lpstr>
      <vt:lpstr>    6.3 分子模拟与机器学习</vt:lpstr>
      <vt:lpstr>    6.4 组内代表论文（建议按顺序阅读）</vt:lpstr>
      <vt:lpstr>    6.5 在线资源</vt:lpstr>
      <vt:lpstr>7. 科研规范与组内日常</vt:lpstr>
      <vt:lpstr>    7.1 数据管理</vt:lpstr>
      <vt:lpstr>    7.2 计算资源使用</vt:lpstr>
      <vt:lpstr>    7.3 组会与汇报</vt:lpstr>
      <vt:lpstr>    7.4 论文写作与署名</vt:lpstr>
      <vt:lpstr>    7.5 学术诚信</vt:lpstr>
      <vt:lpstr>    7.6 日常事务</vt:lpstr>
      <vt:lpstr>8. 常见问题 FAQ</vt:lpstr>
      <vt:lpstr>    8.1 我是化学/材料背景，没有编程基础，能做好吗？</vt:lpstr>
      <vt:lpstr>    8.2 我是计算机/数学背景，没有化学基础怎么办？</vt:lpstr>
      <vt:lpstr>    8.3 计算总是不收敛或报错怎么办？</vt:lpstr>
      <vt:lpstr>    8.4 TDDFT 算出的激发能和实验对不上，正常吗？</vt:lpstr>
      <vt:lpstr>    8.5 应该用哪个量化软件？</vt:lpstr>
      <vt:lpstr>    8.6 机器学习模型需要多少数据？</vt:lpstr>
      <vt:lpstr>    8.7 多久能发表第一篇论文？</vt:lpstr>
      <vt:lpstr>    8.8 遇到问题应该找谁？</vt:lpstr>
      <vt:lpstr>附录 A：待PI确认事项汇总</vt:lpstr>
    </vt:vector>
  </TitlesOfParts>
  <Manager/>
  <Company/>
  <LinksUpToDate>false</LinksUpToDate>
  <CharactersWithSpaces>21151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LOMS 课题组新生指南</dc:title>
  <dc:subject/>
  <dc:creator>LOMS</dc:creator>
  <cp:keywords/>
  <dc:description>generated by python-docx</dc:description>
  <cp:lastModifiedBy>YN Z</cp:lastModifiedBy>
  <cp:revision>4</cp:revision>
  <dcterms:created xsi:type="dcterms:W3CDTF">2013-12-23T23:15:00Z</dcterms:created>
  <dcterms:modified xsi:type="dcterms:W3CDTF">2026-10-08T04:23:00Z</dcterms:modified>
  <cp:category/>
</cp:coreProperties>
</file>