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C40B" w14:textId="77777777" w:rsidR="00F62FA5" w:rsidRPr="005D14B0" w:rsidRDefault="005D14B0">
      <w:pPr>
        <w:pStyle w:val="Heading1"/>
        <w:spacing w:line="360" w:lineRule="auto"/>
        <w:ind w:right="560" w:firstLine="700"/>
        <w:jc w:val="right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bookmarkStart w:id="0" w:name="_m5dptjak0924" w:colFirst="0" w:colLast="0"/>
      <w:bookmarkEnd w:id="0"/>
      <w:r w:rsidRPr="005D14B0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Титульный лист </w:t>
      </w:r>
    </w:p>
    <w:p w14:paraId="371BCC0A" w14:textId="77777777" w:rsidR="00F62FA5" w:rsidRPr="005D14B0" w:rsidRDefault="005D14B0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b/>
        </w:rPr>
      </w:pPr>
      <w:r w:rsidRPr="005D14B0">
        <w:rPr>
          <w:rFonts w:ascii="Times New Roman" w:eastAsia="Times New Roman" w:hAnsi="Times New Roman" w:cs="Times New Roman"/>
          <w:b/>
        </w:rPr>
        <w:t xml:space="preserve"> </w:t>
      </w:r>
    </w:p>
    <w:p w14:paraId="406F6C2E" w14:textId="77777777" w:rsidR="00F62FA5" w:rsidRPr="005D14B0" w:rsidRDefault="005D14B0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b/>
        </w:rPr>
      </w:pPr>
      <w:r w:rsidRPr="005D14B0">
        <w:rPr>
          <w:rFonts w:ascii="Times New Roman" w:eastAsia="Times New Roman" w:hAnsi="Times New Roman" w:cs="Times New Roman"/>
          <w:b/>
        </w:rPr>
        <w:t>ФЕДЕРАЛЬНОЕ ГОСУДАРСТВЕННОЕ АВТОНОМНОЕ ОБРАЗОВАТЕЛЬНОЕ УЧРЕЖДЕНИЕ</w:t>
      </w:r>
    </w:p>
    <w:p w14:paraId="0D9604AB" w14:textId="77777777" w:rsidR="00F62FA5" w:rsidRPr="005D14B0" w:rsidRDefault="005D14B0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b/>
        </w:rPr>
      </w:pPr>
      <w:r w:rsidRPr="005D14B0">
        <w:rPr>
          <w:rFonts w:ascii="Times New Roman" w:eastAsia="Times New Roman" w:hAnsi="Times New Roman" w:cs="Times New Roman"/>
          <w:b/>
        </w:rPr>
        <w:t>ВЫСШЕГО ПРОФЕССИОНАЛЬНОГО ОБРАЗОВАНИЯ</w:t>
      </w:r>
    </w:p>
    <w:p w14:paraId="4F3DD36F" w14:textId="77777777" w:rsidR="00F62FA5" w:rsidRPr="005D14B0" w:rsidRDefault="005D14B0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b/>
        </w:rPr>
      </w:pPr>
      <w:r w:rsidRPr="005D14B0">
        <w:rPr>
          <w:rFonts w:ascii="Times New Roman" w:eastAsia="Times New Roman" w:hAnsi="Times New Roman" w:cs="Times New Roman"/>
          <w:b/>
        </w:rPr>
        <w:t>«НАЦИОНАЛЬНЫЙ ИССЛЕДОВАТЕЛЬСКИЙ УНИВЕРСИТЕТ</w:t>
      </w:r>
    </w:p>
    <w:p w14:paraId="11E535D3" w14:textId="77777777" w:rsidR="00F62FA5" w:rsidRPr="005D14B0" w:rsidRDefault="005D14B0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b/>
        </w:rPr>
      </w:pPr>
      <w:r w:rsidRPr="005D14B0">
        <w:rPr>
          <w:rFonts w:ascii="Times New Roman" w:eastAsia="Times New Roman" w:hAnsi="Times New Roman" w:cs="Times New Roman"/>
          <w:b/>
        </w:rPr>
        <w:t>«ВЫСШАЯ ШКОЛА ЭКОНОМИКИ»</w:t>
      </w:r>
    </w:p>
    <w:p w14:paraId="214E93BB" w14:textId="77777777" w:rsidR="00F62FA5" w:rsidRPr="005D14B0" w:rsidRDefault="00F62FA5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b/>
        </w:rPr>
      </w:pPr>
    </w:p>
    <w:p w14:paraId="5E8629A0" w14:textId="03832C06" w:rsidR="00F62FA5" w:rsidRPr="005D14B0" w:rsidRDefault="005D14B0">
      <w:pPr>
        <w:spacing w:line="36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Международный бакалавриат по бизнесу и экономике</w:t>
      </w:r>
    </w:p>
    <w:p w14:paraId="5BF7BDE8" w14:textId="77777777" w:rsidR="00F62FA5" w:rsidRPr="005D14B0" w:rsidRDefault="005D14B0">
      <w:pPr>
        <w:spacing w:line="36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Каратуева Анна БМБ2208</w:t>
      </w:r>
    </w:p>
    <w:p w14:paraId="4A3D64DE" w14:textId="77777777" w:rsidR="00F62FA5" w:rsidRPr="005D14B0" w:rsidRDefault="005D14B0">
      <w:pPr>
        <w:spacing w:line="36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Самохвалова Вера БМБ2208</w:t>
      </w:r>
    </w:p>
    <w:p w14:paraId="30536E98" w14:textId="77777777" w:rsidR="00F62FA5" w:rsidRPr="005D14B0" w:rsidRDefault="005D14B0">
      <w:pPr>
        <w:spacing w:line="36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Скублова Яна БМБ2208 </w:t>
      </w:r>
    </w:p>
    <w:p w14:paraId="0BC67DCF" w14:textId="77777777" w:rsidR="00F62FA5" w:rsidRPr="005D14B0" w:rsidRDefault="005D14B0">
      <w:pPr>
        <w:spacing w:line="36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Никифорова Мария БМБ2208</w:t>
      </w:r>
    </w:p>
    <w:p w14:paraId="58D537B4" w14:textId="77777777" w:rsidR="00F62FA5" w:rsidRPr="005D14B0" w:rsidRDefault="00F62FA5">
      <w:pPr>
        <w:spacing w:after="160" w:line="360" w:lineRule="auto"/>
        <w:ind w:right="560"/>
        <w:rPr>
          <w:rFonts w:ascii="Times New Roman" w:eastAsia="Times New Roman" w:hAnsi="Times New Roman" w:cs="Times New Roman"/>
          <w:sz w:val="24"/>
          <w:szCs w:val="24"/>
        </w:rPr>
      </w:pPr>
    </w:p>
    <w:p w14:paraId="06C6D580" w14:textId="77777777" w:rsidR="00F62FA5" w:rsidRPr="005D14B0" w:rsidRDefault="005D14B0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b/>
          <w:color w:val="171717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b/>
          <w:sz w:val="24"/>
          <w:szCs w:val="24"/>
        </w:rPr>
        <w:t>“А</w:t>
      </w:r>
      <w:r w:rsidRPr="005D14B0">
        <w:rPr>
          <w:rFonts w:ascii="Times New Roman" w:eastAsia="Times New Roman" w:hAnsi="Times New Roman" w:cs="Times New Roman"/>
          <w:b/>
          <w:color w:val="171717"/>
          <w:sz w:val="24"/>
          <w:szCs w:val="24"/>
        </w:rPr>
        <w:t>нализ привлекательности стран для</w:t>
      </w:r>
    </w:p>
    <w:p w14:paraId="14F95290" w14:textId="77777777" w:rsidR="00F62FA5" w:rsidRPr="005D14B0" w:rsidRDefault="005D14B0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b/>
          <w:color w:val="171717"/>
          <w:sz w:val="24"/>
          <w:szCs w:val="24"/>
        </w:rPr>
        <w:t>стартапов</w:t>
      </w:r>
      <w:r w:rsidRPr="005D14B0"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38B58F8D" w14:textId="6D56C324" w:rsidR="00F62FA5" w:rsidRPr="005D14B0" w:rsidRDefault="00F62FA5">
      <w:pPr>
        <w:pStyle w:val="Heading1"/>
        <w:spacing w:line="360" w:lineRule="auto"/>
        <w:rPr>
          <w:rFonts w:ascii="Times New Roman" w:eastAsia="Times New Roman" w:hAnsi="Times New Roman" w:cs="Times New Roman"/>
        </w:rPr>
      </w:pPr>
      <w:bookmarkStart w:id="1" w:name="_7swrh6ijlyml" w:colFirst="0" w:colLast="0"/>
      <w:bookmarkEnd w:id="1"/>
    </w:p>
    <w:p w14:paraId="348939E2" w14:textId="0F7E6C0B" w:rsidR="005D14B0" w:rsidRPr="005D14B0" w:rsidRDefault="005D14B0" w:rsidP="005D14B0">
      <w:pPr>
        <w:rPr>
          <w:rFonts w:ascii="Times New Roman" w:hAnsi="Times New Roman" w:cs="Times New Roman"/>
        </w:rPr>
      </w:pPr>
    </w:p>
    <w:p w14:paraId="0003ACC7" w14:textId="28080C69" w:rsidR="005D14B0" w:rsidRPr="005D14B0" w:rsidRDefault="005D14B0" w:rsidP="005D14B0">
      <w:pPr>
        <w:rPr>
          <w:rFonts w:ascii="Times New Roman" w:hAnsi="Times New Roman" w:cs="Times New Roman"/>
        </w:rPr>
      </w:pPr>
    </w:p>
    <w:p w14:paraId="57D0E1E0" w14:textId="03762BDA" w:rsidR="005D14B0" w:rsidRPr="005D14B0" w:rsidRDefault="005D14B0" w:rsidP="005D14B0">
      <w:pPr>
        <w:rPr>
          <w:rFonts w:ascii="Times New Roman" w:hAnsi="Times New Roman" w:cs="Times New Roman"/>
        </w:rPr>
      </w:pPr>
    </w:p>
    <w:p w14:paraId="677D0157" w14:textId="41A95AD2" w:rsidR="005D14B0" w:rsidRPr="005D14B0" w:rsidRDefault="005D14B0" w:rsidP="005D14B0">
      <w:pPr>
        <w:rPr>
          <w:rFonts w:ascii="Times New Roman" w:hAnsi="Times New Roman" w:cs="Times New Roman"/>
        </w:rPr>
      </w:pPr>
    </w:p>
    <w:p w14:paraId="190DF991" w14:textId="482BE9E5" w:rsidR="005D14B0" w:rsidRPr="005D14B0" w:rsidRDefault="005D14B0" w:rsidP="005D14B0">
      <w:pPr>
        <w:rPr>
          <w:rFonts w:ascii="Times New Roman" w:hAnsi="Times New Roman" w:cs="Times New Roman"/>
        </w:rPr>
      </w:pPr>
    </w:p>
    <w:p w14:paraId="57B8D533" w14:textId="68D7EBA7" w:rsidR="005D14B0" w:rsidRPr="005D14B0" w:rsidRDefault="005D14B0" w:rsidP="005D14B0">
      <w:pPr>
        <w:rPr>
          <w:rFonts w:ascii="Times New Roman" w:hAnsi="Times New Roman" w:cs="Times New Roman"/>
        </w:rPr>
      </w:pPr>
    </w:p>
    <w:p w14:paraId="3E78559C" w14:textId="297929C0" w:rsidR="005D14B0" w:rsidRPr="005D14B0" w:rsidRDefault="005D14B0" w:rsidP="005D14B0">
      <w:pPr>
        <w:rPr>
          <w:rFonts w:ascii="Times New Roman" w:hAnsi="Times New Roman" w:cs="Times New Roman"/>
        </w:rPr>
      </w:pPr>
    </w:p>
    <w:p w14:paraId="284369B1" w14:textId="3D3A74F5" w:rsidR="005D14B0" w:rsidRPr="005D14B0" w:rsidRDefault="005D14B0" w:rsidP="005D14B0">
      <w:pPr>
        <w:rPr>
          <w:rFonts w:ascii="Times New Roman" w:hAnsi="Times New Roman" w:cs="Times New Roman"/>
        </w:rPr>
      </w:pPr>
    </w:p>
    <w:p w14:paraId="06A5A3B0" w14:textId="1B8551C2" w:rsidR="005D14B0" w:rsidRPr="005D14B0" w:rsidRDefault="005D14B0" w:rsidP="005D14B0">
      <w:pPr>
        <w:rPr>
          <w:rFonts w:ascii="Times New Roman" w:hAnsi="Times New Roman" w:cs="Times New Roman"/>
        </w:rPr>
      </w:pPr>
    </w:p>
    <w:p w14:paraId="649E4981" w14:textId="2776C563" w:rsidR="005D14B0" w:rsidRPr="005D14B0" w:rsidRDefault="005D14B0" w:rsidP="005D14B0">
      <w:pPr>
        <w:rPr>
          <w:rFonts w:ascii="Times New Roman" w:hAnsi="Times New Roman" w:cs="Times New Roman"/>
        </w:rPr>
      </w:pPr>
    </w:p>
    <w:p w14:paraId="127F338B" w14:textId="34E92766" w:rsidR="005D14B0" w:rsidRPr="005D14B0" w:rsidRDefault="005D14B0" w:rsidP="005D14B0">
      <w:pPr>
        <w:rPr>
          <w:rFonts w:ascii="Times New Roman" w:hAnsi="Times New Roman" w:cs="Times New Roman"/>
        </w:rPr>
      </w:pPr>
    </w:p>
    <w:p w14:paraId="6F994DF7" w14:textId="6750FBBB" w:rsidR="005D14B0" w:rsidRPr="005D14B0" w:rsidRDefault="005D14B0" w:rsidP="005D14B0">
      <w:pPr>
        <w:rPr>
          <w:rFonts w:ascii="Times New Roman" w:hAnsi="Times New Roman" w:cs="Times New Roman"/>
        </w:rPr>
      </w:pPr>
    </w:p>
    <w:p w14:paraId="28D630A4" w14:textId="3C14D926" w:rsidR="005D14B0" w:rsidRPr="005D14B0" w:rsidRDefault="005D14B0" w:rsidP="005D14B0">
      <w:pPr>
        <w:rPr>
          <w:rFonts w:ascii="Times New Roman" w:hAnsi="Times New Roman" w:cs="Times New Roman"/>
        </w:rPr>
      </w:pPr>
    </w:p>
    <w:p w14:paraId="06DB4AEB" w14:textId="25D5D11F" w:rsidR="005D14B0" w:rsidRPr="005D14B0" w:rsidRDefault="005D14B0" w:rsidP="005D14B0">
      <w:pPr>
        <w:rPr>
          <w:rFonts w:ascii="Times New Roman" w:hAnsi="Times New Roman" w:cs="Times New Roman"/>
        </w:rPr>
      </w:pPr>
    </w:p>
    <w:p w14:paraId="16C44B23" w14:textId="5A3C9F65" w:rsidR="005D14B0" w:rsidRPr="005D14B0" w:rsidRDefault="005D14B0" w:rsidP="005D14B0">
      <w:pPr>
        <w:rPr>
          <w:rFonts w:ascii="Times New Roman" w:hAnsi="Times New Roman" w:cs="Times New Roman"/>
        </w:rPr>
      </w:pPr>
    </w:p>
    <w:p w14:paraId="62BBCEE4" w14:textId="59FCDB91" w:rsidR="005D14B0" w:rsidRPr="005D14B0" w:rsidRDefault="005D14B0" w:rsidP="005D14B0">
      <w:pPr>
        <w:rPr>
          <w:rFonts w:ascii="Times New Roman" w:hAnsi="Times New Roman" w:cs="Times New Roman"/>
        </w:rPr>
      </w:pPr>
    </w:p>
    <w:p w14:paraId="5480223D" w14:textId="52AE72D3" w:rsidR="005D14B0" w:rsidRPr="005D14B0" w:rsidRDefault="005D14B0" w:rsidP="005D14B0">
      <w:pPr>
        <w:rPr>
          <w:rFonts w:ascii="Times New Roman" w:hAnsi="Times New Roman" w:cs="Times New Roman"/>
        </w:rPr>
      </w:pPr>
    </w:p>
    <w:p w14:paraId="0977DB60" w14:textId="5627B9BB" w:rsidR="005D14B0" w:rsidRPr="005D14B0" w:rsidRDefault="005D14B0" w:rsidP="005D14B0">
      <w:pPr>
        <w:rPr>
          <w:rFonts w:ascii="Times New Roman" w:hAnsi="Times New Roman" w:cs="Times New Roman"/>
        </w:rPr>
      </w:pPr>
    </w:p>
    <w:p w14:paraId="4D0D1C31" w14:textId="38D3E826" w:rsidR="005D14B0" w:rsidRPr="005D14B0" w:rsidRDefault="005D14B0" w:rsidP="005D14B0">
      <w:pPr>
        <w:jc w:val="center"/>
        <w:rPr>
          <w:rFonts w:ascii="Times New Roman" w:eastAsia="Malgun Gothic" w:hAnsi="Times New Roman" w:cs="Times New Roman"/>
          <w:lang w:val="ru-RU" w:eastAsia="ko-KR"/>
        </w:rPr>
      </w:pPr>
      <w:r w:rsidRPr="005D14B0">
        <w:rPr>
          <w:rFonts w:ascii="Times New Roman" w:eastAsia="Malgun Gothic" w:hAnsi="Times New Roman" w:cs="Times New Roman"/>
          <w:lang w:val="ru-RU" w:eastAsia="ko-KR"/>
        </w:rPr>
        <w:t>Санкт-Петербург 2025</w:t>
      </w:r>
    </w:p>
    <w:p w14:paraId="2850EAFE" w14:textId="77777777" w:rsidR="00F62FA5" w:rsidRPr="005D14B0" w:rsidRDefault="005D14B0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fngely7lucwn" w:colFirst="0" w:colLast="0"/>
      <w:bookmarkEnd w:id="2"/>
      <w:r w:rsidRPr="005D14B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Введение </w:t>
      </w:r>
    </w:p>
    <w:p w14:paraId="4353D2C9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CA51EC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Стартапы сегодня играют важную роль в экономике, потому что они создают новые рабочие места и создают новые, инновационные решения. Для предпринимателей стоит один из самых важных вопросов: в какой стране лучше открыть свой бизнес?</w:t>
      </w:r>
    </w:p>
    <w:p w14:paraId="49B58999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6C9BA2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Цель нашего проекта сос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тоит в том, чтобы выяснить, какие факторы делают страну более привлекательной для стартапов. Доступ к венчурному финансированию, уровень доходов, инфляция, корпоративные налоги и экономическая стабильность — это основные показатели, которые мы выделили на 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основе изучения различных источников.</w:t>
      </w:r>
    </w:p>
    <w:p w14:paraId="659B79A7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96F9C6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Мы создали индекс бизнес-привлекательности, собрав и проанализировав данные по более чем 60 странам. Затем мы проверили, какие факторы действительно влияют на количество стартапов с помощью алгоритма машинного обучени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я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Random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Forest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F8EF4D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015D06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5A995A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B9FA4C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C3FEF7" w14:textId="77777777" w:rsidR="00F62FA5" w:rsidRPr="005D14B0" w:rsidRDefault="005D14B0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rm3wrib50g4n" w:colFirst="0" w:colLast="0"/>
      <w:bookmarkEnd w:id="3"/>
      <w:r w:rsidRPr="005D14B0">
        <w:rPr>
          <w:rFonts w:ascii="Times New Roman" w:hAnsi="Times New Roman" w:cs="Times New Roman"/>
        </w:rPr>
        <w:br w:type="page"/>
      </w:r>
    </w:p>
    <w:p w14:paraId="5B191CE6" w14:textId="77777777" w:rsidR="00F62FA5" w:rsidRPr="005D14B0" w:rsidRDefault="005D14B0">
      <w:pPr>
        <w:pStyle w:val="Heading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ahinhtkxlrfq" w:colFirst="0" w:colLast="0"/>
      <w:bookmarkEnd w:id="4"/>
      <w:r w:rsidRPr="005D14B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Исследовательская задача</w:t>
      </w:r>
    </w:p>
    <w:p w14:paraId="6D769538" w14:textId="77777777" w:rsidR="00F62FA5" w:rsidRPr="005D14B0" w:rsidRDefault="00F62FA5">
      <w:pPr>
        <w:rPr>
          <w:rFonts w:ascii="Times New Roman" w:eastAsia="Times New Roman" w:hAnsi="Times New Roman" w:cs="Times New Roman"/>
        </w:rPr>
      </w:pPr>
    </w:p>
    <w:p w14:paraId="7947743C" w14:textId="77777777" w:rsidR="00F62FA5" w:rsidRPr="005D14B0" w:rsidRDefault="005D14B0">
      <w:pPr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В нашем исследовании мы хотим выяснить, какие экономические переменные оказывают решающее влияние на привлекательность страны для стартапов. Мы хотим определить, какие страны предлагают лучшие условия для би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знеса, анализируя венчурные инвестиции, ВВП на душу населения, инфляцию, корпоративные налоги, уровень безработицы, среднюю заработную плату.</w:t>
      </w:r>
    </w:p>
    <w:p w14:paraId="45431B68" w14:textId="77777777" w:rsidR="00F62FA5" w:rsidRPr="005D14B0" w:rsidRDefault="00F62F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7F3721" w14:textId="77777777" w:rsidR="00F62FA5" w:rsidRPr="005D14B0" w:rsidRDefault="005D14B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Мы разработали следующие гипотезы для выполнения задачи:</w:t>
      </w:r>
    </w:p>
    <w:p w14:paraId="3D72B85E" w14:textId="77777777" w:rsidR="00F62FA5" w:rsidRPr="005D14B0" w:rsidRDefault="005D14B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Гипотеза 1</w:t>
      </w:r>
      <w:r w:rsidRPr="005D14B0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Страны с более высоким ВВП на душу населения более привлекательные для стартапов. </w:t>
      </w:r>
    </w:p>
    <w:p w14:paraId="7517BDA5" w14:textId="77777777" w:rsidR="00F62FA5" w:rsidRPr="005D14B0" w:rsidRDefault="005D14B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Гипотеза 2</w:t>
      </w:r>
      <w:r w:rsidRPr="005D14B0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Объем венчурных инвестиций является значимым фактором, влияющим на успешность стартапов. </w:t>
      </w:r>
    </w:p>
    <w:p w14:paraId="2AD3586E" w14:textId="77777777" w:rsidR="00F62FA5" w:rsidRPr="005D14B0" w:rsidRDefault="005D14B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Мы использовали регрессионный анализ и алгоритм машинного обучения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Rand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om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Forest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для проверки этих гипотез и выявления наиболее важных показателей.</w:t>
      </w:r>
    </w:p>
    <w:p w14:paraId="08F4469C" w14:textId="77777777" w:rsidR="00F62FA5" w:rsidRPr="005D14B0" w:rsidRDefault="00F62F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458F90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hAnsi="Times New Roman" w:cs="Times New Roman"/>
        </w:rPr>
        <w:br w:type="page"/>
      </w:r>
    </w:p>
    <w:p w14:paraId="6DA14653" w14:textId="77777777" w:rsidR="00F62FA5" w:rsidRPr="005D14B0" w:rsidRDefault="005D14B0">
      <w:pPr>
        <w:pStyle w:val="Heading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d6lmz8psznme" w:colFirst="0" w:colLast="0"/>
      <w:bookmarkEnd w:id="5"/>
      <w:r w:rsidRPr="005D14B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Обзор литературы</w:t>
      </w:r>
    </w:p>
    <w:p w14:paraId="5F13D523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E48AA4" w14:textId="77777777" w:rsidR="00F62FA5" w:rsidRPr="005D14B0" w:rsidRDefault="005D14B0">
      <w:p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1. ПЕ, Р., &amp; ЕИ, Г. (2022). Стартап как форма ведения бизнеса.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КиберЛенинка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A770C5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В этой статье рассматривается стартап как форма современного инновационного бизне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са, анализируются понятия «бизнес» и «предпринимательство», а также особенности стартапов в различных странах. </w:t>
      </w:r>
    </w:p>
    <w:p w14:paraId="2A9E2270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br/>
        <w:t>Эта статья стала основой для выбора экономических показателей (ставки корпоративных налогов, инфляция, ВВП на душу населения и т.д.), которые м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ы использовали в проекте. </w:t>
      </w:r>
    </w:p>
    <w:p w14:paraId="0F9BF99C" w14:textId="77777777" w:rsidR="00F62FA5" w:rsidRPr="005D14B0" w:rsidRDefault="005D14B0">
      <w:p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Едигаров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, Д. (2024). Где лучше всего развивать свой стартап? Сравниваем Европу и США.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Хабр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C37DC2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В статье проводится сравнительный анализ стартап-экосистем Европы и США, рассматриваются преимущества и недостатки каждой из них.</w:t>
      </w:r>
    </w:p>
    <w:p w14:paraId="7FBC5C21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br/>
        <w:t>С п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омощью данной статьи, мы выделили важность наличия развитой предпринимательской экосистемы и венчурного капитала. В нашем исследовании именно страны с развитым венчурным рынком продемонстрировали наиболее высокие показатели привлекательности для стартапов.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276A7A" w14:textId="77777777" w:rsidR="00F62FA5" w:rsidRPr="005D14B0" w:rsidRDefault="00F62F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2CBA57" w14:textId="77777777" w:rsidR="00F62FA5" w:rsidRPr="005D14B0" w:rsidRDefault="005D14B0">
      <w:pPr>
        <w:spacing w:before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3. Алексеевич, С. П. (2022). Рекомендации по развитию стартапа с учетом значимых факторов.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КиберЛенинка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F5645D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Авторы анализируют ключевые факторы, влияющие на успех стартапов, и предлагают рекомендации по их развитию, основываясь на материалах из научных жур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налов, индексируемых в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Scopus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WoS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180592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br/>
        <w:t xml:space="preserve">Эта статья помогла нам выбрать показатели в нашей модели и методологии. После 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lastRenderedPageBreak/>
        <w:t>прочтения мы поняли, почему умеренные налоги и доступ к венчурному капиталу сильно влияют на успешность стартапов. Также, дополнительно акце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нтировали внимание на таких странах как Швейцария.</w:t>
      </w:r>
    </w:p>
    <w:p w14:paraId="369A9E50" w14:textId="77777777" w:rsidR="00F62FA5" w:rsidRPr="005D14B0" w:rsidRDefault="00F62F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B82898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4. Яндекс. (2023). </w:t>
      </w:r>
      <w:r w:rsidRPr="005D14B0">
        <w:rPr>
          <w:rFonts w:ascii="Times New Roman" w:eastAsia="Times New Roman" w:hAnsi="Times New Roman" w:cs="Times New Roman"/>
          <w:i/>
          <w:sz w:val="24"/>
          <w:szCs w:val="24"/>
        </w:rPr>
        <w:t>Какие факторы влияют на успешность небольших стартапов?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Яндекс.Бизнес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FA3EA4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В этой статье рассматриваются факторы успешности стартапов. С помощью этой работы, мы подтвердили важность венчу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рного финансирования, дополнительно акцентируя внимание на роли экономической стабильности и доходов населения. Это соответствует нашим выводам о важности высокого ВВП как фактора для успеха стартапа.</w:t>
      </w:r>
    </w:p>
    <w:p w14:paraId="2641D0E1" w14:textId="77777777" w:rsidR="00F62FA5" w:rsidRPr="005D14B0" w:rsidRDefault="00F62F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F6FD2A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5. Факторы, влияющие на успех стартапа. (2022). </w:t>
      </w:r>
      <w:proofErr w:type="spellStart"/>
      <w:r w:rsidRPr="005D14B0">
        <w:rPr>
          <w:rFonts w:ascii="Times New Roman" w:eastAsia="Times New Roman" w:hAnsi="Times New Roman" w:cs="Times New Roman"/>
          <w:i/>
          <w:sz w:val="24"/>
          <w:szCs w:val="24"/>
        </w:rPr>
        <w:t>Startu</w:t>
      </w:r>
      <w:r w:rsidRPr="005D14B0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proofErr w:type="spellEnd"/>
      <w:r w:rsidRPr="005D14B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14B0">
        <w:rPr>
          <w:rFonts w:ascii="Times New Roman" w:eastAsia="Times New Roman" w:hAnsi="Times New Roman" w:cs="Times New Roman"/>
          <w:i/>
          <w:sz w:val="24"/>
          <w:szCs w:val="24"/>
        </w:rPr>
        <w:t>Jedi</w:t>
      </w:r>
      <w:proofErr w:type="spellEnd"/>
      <w:r w:rsidRPr="005D14B0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Retrieved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March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24, 2025</w:t>
      </w:r>
    </w:p>
    <w:p w14:paraId="2F5AFB4B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​В статье анализируются ключевые элементы, которые определяют успешность стартапов.</w:t>
      </w:r>
    </w:p>
    <w:p w14:paraId="50672737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Данная статья дополнительно подтвердила выводы нашего регрессионного анализа, в котором количество венчурных инвестиций оказалось главным значимым фактором, который положительно влияет на количество стартапов.</w:t>
      </w:r>
    </w:p>
    <w:p w14:paraId="205840F3" w14:textId="77777777" w:rsidR="00F62FA5" w:rsidRPr="005D14B0" w:rsidRDefault="00F62F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C06731" w14:textId="77777777" w:rsidR="00F62FA5" w:rsidRPr="005D14B0" w:rsidRDefault="00F62F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43B67E" w14:textId="77777777" w:rsidR="00F62FA5" w:rsidRPr="005D14B0" w:rsidRDefault="00F62F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BCC4A3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D051EB" w14:textId="77777777" w:rsidR="00F62FA5" w:rsidRPr="005D14B0" w:rsidRDefault="005D14B0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xqbo61slkdkn" w:colFirst="0" w:colLast="0"/>
      <w:bookmarkEnd w:id="6"/>
      <w:r w:rsidRPr="005D14B0">
        <w:rPr>
          <w:rFonts w:ascii="Times New Roman" w:hAnsi="Times New Roman" w:cs="Times New Roman"/>
        </w:rPr>
        <w:br w:type="page"/>
      </w:r>
    </w:p>
    <w:p w14:paraId="4AE380C2" w14:textId="77777777" w:rsidR="00F62FA5" w:rsidRPr="005D14B0" w:rsidRDefault="005D14B0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dzy449eut303" w:colFirst="0" w:colLast="0"/>
      <w:bookmarkEnd w:id="7"/>
      <w:r w:rsidRPr="005D14B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Выбор данных</w:t>
      </w:r>
    </w:p>
    <w:p w14:paraId="14CF6AE5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44938D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На начальном этапе нашего 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проекта мы собираем данные из различных источников, чтобы создать единый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датафрейм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>, который в дальнейшем будет использоваться для анализа и построения модели. Модель должна оценивать, подходит ли та или иная страна для создания стартапа, основываясь на так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их показателях, как:</w:t>
      </w:r>
    </w:p>
    <w:p w14:paraId="05DD898E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F2AD7B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- ВВП на душу населения</w:t>
      </w:r>
    </w:p>
    <w:p w14:paraId="5EF6178E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- уровень безработицы</w:t>
      </w:r>
    </w:p>
    <w:p w14:paraId="21F2948E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- уровень инфляции</w:t>
      </w:r>
    </w:p>
    <w:p w14:paraId="7239C9A0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- средняя заработная плата</w:t>
      </w:r>
    </w:p>
    <w:p w14:paraId="2DF8E840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- корпоративные налоги</w:t>
      </w:r>
    </w:p>
    <w:p w14:paraId="40F2B318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- объём венчурных инвестиций</w:t>
      </w:r>
    </w:p>
    <w:p w14:paraId="39CD8360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- число зарегистрированных стартапов</w:t>
      </w:r>
    </w:p>
    <w:p w14:paraId="1C35C3AF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A0C0D4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Библиотеки, которые мы использовали для сбора и нача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льной обработки данных:</w:t>
      </w:r>
    </w:p>
    <w:p w14:paraId="13125DF5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AB4AC8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для работы с данными</w:t>
      </w:r>
    </w:p>
    <w:p w14:paraId="4060BF23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requests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для запросов к API</w:t>
      </w:r>
    </w:p>
    <w:p w14:paraId="5A916B71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для обработки числовых данных</w:t>
      </w:r>
    </w:p>
    <w:p w14:paraId="17D3C411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1576E0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1. Данные из API Всемирного банка (ВВП на душу населения)  </w:t>
      </w:r>
    </w:p>
    <w:p w14:paraId="7C7E39C7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7B6F4C" w14:textId="77777777" w:rsidR="00F62FA5" w:rsidRPr="005D14B0" w:rsidRDefault="005D14B0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Запрашиваем данные через API Всемирного банка по показателю `NY.GDP.PCAP.CD` (ВВП на душу населения в текущих долларах США) за 2023 год</w:t>
      </w:r>
    </w:p>
    <w:p w14:paraId="47696E95" w14:textId="77777777" w:rsidR="00F62FA5" w:rsidRPr="005D14B0" w:rsidRDefault="005D14B0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Фильтруем данные, оставляя только страны (исключая регионы, у которых нет двухбуквенного кода)</w:t>
      </w:r>
    </w:p>
    <w:p w14:paraId="32C417E8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D5E797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2. Данные об уровне безр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аботицы</w:t>
      </w:r>
    </w:p>
    <w:p w14:paraId="54224A32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853ECC" w14:textId="77777777" w:rsidR="00F62FA5" w:rsidRPr="005D14B0" w:rsidRDefault="005D14B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lastRenderedPageBreak/>
        <w:t>Используем локальный файл API_SL.UEM.TOTL.NE.ZS_DS2_en_csv_v2_76310.xls, предоставляемый Всемирным банком</w:t>
      </w:r>
    </w:p>
    <w:p w14:paraId="0CC701C3" w14:textId="77777777" w:rsidR="00F62FA5" w:rsidRPr="005D14B0" w:rsidRDefault="005D14B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Оставляем только столбцы с названием страны и уровнем безработицы за 2023 год</w:t>
      </w:r>
    </w:p>
    <w:p w14:paraId="499B4DA9" w14:textId="77777777" w:rsidR="00F62FA5" w:rsidRPr="005D14B0" w:rsidRDefault="005D14B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Gungsuh" w:hAnsi="Times New Roman" w:cs="Times New Roman"/>
          <w:sz w:val="24"/>
          <w:szCs w:val="24"/>
        </w:rPr>
        <w:t xml:space="preserve">Переименовываем страны для единообразия (например, "Korea, </w:t>
      </w:r>
      <w:proofErr w:type="spellStart"/>
      <w:r w:rsidRPr="005D14B0">
        <w:rPr>
          <w:rFonts w:ascii="Times New Roman" w:eastAsia="Gungsuh" w:hAnsi="Times New Roman" w:cs="Times New Roman"/>
          <w:sz w:val="24"/>
          <w:szCs w:val="24"/>
        </w:rPr>
        <w:t>Rep</w:t>
      </w:r>
      <w:proofErr w:type="spellEnd"/>
      <w:r w:rsidRPr="005D14B0">
        <w:rPr>
          <w:rFonts w:ascii="Times New Roman" w:eastAsia="Gungsuh" w:hAnsi="Times New Roman" w:cs="Times New Roman"/>
          <w:sz w:val="24"/>
          <w:szCs w:val="24"/>
        </w:rPr>
        <w:t>.</w:t>
      </w:r>
      <w:r w:rsidRPr="005D14B0">
        <w:rPr>
          <w:rFonts w:ascii="Times New Roman" w:eastAsia="Gungsuh" w:hAnsi="Times New Roman" w:cs="Times New Roman"/>
          <w:sz w:val="24"/>
          <w:szCs w:val="24"/>
        </w:rPr>
        <w:t>" → "South Korea")</w:t>
      </w:r>
    </w:p>
    <w:p w14:paraId="65FF3298" w14:textId="77777777" w:rsidR="00F62FA5" w:rsidRPr="005D14B0" w:rsidRDefault="005D14B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Вручную добавляем данные для некоторых стран (например, Китая)</w:t>
      </w:r>
    </w:p>
    <w:p w14:paraId="0A44E822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8A1DF2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3. Данные об инфляции</w:t>
      </w:r>
    </w:p>
    <w:p w14:paraId="1DAB8C3B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2F7991" w14:textId="77777777" w:rsidR="00F62FA5" w:rsidRPr="005D14B0" w:rsidRDefault="005D14B0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Используем локальный файл global_inflation_data.xls</w:t>
      </w:r>
    </w:p>
    <w:p w14:paraId="0D578A1E" w14:textId="77777777" w:rsidR="00F62FA5" w:rsidRPr="005D14B0" w:rsidRDefault="005D14B0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Оставляем столбцы с названием страны и уровнем инфляции за 2023 год</w:t>
      </w:r>
    </w:p>
    <w:p w14:paraId="725A5D96" w14:textId="77777777" w:rsidR="00F62FA5" w:rsidRPr="005D14B0" w:rsidRDefault="005D14B0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Вручную добавляем данные для Китая, Южной Кореи и Словакии</w:t>
      </w:r>
    </w:p>
    <w:p w14:paraId="0FC548A5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808CE1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4. Данные о средней заработной плате</w:t>
      </w:r>
    </w:p>
    <w:p w14:paraId="44A94A49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93B55A" w14:textId="77777777" w:rsidR="00F62FA5" w:rsidRPr="005D14B0" w:rsidRDefault="005D14B0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Используем</w:t>
      </w:r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файл</w:t>
      </w:r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Country_Region_Income.xlsx</w:t>
      </w:r>
    </w:p>
    <w:p w14:paraId="16A10794" w14:textId="77777777" w:rsidR="00F62FA5" w:rsidRPr="005D14B0" w:rsidRDefault="005D14B0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Вручную добавляем данные для ОАЭ, Венесуэлы, Бразилии, Индии и Индонезии</w:t>
      </w:r>
    </w:p>
    <w:p w14:paraId="3AAC6FFD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5111BC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5. Индекса сложности ведения бизнеса </w:t>
      </w:r>
    </w:p>
    <w:p w14:paraId="3521FE16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1D72F2" w14:textId="77777777" w:rsidR="00F62FA5" w:rsidRPr="005D14B0" w:rsidRDefault="005D14B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Используем</w:t>
      </w:r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файл</w:t>
      </w:r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Global_Business_Complexity_Index_2023.xlsx</w:t>
      </w:r>
    </w:p>
    <w:p w14:paraId="28CFAFC4" w14:textId="77777777" w:rsidR="00F62FA5" w:rsidRPr="005D14B0" w:rsidRDefault="005D14B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Gungsuh" w:hAnsi="Times New Roman" w:cs="Times New Roman"/>
          <w:sz w:val="24"/>
          <w:szCs w:val="24"/>
        </w:rPr>
        <w:t>Переименовываем страны для единообразия (например, "Russia" → "Russian Federation")</w:t>
      </w:r>
    </w:p>
    <w:p w14:paraId="4296C3CD" w14:textId="77777777" w:rsidR="00F62FA5" w:rsidRPr="005D14B0" w:rsidRDefault="005D14B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Заменяем отсутствующие значения пустыми строками</w:t>
      </w:r>
    </w:p>
    <w:p w14:paraId="2CE261E5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D2608B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6. Данных о корпоративных налогах</w:t>
      </w:r>
    </w:p>
    <w:p w14:paraId="38CE5983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4CC616" w14:textId="77777777" w:rsidR="00F62FA5" w:rsidRPr="005D14B0" w:rsidRDefault="005D14B0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Используем</w:t>
      </w:r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файл</w:t>
      </w:r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1980_2023_Co</w:t>
      </w:r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>rporate_Tax_Rates_Around_the_World_Tax_Foundation_1.xlsx</w:t>
      </w:r>
    </w:p>
    <w:p w14:paraId="1F582F7B" w14:textId="77777777" w:rsidR="00F62FA5" w:rsidRPr="005D14B0" w:rsidRDefault="005D14B0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Форматируем налоговые ставки в процентный формат.</w:t>
      </w:r>
    </w:p>
    <w:p w14:paraId="15225455" w14:textId="77777777" w:rsidR="00F62FA5" w:rsidRPr="005D14B0" w:rsidRDefault="005D14B0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14B0">
        <w:rPr>
          <w:rFonts w:ascii="Times New Roman" w:eastAsia="Gungsuh" w:hAnsi="Times New Roman" w:cs="Times New Roman"/>
          <w:sz w:val="24"/>
          <w:szCs w:val="24"/>
        </w:rPr>
        <w:t>Переименовываем</w:t>
      </w:r>
      <w:r w:rsidRPr="005D14B0">
        <w:rPr>
          <w:rFonts w:ascii="Times New Roman" w:eastAsia="Gungsuh" w:hAnsi="Times New Roman" w:cs="Times New Roman"/>
          <w:sz w:val="24"/>
          <w:szCs w:val="24"/>
          <w:lang w:val="en-US"/>
        </w:rPr>
        <w:t xml:space="preserve"> </w:t>
      </w:r>
      <w:r w:rsidRPr="005D14B0">
        <w:rPr>
          <w:rFonts w:ascii="Times New Roman" w:eastAsia="Gungsuh" w:hAnsi="Times New Roman" w:cs="Times New Roman"/>
          <w:sz w:val="24"/>
          <w:szCs w:val="24"/>
        </w:rPr>
        <w:t>страны</w:t>
      </w:r>
      <w:r w:rsidRPr="005D14B0">
        <w:rPr>
          <w:rFonts w:ascii="Times New Roman" w:eastAsia="Gungsuh" w:hAnsi="Times New Roman" w:cs="Times New Roman"/>
          <w:sz w:val="24"/>
          <w:szCs w:val="24"/>
          <w:lang w:val="en-US"/>
        </w:rPr>
        <w:t xml:space="preserve"> (</w:t>
      </w:r>
      <w:r w:rsidRPr="005D14B0">
        <w:rPr>
          <w:rFonts w:ascii="Times New Roman" w:eastAsia="Gungsuh" w:hAnsi="Times New Roman" w:cs="Times New Roman"/>
          <w:sz w:val="24"/>
          <w:szCs w:val="24"/>
        </w:rPr>
        <w:t>например</w:t>
      </w:r>
      <w:r w:rsidRPr="005D14B0">
        <w:rPr>
          <w:rFonts w:ascii="Times New Roman" w:eastAsia="Gungsuh" w:hAnsi="Times New Roman" w:cs="Times New Roman"/>
          <w:sz w:val="24"/>
          <w:szCs w:val="24"/>
          <w:lang w:val="en-US"/>
        </w:rPr>
        <w:t>, "United States of America" → "United States")</w:t>
      </w:r>
    </w:p>
    <w:p w14:paraId="610A01C4" w14:textId="77777777" w:rsidR="00F62FA5" w:rsidRPr="005D14B0" w:rsidRDefault="005D14B0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lastRenderedPageBreak/>
        <w:t>Вручную добавляем данные для Ирана</w:t>
      </w:r>
    </w:p>
    <w:p w14:paraId="57F2A194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2DA1C1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7. Данные о венчурных инвестициях</w:t>
      </w:r>
    </w:p>
    <w:p w14:paraId="7BA32DAB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1C010B" w14:textId="77777777" w:rsidR="00F62FA5" w:rsidRPr="005D14B0" w:rsidRDefault="005D14B0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Используем</w:t>
      </w:r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файл</w:t>
      </w:r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statistic_id1480496_venture_capital_funding_rounds_worldwide_2023.xlsx</w:t>
      </w:r>
    </w:p>
    <w:p w14:paraId="5360C9A7" w14:textId="77777777" w:rsidR="00F62FA5" w:rsidRPr="005D14B0" w:rsidRDefault="005D14B0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Переименовываем столбцы и добавляем данные для России</w:t>
      </w:r>
    </w:p>
    <w:p w14:paraId="4324F086" w14:textId="77777777" w:rsidR="00F62FA5" w:rsidRPr="005D14B0" w:rsidRDefault="005D14B0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Заменяем отсутствующие значения пустыми строками</w:t>
      </w:r>
    </w:p>
    <w:p w14:paraId="7B2C0AE2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AA87DF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8. Данные о количестве зарегистрированных стартапов</w:t>
      </w:r>
    </w:p>
    <w:p w14:paraId="202B54F3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66A713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24519B" w14:textId="77777777" w:rsidR="00F62FA5" w:rsidRPr="005D14B0" w:rsidRDefault="005D14B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Используе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м файл `Total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Startup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Output.xlsx`.</w:t>
      </w:r>
    </w:p>
    <w:p w14:paraId="365B68A6" w14:textId="77777777" w:rsidR="00F62FA5" w:rsidRPr="005D14B0" w:rsidRDefault="005D14B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Gungsuh" w:hAnsi="Times New Roman" w:cs="Times New Roman"/>
          <w:sz w:val="24"/>
          <w:szCs w:val="24"/>
        </w:rPr>
        <w:t>Переименовываем страны (например, "Russia" → "Russian Federation").</w:t>
      </w:r>
    </w:p>
    <w:p w14:paraId="6BCA6AC4" w14:textId="77777777" w:rsidR="00F62FA5" w:rsidRPr="005D14B0" w:rsidRDefault="005D14B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Преобразуем значения в числовой формат.</w:t>
      </w:r>
    </w:p>
    <w:p w14:paraId="4F6EBF76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B3FF2F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51AECE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b/>
          <w:sz w:val="24"/>
          <w:szCs w:val="24"/>
        </w:rPr>
        <w:t>Проблемы, возникшие при сборе данных:</w:t>
      </w:r>
    </w:p>
    <w:p w14:paraId="32ABCA90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86B2DC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1. Несоответствие названий стран</w:t>
      </w:r>
    </w:p>
    <w:p w14:paraId="61884C68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E80B3F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В разных источниках страны могут называться по-разному (например, "Russia" и "Russian Federation"). Для решения этой проблемы мы вручную переименовываем страны, чтобы названия были единообразными.</w:t>
      </w:r>
    </w:p>
    <w:p w14:paraId="15044515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FDAFE42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2. Отсутствующие данные</w:t>
      </w:r>
    </w:p>
    <w:p w14:paraId="6F591CB0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AE8FA9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Некоторые показатели отсутствую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т для определённых стран. Мы либо оставляем их как `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`, чтобы в дальнейшем провести необходимые замены уже для итогового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датафрейма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>, либо вручную добавляем недостающие значения, если они доступны из других источников.</w:t>
      </w:r>
    </w:p>
    <w:p w14:paraId="6BCA2CD2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2659BE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3. Разные форматы данных</w:t>
      </w:r>
    </w:p>
    <w:p w14:paraId="484DA5C4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DD1E93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lastRenderedPageBreak/>
        <w:t>Например,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корпоративные налоги представлены в виде строк с символом %. Мы преобразуем их в единый формат для удобства анализа.</w:t>
      </w:r>
    </w:p>
    <w:p w14:paraId="6EEAED74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A4653D" w14:textId="77777777" w:rsidR="00F62FA5" w:rsidRPr="005D14B0" w:rsidRDefault="00F62FA5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j4o8ee1f0tb4" w:colFirst="0" w:colLast="0"/>
      <w:bookmarkEnd w:id="8"/>
    </w:p>
    <w:p w14:paraId="4ECCB6CB" w14:textId="77777777" w:rsidR="00F62FA5" w:rsidRPr="005D14B0" w:rsidRDefault="005D14B0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9" w:name="_bdrhhpl93alp" w:colFirst="0" w:colLast="0"/>
      <w:bookmarkEnd w:id="9"/>
      <w:r w:rsidRPr="005D14B0">
        <w:rPr>
          <w:rFonts w:ascii="Times New Roman" w:eastAsia="Times New Roman" w:hAnsi="Times New Roman" w:cs="Times New Roman"/>
          <w:b/>
          <w:sz w:val="26"/>
          <w:szCs w:val="26"/>
        </w:rPr>
        <w:t xml:space="preserve">Объединение данных в единый </w:t>
      </w:r>
      <w:proofErr w:type="spellStart"/>
      <w:r w:rsidRPr="005D14B0">
        <w:rPr>
          <w:rFonts w:ascii="Times New Roman" w:eastAsia="Times New Roman" w:hAnsi="Times New Roman" w:cs="Times New Roman"/>
          <w:b/>
          <w:sz w:val="26"/>
          <w:szCs w:val="26"/>
        </w:rPr>
        <w:t>датафрейм</w:t>
      </w:r>
      <w:proofErr w:type="spellEnd"/>
    </w:p>
    <w:p w14:paraId="1E8D5739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57F881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Объединяем все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датафреймы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(df1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– df8) по столбцу Country с использованием внешнего соединения (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outer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>), чтобы сохранить все страны из всех источников. Сортируем данные по названию страны и сбрасываем индексы.</w:t>
      </w:r>
    </w:p>
    <w:p w14:paraId="5CE53BB0" w14:textId="77777777" w:rsidR="00F62FA5" w:rsidRPr="005D14B0" w:rsidRDefault="005D14B0">
      <w:pP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4B0">
        <w:rPr>
          <w:rFonts w:ascii="Times New Roman" w:eastAsia="Times New Roman" w:hAnsi="Times New Roman" w:cs="Times New Roman"/>
          <w:b/>
          <w:sz w:val="24"/>
          <w:szCs w:val="24"/>
        </w:rPr>
        <w:t>Датафрейм</w:t>
      </w:r>
      <w:proofErr w:type="spellEnd"/>
      <w:r w:rsidRPr="005D14B0">
        <w:rPr>
          <w:rFonts w:ascii="Times New Roman" w:eastAsia="Times New Roman" w:hAnsi="Times New Roman" w:cs="Times New Roman"/>
          <w:b/>
          <w:sz w:val="24"/>
          <w:szCs w:val="24"/>
        </w:rPr>
        <w:t xml:space="preserve"> со всеми странами (</w:t>
      </w:r>
      <w:proofErr w:type="spellStart"/>
      <w:r w:rsidRPr="005D14B0">
        <w:rPr>
          <w:rFonts w:ascii="Times New Roman" w:eastAsia="Times New Roman" w:hAnsi="Times New Roman" w:cs="Times New Roman"/>
          <w:b/>
          <w:sz w:val="24"/>
          <w:szCs w:val="24"/>
        </w:rPr>
        <w:t>df</w:t>
      </w:r>
      <w:proofErr w:type="spellEnd"/>
      <w:r w:rsidRPr="005D14B0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proofErr w:type="gramStart"/>
      <w:r w:rsidRPr="005D14B0">
        <w:rPr>
          <w:rFonts w:ascii="Times New Roman" w:eastAsia="Times New Roman" w:hAnsi="Times New Roman" w:cs="Times New Roman"/>
          <w:sz w:val="24"/>
          <w:szCs w:val="24"/>
        </w:rPr>
        <w:t>: Содержит</w:t>
      </w:r>
      <w:proofErr w:type="gram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все страны из исходных данных, но с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пропусками во многих показателях.</w:t>
      </w:r>
    </w:p>
    <w:p w14:paraId="612FAC12" w14:textId="77777777" w:rsidR="00F62FA5" w:rsidRPr="005D14B0" w:rsidRDefault="005D14B0">
      <w:pPr>
        <w:spacing w:before="1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4B0">
        <w:rPr>
          <w:rFonts w:ascii="Times New Roman" w:eastAsia="Times New Roman" w:hAnsi="Times New Roman" w:cs="Times New Roman"/>
          <w:b/>
          <w:sz w:val="24"/>
          <w:szCs w:val="24"/>
        </w:rPr>
        <w:t>Датафрейм</w:t>
      </w:r>
      <w:proofErr w:type="spellEnd"/>
      <w:r w:rsidRPr="005D14B0">
        <w:rPr>
          <w:rFonts w:ascii="Times New Roman" w:eastAsia="Times New Roman" w:hAnsi="Times New Roman" w:cs="Times New Roman"/>
          <w:b/>
          <w:sz w:val="24"/>
          <w:szCs w:val="24"/>
        </w:rPr>
        <w:t xml:space="preserve"> с 20 странами (df_20)</w:t>
      </w:r>
      <w:proofErr w:type="gramStart"/>
      <w:r w:rsidRPr="005D14B0">
        <w:rPr>
          <w:rFonts w:ascii="Times New Roman" w:eastAsia="Times New Roman" w:hAnsi="Times New Roman" w:cs="Times New Roman"/>
          <w:sz w:val="24"/>
          <w:szCs w:val="24"/>
        </w:rPr>
        <w:t>: Содержит</w:t>
      </w:r>
      <w:proofErr w:type="gram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только страны, для которых есть данные по всем показателям.</w:t>
      </w:r>
    </w:p>
    <w:p w14:paraId="7CE92645" w14:textId="77777777" w:rsidR="00F62FA5" w:rsidRPr="005D14B0" w:rsidRDefault="005D14B0">
      <w:pPr>
        <w:spacing w:before="1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4B0">
        <w:rPr>
          <w:rFonts w:ascii="Times New Roman" w:eastAsia="Times New Roman" w:hAnsi="Times New Roman" w:cs="Times New Roman"/>
          <w:b/>
          <w:sz w:val="24"/>
          <w:szCs w:val="24"/>
        </w:rPr>
        <w:t>Датафрейм</w:t>
      </w:r>
      <w:proofErr w:type="spellEnd"/>
      <w:r w:rsidRPr="005D14B0">
        <w:rPr>
          <w:rFonts w:ascii="Times New Roman" w:eastAsia="Times New Roman" w:hAnsi="Times New Roman" w:cs="Times New Roman"/>
          <w:b/>
          <w:sz w:val="24"/>
          <w:szCs w:val="24"/>
        </w:rPr>
        <w:t xml:space="preserve"> с 60 странами (</w:t>
      </w:r>
      <w:proofErr w:type="spellStart"/>
      <w:r w:rsidRPr="005D14B0">
        <w:rPr>
          <w:rFonts w:ascii="Times New Roman" w:eastAsia="Times New Roman" w:hAnsi="Times New Roman" w:cs="Times New Roman"/>
          <w:b/>
          <w:sz w:val="24"/>
          <w:szCs w:val="24"/>
        </w:rPr>
        <w:t>df_final</w:t>
      </w:r>
      <w:proofErr w:type="spellEnd"/>
      <w:r w:rsidRPr="005D14B0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: Расширенный набор стран, где пропущенные значения заменены на средние значения по соответствующим столбцам. Используется для построения модели.</w:t>
      </w:r>
    </w:p>
    <w:p w14:paraId="176E2F50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919C87B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D2D0E44" w14:textId="77777777" w:rsidR="00F62FA5" w:rsidRPr="005D14B0" w:rsidRDefault="005D14B0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0" w:name="_sntphucl0cg4" w:colFirst="0" w:colLast="0"/>
      <w:bookmarkEnd w:id="10"/>
      <w:r w:rsidRPr="005D14B0">
        <w:rPr>
          <w:rFonts w:ascii="Times New Roman" w:eastAsia="Times New Roman" w:hAnsi="Times New Roman" w:cs="Times New Roman"/>
          <w:b/>
          <w:sz w:val="26"/>
          <w:szCs w:val="26"/>
        </w:rPr>
        <w:t>Разведывательный анализ данных</w:t>
      </w:r>
    </w:p>
    <w:p w14:paraId="74894302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0DC8AC1" w14:textId="77777777" w:rsidR="00F62FA5" w:rsidRPr="005D14B0" w:rsidRDefault="005D14B0">
      <w:pPr>
        <w:numPr>
          <w:ilvl w:val="0"/>
          <w:numId w:val="15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Расширенный описательный анализ данных</w:t>
      </w:r>
    </w:p>
    <w:p w14:paraId="37C3DEA9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inline distT="114300" distB="114300" distL="114300" distR="114300" wp14:anchorId="60945627" wp14:editId="35B9FC4C">
            <wp:extent cx="5500688" cy="1909707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909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1DD59" w14:textId="77777777" w:rsidR="00F62FA5" w:rsidRPr="005D14B0" w:rsidRDefault="00F62FA5">
      <w:pPr>
        <w:spacing w:line="360" w:lineRule="auto"/>
        <w:ind w:left="-708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29D58503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В первую очередь мы провели расшир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енный описательный анализ данных, добавляя к стандартной статистике (среднее, стандартное отклонение, минимум, максимум и т.д.) три важные метрики: медиану, асимметрию (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skewness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) и эксцесс (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kurtosis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).</w:t>
      </w:r>
    </w:p>
    <w:p w14:paraId="7F5C8A4B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Асимметрия измеряет степень отклонения распределения данных от симметричного (нормального) распределения. Эксцесс помогает понять, насколько данные склонны к выбросам. Если эксцесс высокий, это может указывать на наличие выбросов, которые могут повлиять на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результаты анализа или моделирования.</w:t>
      </w:r>
    </w:p>
    <w:p w14:paraId="1C326705" w14:textId="77777777" w:rsidR="00F62FA5" w:rsidRPr="005D14B0" w:rsidRDefault="00F62FA5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1" w:name="_ektpsyhg8a55" w:colFirst="0" w:colLast="0"/>
      <w:bookmarkEnd w:id="11"/>
    </w:p>
    <w:p w14:paraId="54A6E363" w14:textId="77777777" w:rsidR="00F62FA5" w:rsidRPr="005D14B0" w:rsidRDefault="005D14B0">
      <w:pPr>
        <w:pStyle w:val="Heading2"/>
        <w:keepNext w:val="0"/>
        <w:keepLines w:val="0"/>
        <w:spacing w:before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2" w:name="_4nyvalpthxig" w:colFirst="0" w:colLast="0"/>
      <w:bookmarkEnd w:id="12"/>
      <w:r w:rsidRPr="005D14B0">
        <w:rPr>
          <w:rFonts w:ascii="Times New Roman" w:eastAsia="Times New Roman" w:hAnsi="Times New Roman" w:cs="Times New Roman"/>
          <w:b/>
          <w:sz w:val="26"/>
          <w:szCs w:val="26"/>
        </w:rPr>
        <w:t>Интерпретация результатов описательной статистики</w:t>
      </w:r>
    </w:p>
    <w:p w14:paraId="216E2C20" w14:textId="77777777" w:rsidR="00F62FA5" w:rsidRPr="005D14B0" w:rsidRDefault="00F62FA5">
      <w:pPr>
        <w:rPr>
          <w:rFonts w:ascii="Times New Roman" w:eastAsia="Times New Roman" w:hAnsi="Times New Roman" w:cs="Times New Roman"/>
        </w:rPr>
      </w:pPr>
    </w:p>
    <w:p w14:paraId="1A9F9554" w14:textId="77777777" w:rsidR="00F62FA5" w:rsidRPr="005D14B0" w:rsidRDefault="005D14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Распределение ВВП на душу населения имеет небольшую положительную асимметрию (0.86), что указывает на наличие стран с высоким ВВП, при этом эксцесс близок к нулю (-0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.07), что говорит о близости к нормальному распределению с небольшим уплощением. Уровень безработицы и инфляция демонстрируют высокую положительную асимметрию (4.82 и 6.59 соответственно) и эксцесс (28.94 и 44.30), что указывает на наличие выбросов — стран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 экстремально высокими значениями этих показателей (например, Венесуэла). Средняя зарплата имеет небольшую положительную асимметрию (0.67) и эксцесс близкий к нулю (0.55), что свидетельствует о нормальном распределении. Индекс сложности ведения бизнеса п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оказывает равномерное распределение (асимметрия 0.17, эксцесс -0.99), а корпоративная налоговая ставка имеет отрицательную асимметрию (-0.53), что указывает на наличие стран с низкими налоговыми ставками. Венчурные инвестиции и общий объем стартапов имеют 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очень высокую положительную асимметрию (6.33 и 6.88) и эксцесс (43.11 и 48.84), что подчеркивает наличие стран с экстремально высокими значениями этих показателей (например, США).</w:t>
      </w:r>
    </w:p>
    <w:p w14:paraId="773078DA" w14:textId="77777777" w:rsidR="00F62FA5" w:rsidRPr="005D14B0" w:rsidRDefault="005D14B0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bookmarkStart w:id="13" w:name="_iet4oez9b5iu" w:colFirst="0" w:colLast="0"/>
      <w:bookmarkEnd w:id="13"/>
      <w:r w:rsidRPr="005D14B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Общие выводы для проекта:</w:t>
      </w:r>
    </w:p>
    <w:p w14:paraId="19992C06" w14:textId="77777777" w:rsidR="00F62FA5" w:rsidRPr="005D14B0" w:rsidRDefault="005D14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ВВП на душу населения и средняя зарплата являются важными факторами для стартапов, так как они указывают на уровень экономического развития и покупательную способность населения.</w:t>
      </w:r>
    </w:p>
    <w:p w14:paraId="243A9A27" w14:textId="77777777" w:rsidR="00F62FA5" w:rsidRPr="005D14B0" w:rsidRDefault="00F62F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73897F1" w14:textId="77777777" w:rsidR="00F62FA5" w:rsidRPr="005D14B0" w:rsidRDefault="005D14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Высокий уровень безработицы и инфляции могут быть негативными факторами, но 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в некоторых случаях они могут быть связаны с другими экономическими условиями, которые могут быть благоприятными для стартапов.</w:t>
      </w:r>
    </w:p>
    <w:p w14:paraId="5129E738" w14:textId="77777777" w:rsidR="00F62FA5" w:rsidRPr="005D14B0" w:rsidRDefault="00F62F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F98341F" w14:textId="77777777" w:rsidR="00F62FA5" w:rsidRPr="005D14B0" w:rsidRDefault="005D14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Индекс сложности ведения бизнеса и корпоративная налоговая ставка являются ключевыми факторами, влияющими на привлекательность 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страны для стартапов.</w:t>
      </w:r>
    </w:p>
    <w:p w14:paraId="1D146EDE" w14:textId="77777777" w:rsidR="00F62FA5" w:rsidRPr="005D14B0" w:rsidRDefault="00F62F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3EDF9D0" w14:textId="77777777" w:rsidR="00F62FA5" w:rsidRPr="005D14B0" w:rsidRDefault="005D14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Венчурные инвестиции и общий объем стартапов являются важными показателями успешности стартап-экосистемы в стране.</w:t>
      </w:r>
    </w:p>
    <w:p w14:paraId="4B957F1F" w14:textId="77777777" w:rsidR="00F62FA5" w:rsidRPr="005D14B0" w:rsidRDefault="00F62F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13AAAF1" w14:textId="77777777" w:rsidR="00F62FA5" w:rsidRPr="005D14B0" w:rsidRDefault="00F62F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2BCC1DC" w14:textId="77777777" w:rsidR="00F62FA5" w:rsidRPr="005D14B0" w:rsidRDefault="005D14B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Анализ выбросов с помощью </w:t>
      </w:r>
      <w:proofErr w:type="spellStart"/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boxplot</w:t>
      </w:r>
      <w:proofErr w:type="spellEnd"/>
    </w:p>
    <w:p w14:paraId="1E65D463" w14:textId="77777777" w:rsidR="00F62FA5" w:rsidRPr="005D14B0" w:rsidRDefault="00F62F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391AE09" w14:textId="77777777" w:rsidR="00F62FA5" w:rsidRPr="005D14B0" w:rsidRDefault="005D14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1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3B10B931" wp14:editId="0B9D4E84">
            <wp:extent cx="5731200" cy="43180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E7878" w14:textId="77777777" w:rsidR="00F62FA5" w:rsidRPr="005D14B0" w:rsidRDefault="00F62F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9F06E54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Boxplot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выявил выбросы по нескольким ключевым показателям: высокий ВВП на душу населения (например, США, Швейцария), экстремально высокий уровень безработицы (например, Южная Африка), очень высокая инфляция (например, Венесуэла) и значительные венчурные ин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вестиции (например, США, Китай). Эти выбросы указывают на страны с уникальными экономическими условиями, которые могут быть как благоприятными, так и неблагоприятными для стартапов. Визуализация также подтвердила равномерное распределение индекса сложности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ведения бизнеса и корпоративной налоговой ставки, что делает их важными факторами для анализа.</w:t>
      </w:r>
    </w:p>
    <w:p w14:paraId="17C58B72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08362DE" w14:textId="77777777" w:rsidR="00F62FA5" w:rsidRPr="005D14B0" w:rsidRDefault="005D14B0">
      <w:pPr>
        <w:pStyle w:val="Heading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bookmarkStart w:id="14" w:name="_h19b71mh8wgv" w:colFirst="0" w:colLast="0"/>
      <w:bookmarkEnd w:id="14"/>
      <w:r w:rsidRPr="005D14B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Выводы для проекта:</w:t>
      </w:r>
    </w:p>
    <w:p w14:paraId="1B7498F2" w14:textId="77777777" w:rsidR="00F62FA5" w:rsidRPr="005D14B0" w:rsidRDefault="005D14B0">
      <w:pPr>
        <w:pStyle w:val="Heading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bookmarkStart w:id="15" w:name="_rudeuglxuzl9" w:colFirst="0" w:colLast="0"/>
      <w:bookmarkEnd w:id="15"/>
      <w:r w:rsidRPr="005D14B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Страны с высоким ВВП на душу населения, высокой средней зарплатой и высокими венчурными инвестициями (например, США, Швейцария) могут быть наиболее привлекательными для стартапов.</w:t>
      </w:r>
    </w:p>
    <w:p w14:paraId="631C3B87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D248C0C" w14:textId="77777777" w:rsidR="00F62FA5" w:rsidRPr="005D14B0" w:rsidRDefault="00F62FA5">
      <w:pPr>
        <w:spacing w:line="360" w:lineRule="auto"/>
        <w:ind w:left="85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E1D98AE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3. Визуализация распределения GDP на душу населения</w:t>
      </w:r>
    </w:p>
    <w:p w14:paraId="20770967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inline distT="114300" distB="114300" distL="114300" distR="114300" wp14:anchorId="2CD9DCE5" wp14:editId="3CFC06D9">
            <wp:extent cx="4672013" cy="3857127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857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0851E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Гистограмма показыва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ет распределение значений ВВП на душу населения по странам. KDE (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Kernel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Density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Estimation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) — это плавная кривая, которая аппроксимирует плотность распределения данных.</w:t>
      </w:r>
    </w:p>
    <w:p w14:paraId="3BEF9B6D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22A8208" w14:textId="77777777" w:rsidR="00F62FA5" w:rsidRPr="005D14B0" w:rsidRDefault="005D14B0">
      <w:pPr>
        <w:pStyle w:val="Heading3"/>
        <w:keepNext w:val="0"/>
        <w:keepLines w:val="0"/>
        <w:spacing w:before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bookmarkStart w:id="16" w:name="_z01seihuq3rd" w:colFirst="0" w:colLast="0"/>
      <w:bookmarkEnd w:id="16"/>
      <w:r w:rsidRPr="005D14B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Интерпретация результатов визуализации</w:t>
      </w:r>
    </w:p>
    <w:p w14:paraId="63CB5A26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B4E5DB7" w14:textId="77777777" w:rsidR="00F62FA5" w:rsidRPr="005D14B0" w:rsidRDefault="005D14B0">
      <w:pPr>
        <w:spacing w:before="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Распределение ВВП на душу населения имеет положительную асимметрию (длинный правый хвост). Это означает, что большинство стран имеют относительно низкий ВВП на душу населения, но есть несколько стран с очень высоким ВВП.</w:t>
      </w:r>
    </w:p>
    <w:p w14:paraId="586DFD43" w14:textId="77777777" w:rsidR="00F62FA5" w:rsidRPr="005D14B0" w:rsidRDefault="005D14B0">
      <w:pP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Пик распределения находится в диапа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зоне 20,000–40,000, что указывает на то, что большинство стран имеют ВВП на душу населения в этом диапазоне.</w:t>
      </w:r>
    </w:p>
    <w:p w14:paraId="0E99CDA2" w14:textId="77777777" w:rsidR="00F62FA5" w:rsidRPr="005D14B0" w:rsidRDefault="005D14B0">
      <w:pP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На графике виден длинный хвост вправо, что подтверждает наличие стран с экстремально высоким ВВП (например, США, Швейцария, Люксембург).</w:t>
      </w:r>
    </w:p>
    <w:p w14:paraId="3D726E9B" w14:textId="77777777" w:rsidR="00F62FA5" w:rsidRPr="005D14B0" w:rsidRDefault="005D14B0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bookmarkStart w:id="17" w:name="_rni85hfyq58j" w:colFirst="0" w:colLast="0"/>
      <w:bookmarkEnd w:id="17"/>
      <w:r w:rsidRPr="005D14B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Выводы для</w:t>
      </w:r>
      <w:r w:rsidRPr="005D14B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проекта:</w:t>
      </w:r>
    </w:p>
    <w:p w14:paraId="6A0A1755" w14:textId="77777777" w:rsidR="00F62FA5" w:rsidRPr="005D14B0" w:rsidRDefault="005D14B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Страны с высоким ВВП на душу населения (например, выше 60,000) могут быть наиболее привлекательными для стартапов, так как они обычно имеют развитую экономику, высокий уровень жизни и сильную инфраструктуру.</w:t>
      </w:r>
    </w:p>
    <w:p w14:paraId="202E0EB8" w14:textId="77777777" w:rsidR="00F62FA5" w:rsidRPr="005D14B0" w:rsidRDefault="005D14B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Выбросы (страны с очень высоким ВВП) т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ребуют отдельного внимания, так как они могут сильно влиять на результаты анализа.</w:t>
      </w:r>
    </w:p>
    <w:p w14:paraId="21F75F78" w14:textId="77777777" w:rsidR="00F62FA5" w:rsidRPr="005D14B0" w:rsidRDefault="00F62FA5">
      <w:pP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A164208" w14:textId="77777777" w:rsidR="00F62FA5" w:rsidRPr="005D14B0" w:rsidRDefault="005D14B0">
      <w:pP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4. Выявление топов 10 стран по различным показателям</w:t>
      </w:r>
    </w:p>
    <w:p w14:paraId="32EFF2AA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A3D41B8" w14:textId="77777777" w:rsidR="00F62FA5" w:rsidRPr="005D14B0" w:rsidRDefault="005D14B0">
      <w:pPr>
        <w:pStyle w:val="Heading4"/>
        <w:keepNext w:val="0"/>
        <w:keepLines w:val="0"/>
        <w:numPr>
          <w:ilvl w:val="0"/>
          <w:numId w:val="12"/>
        </w:numPr>
        <w:spacing w:before="240" w:after="40" w:line="360" w:lineRule="auto"/>
        <w:jc w:val="both"/>
        <w:rPr>
          <w:rFonts w:ascii="Times New Roman" w:eastAsia="Times New Roman" w:hAnsi="Times New Roman" w:cs="Times New Roman"/>
          <w:b/>
          <w:color w:val="000000"/>
          <w:highlight w:val="white"/>
        </w:rPr>
      </w:pPr>
      <w:bookmarkStart w:id="18" w:name="_pl59e0qgh2c" w:colFirst="0" w:colLast="0"/>
      <w:bookmarkEnd w:id="18"/>
      <w:r w:rsidRPr="005D14B0">
        <w:rPr>
          <w:rFonts w:ascii="Times New Roman" w:eastAsia="Times New Roman" w:hAnsi="Times New Roman" w:cs="Times New Roman"/>
          <w:b/>
          <w:color w:val="000000"/>
          <w:highlight w:val="white"/>
        </w:rPr>
        <w:t>Топ-10 стран по ВВП на душу населения</w:t>
      </w:r>
    </w:p>
    <w:p w14:paraId="5B0F0124" w14:textId="77777777" w:rsidR="00F62FA5" w:rsidRPr="005D14B0" w:rsidRDefault="005D14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B9F7B84" wp14:editId="205231C6">
            <wp:extent cx="2679221" cy="2442594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221" cy="2442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B9EFD" w14:textId="77777777" w:rsidR="00F62FA5" w:rsidRPr="005D14B0" w:rsidRDefault="005D14B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ВВП на душу населения отражает общий уровень экономического развития страны, что напрямую влияет на возможности для стартапов.</w:t>
      </w:r>
    </w:p>
    <w:p w14:paraId="77FF32BD" w14:textId="77777777" w:rsidR="00F62FA5" w:rsidRPr="005D14B0" w:rsidRDefault="005D14B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Страны с высоким ВВП на душу населения (например, Ирландия, Швейцария, Норвегия) могут предоставить стартапам доступ к более бога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тым рынкам, квалифицированной рабочей силе и лучшей инфраструктуре. Это делает их привлекательными для запуска и развития бизнеса.</w:t>
      </w:r>
    </w:p>
    <w:p w14:paraId="144A6CE8" w14:textId="77777777" w:rsidR="00F62FA5" w:rsidRPr="005D14B0" w:rsidRDefault="005D14B0">
      <w:pPr>
        <w:pStyle w:val="Heading4"/>
        <w:keepNext w:val="0"/>
        <w:keepLines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40" w:line="360" w:lineRule="auto"/>
        <w:jc w:val="both"/>
        <w:rPr>
          <w:rFonts w:ascii="Times New Roman" w:eastAsia="Times New Roman" w:hAnsi="Times New Roman" w:cs="Times New Roman"/>
          <w:b/>
          <w:color w:val="000000"/>
          <w:highlight w:val="white"/>
        </w:rPr>
      </w:pPr>
      <w:bookmarkStart w:id="19" w:name="_ijq60drlfyg5" w:colFirst="0" w:colLast="0"/>
      <w:bookmarkEnd w:id="19"/>
      <w:r w:rsidRPr="005D14B0">
        <w:rPr>
          <w:rFonts w:ascii="Times New Roman" w:eastAsia="Times New Roman" w:hAnsi="Times New Roman" w:cs="Times New Roman"/>
          <w:b/>
          <w:color w:val="000000"/>
          <w:highlight w:val="white"/>
        </w:rPr>
        <w:t>Топ-10 стран по объему венчурных инвестиций</w:t>
      </w:r>
    </w:p>
    <w:p w14:paraId="0640B7A8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7BD2646C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inline distT="114300" distB="114300" distL="114300" distR="114300" wp14:anchorId="0C4C42F6" wp14:editId="64B19C86">
            <wp:extent cx="3298422" cy="2614603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8422" cy="2614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636C82" w14:textId="77777777" w:rsidR="00F62FA5" w:rsidRPr="005D14B0" w:rsidRDefault="005D14B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Венчурные инвестиции — это ключевой источник финансирования для стартапов, и и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х объем напрямую влияет на успешность новых бизнесов.</w:t>
      </w:r>
    </w:p>
    <w:p w14:paraId="6E469901" w14:textId="77777777" w:rsidR="00F62FA5" w:rsidRPr="005D14B0" w:rsidRDefault="005D14B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Страны с высоким объемом венчурных инвестиций (например, США, Китай, Великобритания) предоставляют стартапам доступ к капиталу, что критически важно для их роста и развития.</w:t>
      </w:r>
    </w:p>
    <w:p w14:paraId="2568BD24" w14:textId="77777777" w:rsidR="00F62FA5" w:rsidRPr="005D14B0" w:rsidRDefault="00F62FA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E2CD8A2" w14:textId="77777777" w:rsidR="00F62FA5" w:rsidRPr="005D14B0" w:rsidRDefault="005D14B0">
      <w:pPr>
        <w:pStyle w:val="Heading4"/>
        <w:keepNext w:val="0"/>
        <w:keepLines w:val="0"/>
        <w:numPr>
          <w:ilvl w:val="0"/>
          <w:numId w:val="12"/>
        </w:numPr>
        <w:spacing w:before="240" w:after="40" w:line="360" w:lineRule="auto"/>
        <w:jc w:val="both"/>
        <w:rPr>
          <w:rFonts w:ascii="Times New Roman" w:eastAsia="Times New Roman" w:hAnsi="Times New Roman" w:cs="Times New Roman"/>
          <w:b/>
          <w:color w:val="000000"/>
          <w:highlight w:val="white"/>
        </w:rPr>
      </w:pPr>
      <w:bookmarkStart w:id="20" w:name="_mm53uolvo79d" w:colFirst="0" w:colLast="0"/>
      <w:bookmarkEnd w:id="20"/>
      <w:r w:rsidRPr="005D14B0">
        <w:rPr>
          <w:rFonts w:ascii="Times New Roman" w:eastAsia="Times New Roman" w:hAnsi="Times New Roman" w:cs="Times New Roman"/>
          <w:b/>
          <w:color w:val="000000"/>
          <w:highlight w:val="white"/>
        </w:rPr>
        <w:t>Топ-10 стран по общему объе</w:t>
      </w:r>
      <w:r w:rsidRPr="005D14B0">
        <w:rPr>
          <w:rFonts w:ascii="Times New Roman" w:eastAsia="Times New Roman" w:hAnsi="Times New Roman" w:cs="Times New Roman"/>
          <w:b/>
          <w:color w:val="000000"/>
          <w:highlight w:val="white"/>
        </w:rPr>
        <w:t>му стартапов</w:t>
      </w:r>
    </w:p>
    <w:p w14:paraId="597F8E6D" w14:textId="77777777" w:rsidR="00F62FA5" w:rsidRPr="005D14B0" w:rsidRDefault="005D14B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0CCEB3A0" wp14:editId="70CDA6A9">
            <wp:extent cx="2754417" cy="2347913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4417" cy="2347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7C1B2" w14:textId="77777777" w:rsidR="00F62FA5" w:rsidRPr="005D14B0" w:rsidRDefault="005D14B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Этот показатель отражает активность предпринимательской среды и показывает, насколько страна поддерживает инновации и новые бизнесы.</w:t>
      </w:r>
    </w:p>
    <w:p w14:paraId="2C1E71D4" w14:textId="77777777" w:rsidR="00F62FA5" w:rsidRPr="005D14B0" w:rsidRDefault="005D14B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Страны с высоким объемом стартапов (например, США, Китай, Великобритания) имеют развитую экосистему для подд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ержки новых бизнесов, включая доступ к ресурсам, сетям и рынкам.</w:t>
      </w:r>
    </w:p>
    <w:p w14:paraId="27019348" w14:textId="77777777" w:rsidR="00F62FA5" w:rsidRPr="005D14B0" w:rsidRDefault="005D14B0">
      <w:pPr>
        <w:pStyle w:val="Heading4"/>
        <w:keepNext w:val="0"/>
        <w:keepLines w:val="0"/>
        <w:numPr>
          <w:ilvl w:val="0"/>
          <w:numId w:val="12"/>
        </w:numPr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21" w:name="_9nr6lzsyofo9" w:colFirst="0" w:colLast="0"/>
      <w:bookmarkEnd w:id="21"/>
      <w:r w:rsidRPr="005D14B0">
        <w:rPr>
          <w:rFonts w:ascii="Times New Roman" w:eastAsia="Times New Roman" w:hAnsi="Times New Roman" w:cs="Times New Roman"/>
          <w:b/>
          <w:color w:val="000000"/>
          <w:highlight w:val="white"/>
        </w:rPr>
        <w:t>Топ-10 стран по низкому уровню безработицы</w:t>
      </w:r>
    </w:p>
    <w:p w14:paraId="027BECA7" w14:textId="77777777" w:rsidR="00F62FA5" w:rsidRPr="005D14B0" w:rsidRDefault="005D14B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1C7FA1AD" wp14:editId="676A1C1F">
            <wp:extent cx="3101311" cy="2592378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311" cy="2592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327EAF" w14:textId="77777777" w:rsidR="00F62FA5" w:rsidRPr="005D14B0" w:rsidRDefault="005D14B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Уровень безработицы влияет на доступность рабочей силы и стабильность экономики, что важно для стартапов.</w:t>
      </w:r>
    </w:p>
    <w:p w14:paraId="1732EC60" w14:textId="77777777" w:rsidR="00F62FA5" w:rsidRPr="005D14B0" w:rsidRDefault="005D14B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Страны с низким уровнем безработицы (например, Таиланд, ОАЭ, Япония) могут предложить стартапам доступ к квалифицированной рабочей силе, что критическ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и важно для их успеха.</w:t>
      </w:r>
    </w:p>
    <w:p w14:paraId="17A2DF77" w14:textId="77777777" w:rsidR="00F62FA5" w:rsidRPr="005D14B0" w:rsidRDefault="00F62FA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E63A1BC" w14:textId="77777777" w:rsidR="00F62FA5" w:rsidRPr="005D14B0" w:rsidRDefault="005D14B0">
      <w:pPr>
        <w:pStyle w:val="Heading4"/>
        <w:keepNext w:val="0"/>
        <w:keepLines w:val="0"/>
        <w:numPr>
          <w:ilvl w:val="0"/>
          <w:numId w:val="12"/>
        </w:numPr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22" w:name="_mzv8a2f8y7sv" w:colFirst="0" w:colLast="0"/>
      <w:bookmarkEnd w:id="22"/>
      <w:r w:rsidRPr="005D14B0">
        <w:rPr>
          <w:rFonts w:ascii="Times New Roman" w:eastAsia="Times New Roman" w:hAnsi="Times New Roman" w:cs="Times New Roman"/>
          <w:b/>
          <w:color w:val="000000"/>
          <w:highlight w:val="white"/>
        </w:rPr>
        <w:t>Топ-10 стран по низкому уровню инфляции</w:t>
      </w:r>
    </w:p>
    <w:p w14:paraId="2F408A68" w14:textId="77777777" w:rsidR="00F62FA5" w:rsidRPr="005D14B0" w:rsidRDefault="005D14B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6CC5CCE4" wp14:editId="7B523BCA">
            <wp:extent cx="2871788" cy="241912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419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A7AD7" w14:textId="77777777" w:rsidR="00F62FA5" w:rsidRPr="005D14B0" w:rsidRDefault="005D14B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Инфляция влияет на стоимость ресурсов и стабильность экономики, что важно для стартапов, особенно на ранних этапах развития.</w:t>
      </w:r>
    </w:p>
    <w:p w14:paraId="5F1779BF" w14:textId="77777777" w:rsidR="00F62FA5" w:rsidRPr="005D14B0" w:rsidRDefault="005D14B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Страны с низким уровнем инфляции (например, Китай, Швейцария, Таи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ланд) предоставляют стартапам стабильную экономическую среду, что снижает риски и способствует долгосрочному планированию.</w:t>
      </w:r>
    </w:p>
    <w:p w14:paraId="22A686F4" w14:textId="77777777" w:rsidR="00F62FA5" w:rsidRPr="005D14B0" w:rsidRDefault="00F62FA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9940E10" w14:textId="77777777" w:rsidR="00F62FA5" w:rsidRPr="005D14B0" w:rsidRDefault="005D14B0">
      <w:pPr>
        <w:pStyle w:val="Heading4"/>
        <w:keepNext w:val="0"/>
        <w:keepLines w:val="0"/>
        <w:numPr>
          <w:ilvl w:val="0"/>
          <w:numId w:val="12"/>
        </w:numPr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23" w:name="_ndr9i2fieyml" w:colFirst="0" w:colLast="0"/>
      <w:bookmarkEnd w:id="23"/>
      <w:r w:rsidRPr="005D14B0">
        <w:rPr>
          <w:rFonts w:ascii="Times New Roman" w:eastAsia="Times New Roman" w:hAnsi="Times New Roman" w:cs="Times New Roman"/>
          <w:b/>
          <w:color w:val="000000"/>
          <w:highlight w:val="white"/>
        </w:rPr>
        <w:t>Репрезентативный график с выбросами для 60 стран</w:t>
      </w:r>
    </w:p>
    <w:p w14:paraId="6FEC6A54" w14:textId="77777777" w:rsidR="00F62FA5" w:rsidRPr="005D14B0" w:rsidRDefault="00F62F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815A5" w14:textId="77777777" w:rsidR="00F62FA5" w:rsidRPr="005D14B0" w:rsidRDefault="005D14B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 данном графике мы видим выраженные выбросы в переменных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GDP_per_cap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Inflation_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rate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Venture_cap_inv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Total_Startup_Output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02341F8" w14:textId="77777777" w:rsidR="00F62FA5" w:rsidRPr="005D14B0" w:rsidRDefault="00F62FA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3A69792" w14:textId="77777777" w:rsidR="00F62FA5" w:rsidRPr="005D14B0" w:rsidRDefault="005D14B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Несколько стран демонстрируют ВВП на душу населения выше $80,000, у других инфляция превышает 300%. Объем венчурных инвестиций в отдельных странах 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превышает 15,000 единиц. Объем стартапов в ряде стран также зн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ачительно выше средней выборки.</w:t>
      </w:r>
    </w:p>
    <w:p w14:paraId="491172A9" w14:textId="77777777" w:rsidR="00F62FA5" w:rsidRPr="005D14B0" w:rsidRDefault="00F62FA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D68A732" w14:textId="77777777" w:rsidR="00F62FA5" w:rsidRPr="005D14B0" w:rsidRDefault="005D14B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Присутствие этих выбросов искажает общую картину и мешает выявить закономерности между переменными. Поэтому мы переходим к следующему этапу — анализу без выбросов.</w:t>
      </w:r>
    </w:p>
    <w:p w14:paraId="72E2EEEB" w14:textId="77777777" w:rsidR="00F62FA5" w:rsidRPr="005D14B0" w:rsidRDefault="00F62F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F4B1B3" w14:textId="77777777" w:rsidR="00F62FA5" w:rsidRPr="005D14B0" w:rsidRDefault="005D14B0">
      <w:pPr>
        <w:pStyle w:val="Heading4"/>
        <w:keepNext w:val="0"/>
        <w:keepLines w:val="0"/>
        <w:spacing w:before="240" w:after="4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bookmarkStart w:id="24" w:name="_tkelgqcm3im6" w:colFirst="0" w:colLast="0"/>
      <w:bookmarkEnd w:id="24"/>
      <w:r w:rsidRPr="005D14B0">
        <w:rPr>
          <w:rFonts w:ascii="Times New Roman" w:eastAsia="Times New Roman" w:hAnsi="Times New Roman" w:cs="Times New Roman"/>
          <w:noProof/>
          <w:color w:val="000000"/>
        </w:rPr>
        <w:drawing>
          <wp:inline distT="114300" distB="114300" distL="114300" distR="114300" wp14:anchorId="1CCCA30E" wp14:editId="71980E80">
            <wp:extent cx="5731200" cy="57277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51CB1C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E9DC06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AA868E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F8CE26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0987F8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B21694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18EB4F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07EA61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B749F1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9C94C7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047FF0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AD1EBD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0F893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CCF6EA" w14:textId="77777777" w:rsidR="00F62FA5" w:rsidRPr="005D14B0" w:rsidRDefault="005D14B0">
      <w:pPr>
        <w:pStyle w:val="Heading4"/>
        <w:keepNext w:val="0"/>
        <w:keepLines w:val="0"/>
        <w:numPr>
          <w:ilvl w:val="0"/>
          <w:numId w:val="12"/>
        </w:numPr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25" w:name="_oiu0n5mqfmo1" w:colFirst="0" w:colLast="0"/>
      <w:bookmarkEnd w:id="25"/>
      <w:r w:rsidRPr="005D14B0">
        <w:rPr>
          <w:rFonts w:ascii="Times New Roman" w:eastAsia="Times New Roman" w:hAnsi="Times New Roman" w:cs="Times New Roman"/>
          <w:b/>
          <w:color w:val="000000"/>
          <w:highlight w:val="white"/>
        </w:rPr>
        <w:t>Репрезентативный график без выбросов для 60 стран</w:t>
      </w:r>
    </w:p>
    <w:p w14:paraId="75297534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823204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На этом графике — данные после удаления выбросов. Распределения становятся более равномерными и плотность скопления точек стала больше.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Inflation_rate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варьируется в пределах от 2% до 15% без резких изменен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ий.</w:t>
      </w:r>
    </w:p>
    <w:p w14:paraId="67C5B378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Unemploym_rate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сглажен, большая часть стран находится в диапазоне от 3% до 8%.</w:t>
      </w:r>
    </w:p>
    <w:p w14:paraId="2682F1A4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7CDB67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Venture_cap_inv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Total_Startup_Output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выглядят более реалистично, так как средние значения хорошо отражают ситуацию по большинству стран.</w:t>
      </w:r>
    </w:p>
    <w:p w14:paraId="38F9A216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CBEB26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Присутствуют слабые положительные зависимости между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Venture_cap_inv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Startup_Output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, а также между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GDP_per_cap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Ve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nture_cap_inv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>. Это имеет смысл, так как страны с высоким ВВП чаще инвестируют и создают больше стартапов.</w:t>
      </w:r>
    </w:p>
    <w:p w14:paraId="390903BF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E1824A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Удаление выбросов позволило более точно отразить взаимосвязи между переменными и подготовить данные к моделированию.</w:t>
      </w:r>
    </w:p>
    <w:p w14:paraId="4B502ACC" w14:textId="77777777" w:rsidR="00F62FA5" w:rsidRPr="005D14B0" w:rsidRDefault="005D14B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71712A1A" wp14:editId="1D690CFA">
            <wp:extent cx="5251618" cy="5443538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618" cy="5443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6ACC0" w14:textId="77777777" w:rsidR="00F62FA5" w:rsidRPr="005D14B0" w:rsidRDefault="00F62FA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29E1706" w14:textId="77777777" w:rsidR="00F62FA5" w:rsidRPr="005D14B0" w:rsidRDefault="00F62FA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55E5E96A" w14:textId="77777777" w:rsidR="00F62FA5" w:rsidRPr="005D14B0" w:rsidRDefault="005D14B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Репрезентативный график для </w:t>
      </w:r>
      <w:proofErr w:type="spellStart"/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датасета</w:t>
      </w:r>
      <w:proofErr w:type="spellEnd"/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с 20 странами </w:t>
      </w:r>
    </w:p>
    <w:p w14:paraId="70387619" w14:textId="77777777" w:rsidR="00F62FA5" w:rsidRPr="005D14B0" w:rsidRDefault="005D14B0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 данном графике мы анализируем выборку из 20 стран, отобранных по критерию наличия данных по всем столбцам без заполнения пустых значений средним по столбцу. </w:t>
      </w:r>
    </w:p>
    <w:p w14:paraId="4117A12E" w14:textId="77777777" w:rsidR="00F62FA5" w:rsidRPr="005D14B0" w:rsidRDefault="005D14B0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Распределения становятся более сфокусирован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ными — видно, что уровень инфляции и безработицы у этих стран в основном низкий или средний. ВВП на душу населения варьируется, но большая часть стран находится в диапазоне от $30,000 до $60,000.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Venture_cap_inv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Startup_Output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находятся в ожидаемом диапа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зоне, и их взаимосвязь более выражена.</w:t>
      </w:r>
    </w:p>
    <w:p w14:paraId="428F448B" w14:textId="77777777" w:rsidR="00F62FA5" w:rsidRPr="005D14B0" w:rsidRDefault="00F62FA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D455261" w14:textId="77777777" w:rsidR="00F62FA5" w:rsidRPr="005D14B0" w:rsidRDefault="005D14B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62238B17" wp14:editId="089BDB02">
            <wp:extent cx="5731200" cy="57277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760A76" w14:textId="77777777" w:rsidR="00F62FA5" w:rsidRPr="005D14B0" w:rsidRDefault="00F62FA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67C25B0" w14:textId="77777777" w:rsidR="00F62FA5" w:rsidRPr="005D14B0" w:rsidRDefault="00F62FA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3BE9C18" w14:textId="77777777" w:rsidR="00F62FA5" w:rsidRPr="005D14B0" w:rsidRDefault="00F62FA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276FF50" w14:textId="77777777" w:rsidR="00F62FA5" w:rsidRPr="005D14B0" w:rsidRDefault="00F62FA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A2D7B8E" w14:textId="77777777" w:rsidR="00F62FA5" w:rsidRPr="005D14B0" w:rsidRDefault="005D14B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Регрессионный анализ </w:t>
      </w:r>
    </w:p>
    <w:p w14:paraId="0DE9A1BF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Общая гипотеза:</w:t>
      </w:r>
    </w:p>
    <w:p w14:paraId="56EEE7D7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/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Экономические и бизнес-факторы страны значимо влияют на объем стартапов (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Total_Startup_Output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).</w:t>
      </w:r>
    </w:p>
    <w:p w14:paraId="2640F993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5B34768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Конкретные гипотезы для каждой переменной:</w:t>
      </w:r>
    </w:p>
    <w:p w14:paraId="69C733CD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A1B2334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Венчурные инвестиции (</w:t>
      </w:r>
      <w:proofErr w:type="spellStart"/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Venture_cap_inv</w:t>
      </w:r>
      <w:proofErr w:type="spellEnd"/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</w:t>
      </w:r>
    </w:p>
    <w:p w14:paraId="1E2252AA" w14:textId="77777777" w:rsidR="00F62FA5" w:rsidRPr="005D14B0" w:rsidRDefault="005D14B0">
      <w:pPr>
        <w:spacing w:before="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H₀: Объем венчурных инвестиций не влияет на количество стартапов.</w:t>
      </w:r>
    </w:p>
    <w:p w14:paraId="25CA1641" w14:textId="77777777" w:rsidR="00F62FA5" w:rsidRPr="005D14B0" w:rsidRDefault="005D14B0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H₁: Увеличение венчурных инвестиций приводит к росту числа стартапов.</w:t>
      </w:r>
    </w:p>
    <w:p w14:paraId="54C494ED" w14:textId="77777777" w:rsidR="00F62FA5" w:rsidRPr="005D14B0" w:rsidRDefault="005D14B0">
      <w:pPr>
        <w:spacing w:before="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Корпоративные налоги (</w:t>
      </w:r>
      <w:proofErr w:type="spellStart"/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Corporate_Tax_Rate</w:t>
      </w:r>
      <w:proofErr w:type="spellEnd"/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</w:t>
      </w:r>
    </w:p>
    <w:p w14:paraId="149235B9" w14:textId="77777777" w:rsidR="00F62FA5" w:rsidRPr="005D14B0" w:rsidRDefault="005D14B0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H₀: Уровень корпоративных налогов не влияет на объем стартапов.</w:t>
      </w:r>
    </w:p>
    <w:p w14:paraId="4823A3B8" w14:textId="77777777" w:rsidR="00F62FA5" w:rsidRPr="005D14B0" w:rsidRDefault="005D14B0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H₁: Высокие налоги снижают количество стартапов.</w:t>
      </w:r>
    </w:p>
    <w:p w14:paraId="1A4C9573" w14:textId="77777777" w:rsidR="00F62FA5" w:rsidRPr="005D14B0" w:rsidRDefault="005D14B0">
      <w:pPr>
        <w:spacing w:before="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ВВП на душу населения (</w:t>
      </w:r>
      <w:proofErr w:type="spellStart"/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GDP_per_</w:t>
      </w:r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cap</w:t>
      </w:r>
      <w:proofErr w:type="spellEnd"/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</w:t>
      </w:r>
    </w:p>
    <w:p w14:paraId="070E1AD2" w14:textId="77777777" w:rsidR="00F62FA5" w:rsidRPr="005D14B0" w:rsidRDefault="005D14B0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H₀: ВВП не связан с объемом стартапов.</w:t>
      </w:r>
    </w:p>
    <w:p w14:paraId="4327AD0D" w14:textId="77777777" w:rsidR="00F62FA5" w:rsidRPr="005D14B0" w:rsidRDefault="005D14B0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H₁: Страны с высоким ВВП имеют больше стартапов.</w:t>
      </w:r>
    </w:p>
    <w:p w14:paraId="64269F7E" w14:textId="77777777" w:rsidR="00F62FA5" w:rsidRPr="005D14B0" w:rsidRDefault="005D14B0">
      <w:pPr>
        <w:spacing w:before="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Уровень безработицы (</w:t>
      </w:r>
      <w:proofErr w:type="spellStart"/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Unemploym_rate</w:t>
      </w:r>
      <w:proofErr w:type="spellEnd"/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</w:t>
      </w:r>
    </w:p>
    <w:p w14:paraId="38C18176" w14:textId="77777777" w:rsidR="00F62FA5" w:rsidRPr="005D14B0" w:rsidRDefault="005D14B0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H₀: Безработица не влияет на стартапы.</w:t>
      </w:r>
    </w:p>
    <w:p w14:paraId="729059CA" w14:textId="77777777" w:rsidR="00F62FA5" w:rsidRPr="005D14B0" w:rsidRDefault="005D14B0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H₁: Высокая безработица снижает количество стартапов.</w:t>
      </w:r>
    </w:p>
    <w:p w14:paraId="26D196FE" w14:textId="77777777" w:rsidR="00F62FA5" w:rsidRPr="005D14B0" w:rsidRDefault="005D14B0">
      <w:pPr>
        <w:spacing w:before="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Инфляция (</w:t>
      </w:r>
      <w:proofErr w:type="spellStart"/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Inflation_rate</w:t>
      </w:r>
      <w:proofErr w:type="spellEnd"/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</w:t>
      </w:r>
    </w:p>
    <w:p w14:paraId="519A4472" w14:textId="77777777" w:rsidR="00F62FA5" w:rsidRPr="005D14B0" w:rsidRDefault="005D14B0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H₀: Инфляция не влияет на стартапы.</w:t>
      </w:r>
    </w:p>
    <w:p w14:paraId="2640AFC5" w14:textId="77777777" w:rsidR="00F62FA5" w:rsidRPr="005D14B0" w:rsidRDefault="005D14B0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H₁: Высокая инфляция подавляет стартапы.</w:t>
      </w:r>
    </w:p>
    <w:p w14:paraId="1AA3D0B1" w14:textId="77777777" w:rsidR="00F62FA5" w:rsidRPr="005D14B0" w:rsidRDefault="005D14B0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5E2D938C" wp14:editId="15824811">
            <wp:extent cx="5141425" cy="458628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1425" cy="4586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9CBA7" w14:textId="77777777" w:rsidR="00F62FA5" w:rsidRPr="005D14B0" w:rsidRDefault="00F62F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565685BB" w14:textId="77777777" w:rsidR="00F62FA5" w:rsidRPr="005D14B0" w:rsidRDefault="005D14B0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b/>
          <w:color w:val="000000"/>
          <w:highlight w:val="white"/>
        </w:rPr>
      </w:pPr>
      <w:bookmarkStart w:id="26" w:name="_a10a74sjjao7" w:colFirst="0" w:colLast="0"/>
      <w:bookmarkEnd w:id="26"/>
      <w:r w:rsidRPr="005D14B0">
        <w:rPr>
          <w:rFonts w:ascii="Times New Roman" w:eastAsia="Times New Roman" w:hAnsi="Times New Roman" w:cs="Times New Roman"/>
          <w:b/>
          <w:color w:val="000000"/>
          <w:highlight w:val="white"/>
        </w:rPr>
        <w:t>Проверка значимости переменных</w:t>
      </w:r>
    </w:p>
    <w:p w14:paraId="50553C63" w14:textId="77777777" w:rsidR="00F62FA5" w:rsidRPr="005D14B0" w:rsidRDefault="00F62F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70FA798E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P-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value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для каждой переменной показывает, значимо ли она влияет 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Total_Startup_Output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(если p </w:t>
      </w:r>
      <w:proofErr w:type="gramStart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&lt; 0.05</w:t>
      </w:r>
      <w:proofErr w:type="gramEnd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).</w:t>
      </w:r>
    </w:p>
    <w:p w14:paraId="54162363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0586EE5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Результаты:</w:t>
      </w:r>
    </w:p>
    <w:p w14:paraId="0BA3308B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E8A06F6" w14:textId="77777777" w:rsidR="00F62FA5" w:rsidRPr="005D14B0" w:rsidRDefault="005D14B0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highlight w:val="white"/>
        </w:rPr>
      </w:pPr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Венчурные инвестиции (</w:t>
      </w:r>
      <w:proofErr w:type="spellStart"/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Venture_cap_inv</w:t>
      </w:r>
      <w:proofErr w:type="spellEnd"/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</w:t>
      </w:r>
    </w:p>
    <w:p w14:paraId="6039C343" w14:textId="77777777" w:rsidR="00F62FA5" w:rsidRPr="005D14B0" w:rsidRDefault="005D14B0">
      <w:pPr>
        <w:spacing w:before="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Коэффициент: +0.2224</w:t>
      </w:r>
    </w:p>
    <w:p w14:paraId="2304CE83" w14:textId="77777777" w:rsidR="00F62FA5" w:rsidRPr="005D14B0" w:rsidRDefault="005D14B0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P-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value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: 0.000</w:t>
      </w:r>
    </w:p>
    <w:p w14:paraId="0A734405" w14:textId="77777777" w:rsidR="00F62FA5" w:rsidRPr="005D14B0" w:rsidRDefault="005D14B0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Вывод: Объем венчурных инвестиций оказывает сильное положительное влияние на количество стартапов. Каждые дополнительные $1 млн инвестиций связаны с увеличением числа стартапов в стране на 0.22 единицы.</w:t>
      </w:r>
    </w:p>
    <w:p w14:paraId="030531C9" w14:textId="77777777" w:rsidR="00F62FA5" w:rsidRPr="005D14B0" w:rsidRDefault="005D14B0">
      <w:pPr>
        <w:numPr>
          <w:ilvl w:val="0"/>
          <w:numId w:val="10"/>
        </w:numPr>
        <w:spacing w:before="60" w:line="360" w:lineRule="auto"/>
        <w:jc w:val="both"/>
        <w:rPr>
          <w:rFonts w:ascii="Times New Roman" w:eastAsia="Times New Roman" w:hAnsi="Times New Roman" w:cs="Times New Roman"/>
          <w:b/>
          <w:color w:val="000000"/>
          <w:highlight w:val="white"/>
        </w:rPr>
      </w:pPr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Корпоративные налоги (</w:t>
      </w:r>
      <w:proofErr w:type="spellStart"/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Corporate_Tax_Rate</w:t>
      </w:r>
      <w:proofErr w:type="spellEnd"/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</w:t>
      </w:r>
    </w:p>
    <w:p w14:paraId="7953A7CF" w14:textId="77777777" w:rsidR="00F62FA5" w:rsidRPr="005D14B0" w:rsidRDefault="005D14B0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Коэффициент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: -5.1344</w:t>
      </w:r>
    </w:p>
    <w:p w14:paraId="1959AE75" w14:textId="77777777" w:rsidR="00F62FA5" w:rsidRPr="005D14B0" w:rsidRDefault="005D14B0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P-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value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: 0.072</w:t>
      </w:r>
    </w:p>
    <w:p w14:paraId="20868B75" w14:textId="77777777" w:rsidR="00F62FA5" w:rsidRPr="005D14B0" w:rsidRDefault="005D14B0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Вывод</w:t>
      </w:r>
      <w:proofErr w:type="gramStart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: Наблюдается</w:t>
      </w:r>
      <w:proofErr w:type="gramEnd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пограничная статистическая значимость. Результаты позволяют предположить, что повышение корпоративных налогов на 1% может снижать количество стартапов примерно на 5.1 единицы. Однако из-за p-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value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, близкого к пор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огу значимости (0.073), этот вывод требует дополнительной проверки.</w:t>
      </w:r>
    </w:p>
    <w:p w14:paraId="64A0CFE2" w14:textId="77777777" w:rsidR="00F62FA5" w:rsidRPr="005D14B0" w:rsidRDefault="005D14B0">
      <w:pPr>
        <w:numPr>
          <w:ilvl w:val="0"/>
          <w:numId w:val="10"/>
        </w:numPr>
        <w:spacing w:before="60" w:line="360" w:lineRule="auto"/>
        <w:jc w:val="both"/>
        <w:rPr>
          <w:rFonts w:ascii="Times New Roman" w:eastAsia="Times New Roman" w:hAnsi="Times New Roman" w:cs="Times New Roman"/>
          <w:b/>
          <w:color w:val="000000"/>
          <w:highlight w:val="white"/>
        </w:rPr>
      </w:pPr>
      <w:r w:rsidRPr="005D14B0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Прочие факторы</w:t>
      </w:r>
    </w:p>
    <w:p w14:paraId="0853FCC7" w14:textId="77777777" w:rsidR="00F62FA5" w:rsidRPr="005D14B0" w:rsidRDefault="005D14B0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ВВП на душу населения, уровень безработицы, инфляция, средняя зарплата и индекс сложности ведения бизнеса показали статистически незначимые результаты.</w:t>
      </w:r>
    </w:p>
    <w:p w14:paraId="19151272" w14:textId="77777777" w:rsidR="00F62FA5" w:rsidRPr="005D14B0" w:rsidRDefault="005D14B0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Вывод: Эти переменные</w:t>
      </w: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не оказывают существенного влияния на количество стартапов в рамках текущей модели.</w:t>
      </w:r>
    </w:p>
    <w:p w14:paraId="58716313" w14:textId="77777777" w:rsidR="00F62FA5" w:rsidRPr="005D14B0" w:rsidRDefault="00F62FA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10F2AA92" w14:textId="77777777" w:rsidR="00F62FA5" w:rsidRPr="005D14B0" w:rsidRDefault="00F62FA5">
      <w:pPr>
        <w:spacing w:before="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8864E46" w14:textId="77777777" w:rsidR="00F62FA5" w:rsidRPr="005D14B0" w:rsidRDefault="005D14B0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27" w:name="_otxf5cmynm50" w:colFirst="0" w:colLast="0"/>
      <w:bookmarkEnd w:id="27"/>
      <w:r w:rsidRPr="005D14B0">
        <w:rPr>
          <w:rFonts w:ascii="Times New Roman" w:eastAsia="Times New Roman" w:hAnsi="Times New Roman" w:cs="Times New Roman"/>
          <w:color w:val="000000"/>
          <w:highlight w:val="white"/>
        </w:rPr>
        <w:t>Проверка качества модели</w:t>
      </w:r>
    </w:p>
    <w:p w14:paraId="6375A5D9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R² = 0.943: Модель объясняет 94.3% дисперсии данных — отличная точность.</w:t>
      </w:r>
    </w:p>
    <w:p w14:paraId="33686E8B" w14:textId="77777777" w:rsidR="00F62FA5" w:rsidRPr="005D14B0" w:rsidRDefault="005D14B0">
      <w:pPr>
        <w:spacing w:before="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F-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>statistic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(p = 1.15e-30): Модель в целом значима.</w:t>
      </w:r>
    </w:p>
    <w:p w14:paraId="486595E0" w14:textId="77777777" w:rsidR="00F62FA5" w:rsidRPr="005D14B0" w:rsidRDefault="00F62FA5">
      <w:pPr>
        <w:spacing w:before="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C3381DF" w14:textId="77777777" w:rsidR="00F62FA5" w:rsidRPr="005D14B0" w:rsidRDefault="005D14B0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b/>
          <w:color w:val="000000"/>
          <w:highlight w:val="white"/>
        </w:rPr>
      </w:pPr>
      <w:bookmarkStart w:id="28" w:name="_fws69mu1digh" w:colFirst="0" w:colLast="0"/>
      <w:bookmarkEnd w:id="28"/>
      <w:r w:rsidRPr="005D14B0">
        <w:rPr>
          <w:rFonts w:ascii="Times New Roman" w:eastAsia="Times New Roman" w:hAnsi="Times New Roman" w:cs="Times New Roman"/>
          <w:b/>
          <w:color w:val="000000"/>
          <w:highlight w:val="white"/>
        </w:rPr>
        <w:t>Итоговые выводы для проекта</w:t>
      </w:r>
    </w:p>
    <w:p w14:paraId="5F0A3D7F" w14:textId="77777777" w:rsidR="00F62FA5" w:rsidRPr="005D14B0" w:rsidRDefault="00F62FA5">
      <w:pPr>
        <w:rPr>
          <w:rFonts w:ascii="Times New Roman" w:eastAsia="Times New Roman" w:hAnsi="Times New Roman" w:cs="Times New Roman"/>
        </w:rPr>
      </w:pPr>
    </w:p>
    <w:p w14:paraId="26E62A26" w14:textId="77777777" w:rsidR="00F62FA5" w:rsidRPr="005D14B0" w:rsidRDefault="005D14B0">
      <w:pPr>
        <w:pStyle w:val="Heading4"/>
        <w:keepNext w:val="0"/>
        <w:keepLines w:val="0"/>
        <w:numPr>
          <w:ilvl w:val="0"/>
          <w:numId w:val="1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 w:rsidRPr="005D14B0">
        <w:rPr>
          <w:rFonts w:ascii="Times New Roman" w:eastAsia="Times New Roman" w:hAnsi="Times New Roman" w:cs="Times New Roman"/>
          <w:color w:val="000000"/>
          <w:highlight w:val="white"/>
        </w:rPr>
        <w:t>Главный фактор успеха:</w:t>
      </w:r>
    </w:p>
    <w:p w14:paraId="66EBB4B1" w14:textId="77777777" w:rsidR="00F62FA5" w:rsidRPr="005D14B0" w:rsidRDefault="005D14B0">
      <w:pPr>
        <w:pStyle w:val="Heading4"/>
        <w:keepNext w:val="0"/>
        <w:keepLines w:val="0"/>
        <w:spacing w:before="60"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 w:rsidRPr="005D14B0">
        <w:rPr>
          <w:rFonts w:ascii="Times New Roman" w:eastAsia="Times New Roman" w:hAnsi="Times New Roman" w:cs="Times New Roman"/>
          <w:color w:val="000000"/>
          <w:highlight w:val="white"/>
        </w:rPr>
        <w:t>Венчурные инвестиции (</w:t>
      </w:r>
      <w:proofErr w:type="spellStart"/>
      <w:r w:rsidRPr="005D14B0">
        <w:rPr>
          <w:rFonts w:ascii="Times New Roman" w:eastAsia="Times New Roman" w:hAnsi="Times New Roman" w:cs="Times New Roman"/>
          <w:color w:val="000000"/>
          <w:highlight w:val="white"/>
        </w:rPr>
        <w:t>Venture_cap_inv</w:t>
      </w:r>
      <w:proofErr w:type="spellEnd"/>
      <w:r w:rsidRPr="005D14B0">
        <w:rPr>
          <w:rFonts w:ascii="Times New Roman" w:eastAsia="Times New Roman" w:hAnsi="Times New Roman" w:cs="Times New Roman"/>
          <w:color w:val="000000"/>
          <w:highlight w:val="white"/>
        </w:rPr>
        <w:t>) — единственный сильно значимый предиктор. Страны с высоким уровнем венчурных инвестиций (США, Китай, Великобрита</w:t>
      </w:r>
      <w:r w:rsidRPr="005D14B0">
        <w:rPr>
          <w:rFonts w:ascii="Times New Roman" w:eastAsia="Times New Roman" w:hAnsi="Times New Roman" w:cs="Times New Roman"/>
          <w:color w:val="000000"/>
          <w:highlight w:val="white"/>
        </w:rPr>
        <w:t>ния) являются наиболее благоприятными для стартапов.</w:t>
      </w:r>
    </w:p>
    <w:p w14:paraId="7B7FCFAD" w14:textId="77777777" w:rsidR="00F62FA5" w:rsidRPr="005D14B0" w:rsidRDefault="005D14B0">
      <w:pPr>
        <w:pStyle w:val="Heading4"/>
        <w:keepNext w:val="0"/>
        <w:keepLines w:val="0"/>
        <w:numPr>
          <w:ilvl w:val="0"/>
          <w:numId w:val="11"/>
        </w:numPr>
        <w:spacing w:before="60" w:after="0" w:line="360" w:lineRule="auto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 w:rsidRPr="005D14B0">
        <w:rPr>
          <w:rFonts w:ascii="Times New Roman" w:eastAsia="Times New Roman" w:hAnsi="Times New Roman" w:cs="Times New Roman"/>
          <w:color w:val="000000"/>
          <w:highlight w:val="white"/>
        </w:rPr>
        <w:t>Второстепенные факторы:</w:t>
      </w:r>
    </w:p>
    <w:p w14:paraId="714F16D5" w14:textId="77777777" w:rsidR="00F62FA5" w:rsidRPr="005D14B0" w:rsidRDefault="005D14B0">
      <w:pPr>
        <w:pStyle w:val="Heading4"/>
        <w:keepNext w:val="0"/>
        <w:keepLines w:val="0"/>
        <w:spacing w:before="120"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 w:rsidRPr="005D14B0">
        <w:rPr>
          <w:rFonts w:ascii="Times New Roman" w:eastAsia="Times New Roman" w:hAnsi="Times New Roman" w:cs="Times New Roman"/>
          <w:color w:val="000000"/>
          <w:highlight w:val="white"/>
        </w:rPr>
        <w:lastRenderedPageBreak/>
        <w:t>Корпоративные налоги (</w:t>
      </w:r>
      <w:proofErr w:type="spellStart"/>
      <w:r w:rsidRPr="005D14B0">
        <w:rPr>
          <w:rFonts w:ascii="Times New Roman" w:eastAsia="Times New Roman" w:hAnsi="Times New Roman" w:cs="Times New Roman"/>
          <w:color w:val="000000"/>
          <w:highlight w:val="white"/>
        </w:rPr>
        <w:t>Corporate_Tax_Rate</w:t>
      </w:r>
      <w:proofErr w:type="spellEnd"/>
      <w:r w:rsidRPr="005D14B0">
        <w:rPr>
          <w:rFonts w:ascii="Times New Roman" w:eastAsia="Times New Roman" w:hAnsi="Times New Roman" w:cs="Times New Roman"/>
          <w:color w:val="000000"/>
          <w:highlight w:val="white"/>
        </w:rPr>
        <w:t>) имеют пограничную значимость. Хотя влияние налогов не столь однозначно, страны с низкими корпоративными налогами могут иметь преимущество</w:t>
      </w:r>
      <w:r w:rsidRPr="005D14B0"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022BD44E" w14:textId="77777777" w:rsidR="00F62FA5" w:rsidRPr="005D14B0" w:rsidRDefault="00F62FA5">
      <w:pPr>
        <w:pStyle w:val="Heading4"/>
        <w:keepNext w:val="0"/>
        <w:keepLines w:val="0"/>
        <w:spacing w:before="120"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29" w:name="_eezapa7ujcyw" w:colFirst="0" w:colLast="0"/>
      <w:bookmarkEnd w:id="29"/>
    </w:p>
    <w:p w14:paraId="667C6F9A" w14:textId="77777777" w:rsidR="00F62FA5" w:rsidRPr="005D14B0" w:rsidRDefault="005D14B0">
      <w:pPr>
        <w:pStyle w:val="Heading4"/>
        <w:keepNext w:val="0"/>
        <w:keepLines w:val="0"/>
        <w:spacing w:before="60"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highlight w:val="white"/>
        </w:rPr>
      </w:pPr>
      <w:r w:rsidRPr="005D14B0">
        <w:rPr>
          <w:rFonts w:ascii="Times New Roman" w:eastAsia="Times New Roman" w:hAnsi="Times New Roman" w:cs="Times New Roman"/>
          <w:b/>
          <w:color w:val="000000"/>
          <w:highlight w:val="white"/>
        </w:rPr>
        <w:t>Незначимые факторы:</w:t>
      </w:r>
    </w:p>
    <w:p w14:paraId="4ED25AC9" w14:textId="77777777" w:rsidR="00F62FA5" w:rsidRPr="005D14B0" w:rsidRDefault="00F62FA5">
      <w:pPr>
        <w:rPr>
          <w:rFonts w:ascii="Times New Roman" w:eastAsia="Times New Roman" w:hAnsi="Times New Roman" w:cs="Times New Roman"/>
        </w:rPr>
      </w:pPr>
    </w:p>
    <w:p w14:paraId="76F1BAD1" w14:textId="77777777" w:rsidR="00F62FA5" w:rsidRPr="005D14B0" w:rsidRDefault="005D14B0">
      <w:pPr>
        <w:pStyle w:val="Heading4"/>
        <w:keepNext w:val="0"/>
        <w:keepLines w:val="0"/>
        <w:spacing w:before="120"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 w:rsidRPr="005D14B0">
        <w:rPr>
          <w:rFonts w:ascii="Times New Roman" w:eastAsia="Times New Roman" w:hAnsi="Times New Roman" w:cs="Times New Roman"/>
          <w:color w:val="000000"/>
          <w:highlight w:val="white"/>
        </w:rPr>
        <w:t>ВВП, безработица, инфляция, зарплата и сложность бизнеса не влияют на стартапы.</w:t>
      </w:r>
      <w:r w:rsidRPr="005D14B0">
        <w:rPr>
          <w:rFonts w:ascii="Times New Roman" w:hAnsi="Times New Roman" w:cs="Times New Roman"/>
        </w:rPr>
        <w:br w:type="page"/>
      </w:r>
    </w:p>
    <w:p w14:paraId="3298D00C" w14:textId="77777777" w:rsidR="00F62FA5" w:rsidRPr="005D14B0" w:rsidRDefault="005D14B0">
      <w:pPr>
        <w:pStyle w:val="Heading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0" w:name="_nzbfissgwpkr" w:colFirst="0" w:colLast="0"/>
      <w:bookmarkEnd w:id="30"/>
      <w:r w:rsidRPr="005D14B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Ранжирование стран по составному индексу</w:t>
      </w:r>
    </w:p>
    <w:p w14:paraId="2B723A65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Мы применили два разных подхода для построения составного индекса Business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Friendliness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Index, на основе которого проводилось ранжирование стран по степени их привлекательности для стартапов. </w:t>
      </w:r>
    </w:p>
    <w:p w14:paraId="58370CF5" w14:textId="77777777" w:rsidR="00F62FA5" w:rsidRPr="005D14B0" w:rsidRDefault="00F62FA5">
      <w:pPr>
        <w:rPr>
          <w:rFonts w:ascii="Times New Roman" w:eastAsia="Times New Roman" w:hAnsi="Times New Roman" w:cs="Times New Roman"/>
        </w:rPr>
      </w:pPr>
    </w:p>
    <w:p w14:paraId="52F8EBCB" w14:textId="77777777" w:rsidR="00F62FA5" w:rsidRPr="005D14B0" w:rsidRDefault="005D14B0">
      <w:pPr>
        <w:rPr>
          <w:rFonts w:ascii="Times New Roman" w:eastAsia="Times New Roman" w:hAnsi="Times New Roman" w:cs="Times New Roman"/>
        </w:rPr>
      </w:pPr>
      <w:r w:rsidRPr="005D14B0">
        <w:rPr>
          <w:rFonts w:ascii="Times New Roman" w:eastAsia="Times New Roman" w:hAnsi="Times New Roman" w:cs="Times New Roman"/>
        </w:rPr>
        <w:t>Метод 1. Вычисления среднего арифметического нормализованных з</w:t>
      </w:r>
      <w:r w:rsidRPr="005D14B0">
        <w:rPr>
          <w:rFonts w:ascii="Times New Roman" w:eastAsia="Times New Roman" w:hAnsi="Times New Roman" w:cs="Times New Roman"/>
        </w:rPr>
        <w:t>начений всех показателей</w:t>
      </w:r>
    </w:p>
    <w:p w14:paraId="327AADF4" w14:textId="77777777" w:rsidR="00F62FA5" w:rsidRPr="005D14B0" w:rsidRDefault="00F62FA5">
      <w:pPr>
        <w:rPr>
          <w:rFonts w:ascii="Times New Roman" w:eastAsia="Times New Roman" w:hAnsi="Times New Roman" w:cs="Times New Roman"/>
        </w:rPr>
      </w:pPr>
    </w:p>
    <w:p w14:paraId="27703000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На начальном этапе анализа нами были выбраны следующие экономические показатели:</w:t>
      </w:r>
    </w:p>
    <w:p w14:paraId="15EE38FC" w14:textId="77777777" w:rsidR="00F62FA5" w:rsidRPr="005D14B0" w:rsidRDefault="005D14B0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GDP_per_cap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(ВВП на душу населения)</w:t>
      </w:r>
    </w:p>
    <w:p w14:paraId="6F0CCBE0" w14:textId="77777777" w:rsidR="00F62FA5" w:rsidRPr="005D14B0" w:rsidRDefault="005D14B0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Unemploym_rate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(уровень безработицы)</w:t>
      </w:r>
    </w:p>
    <w:p w14:paraId="58F63048" w14:textId="77777777" w:rsidR="00F62FA5" w:rsidRPr="005D14B0" w:rsidRDefault="005D14B0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Inflation_rate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(инфляция)</w:t>
      </w:r>
    </w:p>
    <w:p w14:paraId="77A7272D" w14:textId="77777777" w:rsidR="00F62FA5" w:rsidRPr="005D14B0" w:rsidRDefault="005D14B0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Gross_monthly_wage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(средняя заработная плата)</w:t>
      </w:r>
    </w:p>
    <w:p w14:paraId="6296CE33" w14:textId="77777777" w:rsidR="00F62FA5" w:rsidRPr="005D14B0" w:rsidRDefault="005D14B0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Corporate_Tax_Rate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(ставка корпоративного налога)</w:t>
      </w:r>
    </w:p>
    <w:p w14:paraId="4E71673F" w14:textId="77777777" w:rsidR="00F62FA5" w:rsidRPr="005D14B0" w:rsidRDefault="005D14B0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Venture_cap_inv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(объём венчурных инвестиций)</w:t>
      </w:r>
    </w:p>
    <w:p w14:paraId="6F92CB3A" w14:textId="77777777" w:rsidR="00F62FA5" w:rsidRPr="005D14B0" w:rsidRDefault="005D14B0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Total_Startup_Output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(общее количество стартапов)</w:t>
      </w:r>
    </w:p>
    <w:p w14:paraId="6D8B6D20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Некоторые из показателей были обработаны для более корректной инт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ерпретации. </w:t>
      </w:r>
    </w:p>
    <w:p w14:paraId="18E6449C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Чтобы данные можно было сравнивать между собой, мы провели их нормализацию с помощью метода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Min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-Max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Scaling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и все показатели стали в диапазоне от 0 до 1.</w:t>
      </w:r>
    </w:p>
    <w:p w14:paraId="54E2E25F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Затем мы рассчитали индекс привлекательности бизнеса (Business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Friendliness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Index) для ка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ждой страны путем вычисления среднего арифметического нормализованных значений всех показателей</w:t>
      </w:r>
    </w:p>
    <w:p w14:paraId="1F133E37" w14:textId="77777777" w:rsidR="00F62FA5" w:rsidRPr="005D14B0" w:rsidRDefault="005D14B0">
      <w:pPr>
        <w:spacing w:before="280" w:line="360" w:lineRule="auto"/>
        <w:jc w:val="both"/>
        <w:rPr>
          <w:rFonts w:ascii="Times New Roman" w:eastAsia="Times New Roman" w:hAnsi="Times New Roman" w:cs="Times New Roman"/>
        </w:rPr>
      </w:pPr>
      <w:r w:rsidRPr="005D14B0">
        <w:rPr>
          <w:rFonts w:ascii="Times New Roman" w:eastAsia="Times New Roman" w:hAnsi="Times New Roman" w:cs="Times New Roman"/>
        </w:rPr>
        <w:t>Метод 2. Метод главных компонент (PCA)</w:t>
      </w:r>
    </w:p>
    <w:p w14:paraId="40468671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Второй метод основан на анализе главных компонент (PCA —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Principal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Component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Analysis). Это более продвинутый статистичес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кий метод, который позволяет:</w:t>
      </w:r>
    </w:p>
    <w:p w14:paraId="6CA07B4F" w14:textId="77777777" w:rsidR="00F62FA5" w:rsidRPr="005D14B0" w:rsidRDefault="005D14B0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Упростить структуру данных (уменьшить размерность)</w:t>
      </w:r>
    </w:p>
    <w:p w14:paraId="63A772DE" w14:textId="77777777" w:rsidR="00F62FA5" w:rsidRPr="005D14B0" w:rsidRDefault="005D14B0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lastRenderedPageBreak/>
        <w:t>Выделить направление, по которому различия между странами объясняются наибольшей дисперсией</w:t>
      </w:r>
    </w:p>
    <w:p w14:paraId="29EEA184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Сначала мы также применили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Min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>-Max нормализацию всех признаков. Затем на нормализов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анные данные был применён PCA с одной главной компонентой. Эта компонента представляла собой взвешенное сочетание всех исходных признаков, где веса подбирались автоматически на основе дисперсий в данных. То есть, признаки с большей вариативностью между стр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анами получили больший вес.</w:t>
      </w:r>
    </w:p>
    <w:p w14:paraId="42B709E3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Полученное значение главной компоненты и стало новым индексом Business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Friendliness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Index (PCA). Мы использовали его для альтернативного ранжирования стран и сравнения с первым методом.</w:t>
      </w:r>
    </w:p>
    <w:p w14:paraId="03032781" w14:textId="77777777" w:rsidR="00F62FA5" w:rsidRPr="005D14B0" w:rsidRDefault="00F62F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0F31C4" w14:textId="77777777" w:rsidR="00F62FA5" w:rsidRPr="005D14B0" w:rsidRDefault="005D14B0">
      <w:pPr>
        <w:pStyle w:val="Heading1"/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bookmarkStart w:id="31" w:name="_czr9txfzlau" w:colFirst="0" w:colLast="0"/>
      <w:bookmarkEnd w:id="31"/>
      <w:r w:rsidRPr="005D14B0">
        <w:rPr>
          <w:rFonts w:ascii="Times New Roman" w:eastAsia="Times New Roman" w:hAnsi="Times New Roman" w:cs="Times New Roman"/>
          <w:b/>
          <w:sz w:val="30"/>
          <w:szCs w:val="30"/>
        </w:rPr>
        <w:t>Методология построения модели</w:t>
      </w:r>
    </w:p>
    <w:p w14:paraId="00F50500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Мы также применили алгоритм машинного обучения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Random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Forest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в рамках нашего проекта. </w:t>
      </w:r>
    </w:p>
    <w:p w14:paraId="52CD7E7B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Мы ввели дополнительные веса для экономических факторов, которые были подобраны исходя из нашего теоретического анализа. </w:t>
      </w:r>
    </w:p>
    <w:p w14:paraId="307A1857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>weights = {</w:t>
      </w:r>
    </w:p>
    <w:p w14:paraId="570496DF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>GDP_per_cap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>': 0.3,</w:t>
      </w:r>
    </w:p>
    <w:p w14:paraId="661CDDF9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>Unemploym_rate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>': -0.2,</w:t>
      </w:r>
    </w:p>
    <w:p w14:paraId="7C7C880C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>Inflation_rate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>': -0.1,</w:t>
      </w:r>
    </w:p>
    <w:p w14:paraId="507C3875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>Gross_monthly_wage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>': 0.1,</w:t>
      </w:r>
    </w:p>
    <w:p w14:paraId="488EC356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>Corporate_Tax_Rate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>': -0.1,</w:t>
      </w:r>
    </w:p>
    <w:p w14:paraId="27E88420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>Venture_cap_inv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>': 0.1,</w:t>
      </w:r>
    </w:p>
    <w:p w14:paraId="1E2176D9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Total_Startup_Output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>': 0.1</w:t>
      </w:r>
    </w:p>
    <w:p w14:paraId="04D937A8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38CCD3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lastRenderedPageBreak/>
        <w:t>Положительные веса означают, что увеличение значения эти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х показателей улучшает привлекательность страны для стартапов (например, высокий ВВП на душу населения).</w:t>
      </w:r>
    </w:p>
    <w:p w14:paraId="4A16753F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Отрицательные веса говорят о том, что чем ниже показатель (например, инфляция или безработица), тем более благоприятна страна.</w:t>
      </w:r>
    </w:p>
    <w:p w14:paraId="5A9CCD5F" w14:textId="77777777" w:rsidR="00F62FA5" w:rsidRPr="005D14B0" w:rsidRDefault="005D14B0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32" w:name="_jaqqboc3da36" w:colFirst="0" w:colLast="0"/>
      <w:bookmarkEnd w:id="32"/>
      <w:r w:rsidRPr="005D14B0">
        <w:rPr>
          <w:rFonts w:ascii="Times New Roman" w:eastAsia="Times New Roman" w:hAnsi="Times New Roman" w:cs="Times New Roman"/>
          <w:color w:val="000000"/>
        </w:rPr>
        <w:t xml:space="preserve">Принцип работы </w:t>
      </w:r>
      <w:proofErr w:type="spellStart"/>
      <w:r w:rsidRPr="005D14B0">
        <w:rPr>
          <w:rFonts w:ascii="Times New Roman" w:eastAsia="Times New Roman" w:hAnsi="Times New Roman" w:cs="Times New Roman"/>
          <w:color w:val="000000"/>
        </w:rPr>
        <w:t>Random</w:t>
      </w:r>
      <w:proofErr w:type="spellEnd"/>
      <w:r w:rsidRPr="005D14B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D14B0">
        <w:rPr>
          <w:rFonts w:ascii="Times New Roman" w:eastAsia="Times New Roman" w:hAnsi="Times New Roman" w:cs="Times New Roman"/>
          <w:color w:val="000000"/>
        </w:rPr>
        <w:t>Fo</w:t>
      </w:r>
      <w:r w:rsidRPr="005D14B0">
        <w:rPr>
          <w:rFonts w:ascii="Times New Roman" w:eastAsia="Times New Roman" w:hAnsi="Times New Roman" w:cs="Times New Roman"/>
          <w:color w:val="000000"/>
        </w:rPr>
        <w:t>rest</w:t>
      </w:r>
      <w:proofErr w:type="spellEnd"/>
      <w:r w:rsidRPr="005D14B0">
        <w:rPr>
          <w:rFonts w:ascii="Times New Roman" w:eastAsia="Times New Roman" w:hAnsi="Times New Roman" w:cs="Times New Roman"/>
          <w:color w:val="000000"/>
        </w:rPr>
        <w:t xml:space="preserve"> в рамках проекта:</w:t>
      </w:r>
    </w:p>
    <w:p w14:paraId="4C7FAD66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Этап обучения модели:</w:t>
      </w:r>
    </w:p>
    <w:p w14:paraId="592BED82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Random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Forest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представляет собой ансамбль деревьев решений, каждое из которых обучается на случайно отобранной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подвыборке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данных и случайном подмножестве признаков.</w:t>
      </w:r>
    </w:p>
    <w:p w14:paraId="05436AB3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Например, отдельные деревья могут выделять наиболее важные признаки по-разному: одно дерево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начинает разбиение по уровню ВВП на душу населения, другое — по инфляции, третье — по объему венчурных инвестиций. То есть, каждое дерево вносит уникальный вклад в общую модель.</w:t>
      </w:r>
    </w:p>
    <w:p w14:paraId="0660F9AC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После завершения обучения модель использует подход голосования: каждое дерево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выносит свой прогноз (страна является или не является благоприятной для бизнеса — 1 или 0). Окончательный прогноз модели определяется большинством голосов, полученных от всех деревьев.</w:t>
      </w:r>
    </w:p>
    <w:p w14:paraId="5156E824" w14:textId="77777777" w:rsidR="00F62FA5" w:rsidRPr="005D14B0" w:rsidRDefault="00F62F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1490D0" w14:textId="77777777" w:rsidR="00F62FA5" w:rsidRPr="005D14B0" w:rsidRDefault="005D14B0">
      <w:pPr>
        <w:pStyle w:val="Heading3"/>
        <w:spacing w:before="240" w:after="240" w:line="360" w:lineRule="auto"/>
        <w:jc w:val="both"/>
        <w:rPr>
          <w:rFonts w:ascii="Times New Roman" w:hAnsi="Times New Roman" w:cs="Times New Roman"/>
        </w:rPr>
      </w:pPr>
      <w:bookmarkStart w:id="33" w:name="_fjal5yhspd9w" w:colFirst="0" w:colLast="0"/>
      <w:bookmarkEnd w:id="33"/>
      <w:r w:rsidRPr="005D14B0">
        <w:rPr>
          <w:rFonts w:ascii="Times New Roman" w:eastAsia="Times New Roman" w:hAnsi="Times New Roman" w:cs="Times New Roman"/>
          <w:b/>
          <w:sz w:val="24"/>
          <w:szCs w:val="24"/>
        </w:rPr>
        <w:t>Проверка гипотезы</w:t>
      </w:r>
    </w:p>
    <w:p w14:paraId="460425F9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На данной модели мы проверили нашу гипотезу “Страны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с более высоким ВВП на душу населения более благоприятны для стартапов”. </w:t>
      </w:r>
    </w:p>
    <w:p w14:paraId="283193F4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Исходя из изначально подобранных весов, при проверке значимости показателей, ВВП оказался на первом месте. Мы решили проверить устойчивость модели и изменили веса, чтобы </w:t>
      </w:r>
      <w:proofErr w:type="gramStart"/>
      <w:r w:rsidRPr="005D14B0">
        <w:rPr>
          <w:rFonts w:ascii="Times New Roman" w:eastAsia="Times New Roman" w:hAnsi="Times New Roman" w:cs="Times New Roman"/>
          <w:sz w:val="24"/>
          <w:szCs w:val="24"/>
        </w:rPr>
        <w:t>посмотреть</w:t>
      </w:r>
      <w:proofErr w:type="gram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как это влияет на значимость факторов и выводы. Несмотря на различные комбинации весов, показатель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GDP_per_cap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оставался фактором с самой высокой значимостью. </w:t>
      </w:r>
    </w:p>
    <w:p w14:paraId="1105D0F5" w14:textId="77777777" w:rsidR="00F62FA5" w:rsidRPr="005D14B0" w:rsidRDefault="005D14B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Это подтверждает нашу гипотезу, что высокий ВВП на душу населения создает более благоприятные для стартапов условия. </w:t>
      </w:r>
      <w:r w:rsidRPr="005D14B0">
        <w:rPr>
          <w:rFonts w:ascii="Times New Roman" w:hAnsi="Times New Roman" w:cs="Times New Roman"/>
        </w:rPr>
        <w:br w:type="page"/>
      </w:r>
    </w:p>
    <w:p w14:paraId="272E0E43" w14:textId="77777777" w:rsidR="00F62FA5" w:rsidRPr="005D14B0" w:rsidRDefault="005D14B0">
      <w:pPr>
        <w:pStyle w:val="Heading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orufil1j90hh" w:colFirst="0" w:colLast="0"/>
      <w:bookmarkEnd w:id="34"/>
      <w:r w:rsidRPr="005D14B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Результаты модели и индекса </w:t>
      </w:r>
      <w:r w:rsidRPr="005D14B0"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</w:t>
      </w:r>
      <w:proofErr w:type="spellStart"/>
      <w:r w:rsidRPr="005D14B0">
        <w:rPr>
          <w:rFonts w:ascii="Times New Roman" w:eastAsia="Times New Roman" w:hAnsi="Times New Roman" w:cs="Times New Roman"/>
          <w:b/>
          <w:sz w:val="24"/>
          <w:szCs w:val="24"/>
        </w:rPr>
        <w:t>Friendliness</w:t>
      </w:r>
      <w:proofErr w:type="spellEnd"/>
      <w:r w:rsidRPr="005D14B0">
        <w:rPr>
          <w:rFonts w:ascii="Times New Roman" w:eastAsia="Times New Roman" w:hAnsi="Times New Roman" w:cs="Times New Roman"/>
          <w:b/>
          <w:sz w:val="24"/>
          <w:szCs w:val="24"/>
        </w:rPr>
        <w:t xml:space="preserve"> Index</w:t>
      </w:r>
    </w:p>
    <w:p w14:paraId="2CE5F037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3D3996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Анализ составного индекса Business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Friendliness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Index</w:t>
      </w:r>
    </w:p>
    <w:p w14:paraId="23D6ED89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636389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На основе расчета индекса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были выявлены страны-лидеры, которые демонстрируют наибольший потенциал для развития стартапов. Среди них выделяются: США, Германия, Сингапур, Швейцария, Люксембург и Нидерланды с высоким уровнем ВВП на душу населения, развитой инфраструктурой и доступом 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к венчурному капиталу.</w:t>
      </w:r>
    </w:p>
    <w:p w14:paraId="0AEE2C2E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219708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Эти страны характеризуются низкими уровнями инфляции и безработицы, а также благоприятной налоговой средой. Это делает их привлекательными для стартапа.</w:t>
      </w:r>
    </w:p>
    <w:p w14:paraId="19AC0233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DD0E67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7E883F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Результаты модели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Random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Forest</w:t>
      </w:r>
      <w:proofErr w:type="spellEnd"/>
    </w:p>
    <w:p w14:paraId="263D920F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1913A1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Использование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Random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Forest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позволило получи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ть четкое понимание того, как различные экономические факторы и их комбинации влияют на привлекательность страны для стартапов.</w:t>
      </w:r>
    </w:p>
    <w:p w14:paraId="1412DA96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5870D4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Результаты модели</w:t>
      </w:r>
    </w:p>
    <w:p w14:paraId="05ED41AC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FD0FFD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Наиболее значимыми признаками, влияющими на успешность стран для развития стартапов, оказались:</w:t>
      </w:r>
    </w:p>
    <w:p w14:paraId="7C5B5910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74BA44" w14:textId="77777777" w:rsidR="00F62FA5" w:rsidRPr="005D14B0" w:rsidRDefault="005D14B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GDP_per_cap</w:t>
      </w:r>
      <w:proofErr w:type="spellEnd"/>
    </w:p>
    <w:p w14:paraId="341A9B7F" w14:textId="77777777" w:rsidR="00F62FA5" w:rsidRPr="005D14B0" w:rsidRDefault="005D14B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Gross_monthly_wage</w:t>
      </w:r>
      <w:proofErr w:type="spellEnd"/>
    </w:p>
    <w:p w14:paraId="7BCC13FA" w14:textId="77777777" w:rsidR="00F62FA5" w:rsidRPr="005D14B0" w:rsidRDefault="005D14B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Unemploym_rate</w:t>
      </w:r>
      <w:proofErr w:type="spellEnd"/>
    </w:p>
    <w:p w14:paraId="5F274A8A" w14:textId="77777777" w:rsidR="00F62FA5" w:rsidRPr="005D14B0" w:rsidRDefault="00F62FA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637F8E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Важность этих признаков была значительно выше, чем у других факторов.</w:t>
      </w:r>
    </w:p>
    <w:p w14:paraId="612121E2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1DB6E4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FE1B53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6B1877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Модель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Random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Forest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позволила нам при загрузке экономических показателей страны выявить, подходит ли она для стартапа (1 - подходит, 0 - не подходит). </w:t>
      </w:r>
    </w:p>
    <w:p w14:paraId="43967ADA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F3CD11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0EF724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2C048E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B7ABAE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4201DD" w14:textId="77777777" w:rsidR="00F62FA5" w:rsidRPr="005D14B0" w:rsidRDefault="00F62FA5">
      <w:pPr>
        <w:pStyle w:val="Heading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5" w:name="_w9xoqsmtwrjg" w:colFirst="0" w:colLast="0"/>
      <w:bookmarkEnd w:id="35"/>
    </w:p>
    <w:p w14:paraId="4E4E31FB" w14:textId="77777777" w:rsidR="00F62FA5" w:rsidRPr="005D14B0" w:rsidRDefault="005D14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hAnsi="Times New Roman" w:cs="Times New Roman"/>
        </w:rPr>
        <w:br w:type="page"/>
      </w:r>
    </w:p>
    <w:p w14:paraId="28E05AF4" w14:textId="77777777" w:rsidR="00F62FA5" w:rsidRPr="005D14B0" w:rsidRDefault="005D14B0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imqwnbfi9o58" w:colFirst="0" w:colLast="0"/>
      <w:bookmarkEnd w:id="36"/>
      <w:r w:rsidRPr="005D14B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</w:t>
      </w:r>
    </w:p>
    <w:p w14:paraId="420E0447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C6F621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1. Один из главных факторов успеха стартапов – венчурные инвестиции</w:t>
      </w:r>
    </w:p>
    <w:p w14:paraId="21DD1DC4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CBB082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Фактор, который ок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азывает статистически значимое положительное влияние на количество стартапов в стране, — объем венчурных инвестиций (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Venture_cap_inv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>), согласно результатам регрессионного анализа (p-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D14B0">
        <w:rPr>
          <w:rFonts w:ascii="Times New Roman" w:eastAsia="Times New Roman" w:hAnsi="Times New Roman" w:cs="Times New Roman"/>
          <w:sz w:val="24"/>
          <w:szCs w:val="24"/>
        </w:rPr>
        <w:t>&lt; 0.001</w:t>
      </w:r>
      <w:proofErr w:type="gram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). Страны с высоким уровнем венчурного финансирования, такие 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как США и Китай имеют наибольший потенциал для успешного запуска стартапа. </w:t>
      </w:r>
    </w:p>
    <w:p w14:paraId="333F4FEE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EA3C19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2. Высокий уровень экономического развития (ВВП на душу населения)</w:t>
      </w:r>
    </w:p>
    <w:p w14:paraId="1B104E5F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9B4A55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Проведенная нами проверка гипотезы показала, что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GDP_per_cap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(ВВП на душу населения), всегда был самым важным фактором, независимо от различных комбинаций 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веcов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>. Согласно визуальному и разведывательному анализу, страны с высоким ВВП, такие как Швейцария, Г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ермания и США, являются более привлекательными для бизнеса.</w:t>
      </w:r>
    </w:p>
    <w:p w14:paraId="6F7F8514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21472E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3. Роль стабильной экономической среды и налогового режима</w:t>
      </w:r>
    </w:p>
    <w:p w14:paraId="39B46D61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D4E885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Регрессионный анализ показал, что корпоративная налоговая ставка имеет пограничную значимость (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Corporate_Tax_Rate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>, p-</w:t>
      </w:r>
      <w:proofErr w:type="spellStart"/>
      <w:r w:rsidRPr="005D14B0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 = 0,073).  Н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есмотря на то, что статистические данные не полностью достоверны, результаты дают нам предположить, что умеренные или низкие корпоративные налоги положительно влияют на привлекательность страны для стартапов.</w:t>
      </w:r>
    </w:p>
    <w:p w14:paraId="57E91EB1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4B471E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 xml:space="preserve">Самые привлекательные страны (Нидерланды, Германия и Швейцария) демонстрируют стабильность экономических условий (низкая инфляция, умеренные налоги). </w:t>
      </w:r>
    </w:p>
    <w:p w14:paraId="53F40311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2693B8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4. Негативные факторы для стартапов</w:t>
      </w:r>
    </w:p>
    <w:p w14:paraId="09FDCCF1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ABFDE2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lastRenderedPageBreak/>
        <w:t>Согласно нашему исследованию, страны с очень высокой инфляцией и не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стабильной экономикой, такие как Венесуэла и Южная Африка, значительно менее привлекательны для бизнеса. Высокие риски и нестабильная экономика мешают бизнесу.</w:t>
      </w:r>
    </w:p>
    <w:p w14:paraId="2937BA1E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EBE3C5" w14:textId="77777777" w:rsidR="00F62FA5" w:rsidRPr="005D14B0" w:rsidRDefault="005D14B0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bookmarkStart w:id="37" w:name="_cx0xasa0h6zd" w:colFirst="0" w:colLast="0"/>
      <w:bookmarkEnd w:id="37"/>
      <w:r w:rsidRPr="005D14B0">
        <w:rPr>
          <w:rFonts w:ascii="Times New Roman" w:eastAsia="Times New Roman" w:hAnsi="Times New Roman" w:cs="Times New Roman"/>
          <w:b/>
        </w:rPr>
        <w:t>Общий итог исследования</w:t>
      </w:r>
    </w:p>
    <w:p w14:paraId="498DD25C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CBEC6F" w14:textId="77777777" w:rsidR="00F62FA5" w:rsidRPr="005D14B0" w:rsidRDefault="005D14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Согласно проведенному нами тщательному анализу, США, Германия, Сингапу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р, Швейцария, Люксембург и Нидерланды являются наиболее привлекательными странами для создания стартапов, поскольку они имеют наилучший набор характеристик:</w:t>
      </w:r>
    </w:p>
    <w:p w14:paraId="0A3A5670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12C0AE" w14:textId="77777777" w:rsidR="00F62FA5" w:rsidRPr="005D14B0" w:rsidRDefault="005D14B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Высокого уровня венчурных инвестиций</w:t>
      </w:r>
    </w:p>
    <w:p w14:paraId="1976C3AE" w14:textId="77777777" w:rsidR="00F62FA5" w:rsidRPr="005D14B0" w:rsidRDefault="005D14B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Высокого ВВП на душу населения и развитой инфраструктуры</w:t>
      </w:r>
    </w:p>
    <w:p w14:paraId="7C3DB669" w14:textId="77777777" w:rsidR="00F62FA5" w:rsidRPr="005D14B0" w:rsidRDefault="005D14B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Стаб</w:t>
      </w:r>
      <w:r w:rsidRPr="005D14B0">
        <w:rPr>
          <w:rFonts w:ascii="Times New Roman" w:eastAsia="Times New Roman" w:hAnsi="Times New Roman" w:cs="Times New Roman"/>
          <w:sz w:val="24"/>
          <w:szCs w:val="24"/>
        </w:rPr>
        <w:t>ильной экономической среды</w:t>
      </w:r>
    </w:p>
    <w:p w14:paraId="668BCFEE" w14:textId="77777777" w:rsidR="00F62FA5" w:rsidRPr="005D14B0" w:rsidRDefault="005D14B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4B0">
        <w:rPr>
          <w:rFonts w:ascii="Times New Roman" w:eastAsia="Times New Roman" w:hAnsi="Times New Roman" w:cs="Times New Roman"/>
          <w:sz w:val="24"/>
          <w:szCs w:val="24"/>
        </w:rPr>
        <w:t>Умеренной налоговой политики.</w:t>
      </w:r>
    </w:p>
    <w:p w14:paraId="1CB4CBFC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0232F3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697B27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A67011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262168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DC5577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C7A966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BA687F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47C40D" w14:textId="77777777" w:rsidR="00F62FA5" w:rsidRPr="005D14B0" w:rsidRDefault="00F62FA5">
      <w:pPr>
        <w:pStyle w:val="Heading4"/>
        <w:keepNext w:val="0"/>
        <w:keepLines w:val="0"/>
        <w:spacing w:before="180" w:after="0" w:line="360" w:lineRule="auto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38" w:name="_2kro9547zbl4" w:colFirst="0" w:colLast="0"/>
      <w:bookmarkEnd w:id="38"/>
    </w:p>
    <w:p w14:paraId="2739007D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D4861D" w14:textId="77777777" w:rsidR="00F62FA5" w:rsidRPr="005D14B0" w:rsidRDefault="00F62FA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29E40D" w14:textId="77777777" w:rsidR="00F62FA5" w:rsidRPr="005D14B0" w:rsidRDefault="00F62FA5">
      <w:pPr>
        <w:pStyle w:val="Heading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39" w:name="_6ykffwc7vwyf" w:colFirst="0" w:colLast="0"/>
      <w:bookmarkEnd w:id="39"/>
    </w:p>
    <w:p w14:paraId="561E6E35" w14:textId="77777777" w:rsidR="00F62FA5" w:rsidRPr="005D14B0" w:rsidRDefault="00F62FA5">
      <w:pPr>
        <w:spacing w:before="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876DCE4" w14:textId="77777777" w:rsidR="00F62FA5" w:rsidRPr="005D14B0" w:rsidRDefault="00F62FA5">
      <w:pPr>
        <w:spacing w:before="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304F769" w14:textId="77777777" w:rsidR="00F62FA5" w:rsidRPr="005D14B0" w:rsidRDefault="00F62FA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F62FA5" w:rsidRPr="005D14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710E"/>
    <w:multiLevelType w:val="multilevel"/>
    <w:tmpl w:val="F6720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F274BE"/>
    <w:multiLevelType w:val="multilevel"/>
    <w:tmpl w:val="C68C65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3E5E00"/>
    <w:multiLevelType w:val="multilevel"/>
    <w:tmpl w:val="E5EAC9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B82B10"/>
    <w:multiLevelType w:val="multilevel"/>
    <w:tmpl w:val="7D0CC9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4638F6"/>
    <w:multiLevelType w:val="multilevel"/>
    <w:tmpl w:val="FB64F1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98243C"/>
    <w:multiLevelType w:val="multilevel"/>
    <w:tmpl w:val="79F4F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25A5ECF"/>
    <w:multiLevelType w:val="multilevel"/>
    <w:tmpl w:val="F15E47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E772CB"/>
    <w:multiLevelType w:val="multilevel"/>
    <w:tmpl w:val="46D49E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BEC70A1"/>
    <w:multiLevelType w:val="multilevel"/>
    <w:tmpl w:val="1F8214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3691D3D"/>
    <w:multiLevelType w:val="multilevel"/>
    <w:tmpl w:val="EB1647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8C3A78"/>
    <w:multiLevelType w:val="multilevel"/>
    <w:tmpl w:val="B3FEC7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D75D1C"/>
    <w:multiLevelType w:val="multilevel"/>
    <w:tmpl w:val="6C569ED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9B3F27"/>
    <w:multiLevelType w:val="multilevel"/>
    <w:tmpl w:val="E35E2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6B46E8"/>
    <w:multiLevelType w:val="multilevel"/>
    <w:tmpl w:val="F86CE9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731B1EA1"/>
    <w:multiLevelType w:val="multilevel"/>
    <w:tmpl w:val="929E5C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D453E1"/>
    <w:multiLevelType w:val="multilevel"/>
    <w:tmpl w:val="339A0E30"/>
    <w:lvl w:ilvl="0">
      <w:start w:val="1"/>
      <w:numFmt w:val="decimal"/>
      <w:lvlText w:val="%1."/>
      <w:lvlJc w:val="left"/>
      <w:pPr>
        <w:ind w:left="425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3"/>
  </w:num>
  <w:num w:numId="5">
    <w:abstractNumId w:val="4"/>
  </w:num>
  <w:num w:numId="6">
    <w:abstractNumId w:val="6"/>
  </w:num>
  <w:num w:numId="7">
    <w:abstractNumId w:val="10"/>
  </w:num>
  <w:num w:numId="8">
    <w:abstractNumId w:val="2"/>
  </w:num>
  <w:num w:numId="9">
    <w:abstractNumId w:val="1"/>
  </w:num>
  <w:num w:numId="10">
    <w:abstractNumId w:val="15"/>
  </w:num>
  <w:num w:numId="11">
    <w:abstractNumId w:val="11"/>
  </w:num>
  <w:num w:numId="12">
    <w:abstractNumId w:val="0"/>
  </w:num>
  <w:num w:numId="13">
    <w:abstractNumId w:val="14"/>
  </w:num>
  <w:num w:numId="14">
    <w:abstractNumId w:val="13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FA5"/>
    <w:rsid w:val="005D14B0"/>
    <w:rsid w:val="00F6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D35F"/>
  <w15:docId w15:val="{22794505-FF1E-4CD1-A0E4-544E23A2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3971</Words>
  <Characters>22640</Characters>
  <Application>Microsoft Office Word</Application>
  <DocSecurity>0</DocSecurity>
  <Lines>188</Lines>
  <Paragraphs>53</Paragraphs>
  <ScaleCrop>false</ScaleCrop>
  <Company/>
  <LinksUpToDate>false</LinksUpToDate>
  <CharactersWithSpaces>26558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Яна Скублова</cp:lastModifiedBy>
  <cp:revision>2</cp:revision>
  <dcterms:created xsi:type="dcterms:W3CDTF">2025-03-26T15:45:00Z</dcterms:created>
  <dcterms:modified xsi:type="dcterms:W3CDTF">2025-03-26T15:47:00Z</dcterms:modified>
</cp:coreProperties>
</file>