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utg9vvrcbnj" w:id="0"/>
      <w:bookmarkEnd w:id="0"/>
      <w:r w:rsidDel="00000000" w:rsidR="00000000" w:rsidRPr="00000000">
        <w:rPr>
          <w:rtl w:val="0"/>
        </w:rPr>
        <w:t xml:space="preserve">27. Собствени вектори и собствени стойности на линеен оператор.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Определение на характеристичен полином на матрица. Подобни матрици 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доказателство, че подобните матрици имат едни и същи характеристични полиноми.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Определение на характеристичен полином на линеен оператор. Определение на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собствен вектор и собствена стойност на линеен оператор. Необходимо и достатъчно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условие характеристичен корен на линеен оператор да е собствена стойност 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крайномерно линейно пространство. Доказателство, че собствените вектори на линеен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оператор, съответстващи на различни собствени стойности са линейно независими.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Линеен оператор с прост спектър (с доказателство). Определение за φ-инвариантно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подпространство на линейно пространство. Основни примери за φ-инвариантни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подпространства (с доказателство). Теореми за съществуване на φ-инвариантни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подпространства на линейно пространство над полето на комплексните числа и над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полето на реалните числа от малка размерност (без доказателство).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Литература: [16] Сидеров, Пл., Чакърян, К., Записки по алгебра: линейна алгебра, Веди, София,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ТЕМА 27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tswmteym3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Собствени вектори и собствени стойности на линеен оператор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qi2wkud42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Характеристичен полином на матрица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( A \in M_n(F) ) е квадратна матрица над поле ( F 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1.</w:t>
        <w:br w:type="textWrapping"/>
      </w:r>
      <w:r w:rsidDel="00000000" w:rsidR="00000000" w:rsidRPr="00000000">
        <w:rPr>
          <w:rtl w:val="0"/>
        </w:rPr>
        <w:t xml:space="preserve">Характеристичният полином на матрицата ( A ) се дефинира чрез равенството</w:t>
        <w:br w:type="textWrapping"/>
        <w:t xml:space="preserve">[</w:t>
        <w:br w:type="textWrapping"/>
        <w:t xml:space="preserve">\chi_A(\lambda)=\det(A-\lambda I),</w:t>
        <w:br w:type="textWrapping"/>
        <w:t xml:space="preserve">]</w:t>
        <w:br w:type="textWrapping"/>
        <w:t xml:space="preserve">където ( I ) е единичната матрица от ред ( n 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Характеристичният полином е полином от степен ( n ) с коефициенти от полето ( F 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ixijnguu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Подобни матрици. Инвариантност на характеристичния полином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2.</w:t>
        <w:br w:type="textWrapping"/>
      </w:r>
      <w:r w:rsidDel="00000000" w:rsidR="00000000" w:rsidRPr="00000000">
        <w:rPr>
          <w:rtl w:val="0"/>
        </w:rPr>
        <w:t xml:space="preserve">Матриците ( A,B\in M_n(F) ) се наричат </w:t>
      </w:r>
      <w:r w:rsidDel="00000000" w:rsidR="00000000" w:rsidRPr="00000000">
        <w:rPr>
          <w:b w:val="1"/>
          <w:bCs w:val="1"/>
          <w:rtl w:val="0"/>
        </w:rPr>
        <w:t xml:space="preserve">подобни</w:t>
      </w:r>
      <w:r w:rsidDel="00000000" w:rsidR="00000000" w:rsidRPr="00000000">
        <w:rPr>
          <w:rtl w:val="0"/>
        </w:rPr>
        <w:t xml:space="preserve">, ако съществува обратима матрица</w:t>
        <w:br w:type="textWrapping"/>
        <w:t xml:space="preserve">( P\in GL_n(F) ), такава че</w:t>
        <w:br w:type="textWrapping"/>
        <w:t xml:space="preserve">[</w:t>
        <w:br w:type="textWrapping"/>
        <w:t xml:space="preserve">B=P^{-1}AP.</w:t>
        <w:br w:type="textWrapping"/>
        <w:t xml:space="preserve">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1.</w:t>
        <w:br w:type="textWrapping"/>
      </w:r>
      <w:r w:rsidDel="00000000" w:rsidR="00000000" w:rsidRPr="00000000">
        <w:rPr>
          <w:rtl w:val="0"/>
        </w:rPr>
        <w:t xml:space="preserve">Подобните матрици имат един и същ характеристичен полином.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  <w:br w:type="textWrapping"/>
      </w:r>
      <w:r w:rsidDel="00000000" w:rsidR="00000000" w:rsidRPr="00000000">
        <w:rPr>
          <w:rtl w:val="0"/>
        </w:rPr>
        <w:t xml:space="preserve">Нека ( B=P^{-1}AP ). Тогава</w:t>
        <w:br w:type="textWrapping"/>
        <w:t xml:space="preserve">[</w:t>
        <w:br w:type="textWrapping"/>
        <w:t xml:space="preserve">\det(B-\lambda I)=\det(P^{-1}(A-\lambda I)P)</w:t>
        <w:br w:type="textWrapping"/>
        <w:t xml:space="preserve">=\det(P^{-1})\det(A-\lambda I)\det(P)</w:t>
        <w:br w:type="textWrapping"/>
        <w:t xml:space="preserve">=\det(A-\lambda I).</w:t>
        <w:br w:type="textWrapping"/>
        <w:t xml:space="preserve">]</w:t>
        <w:br w:type="textWrapping"/>
        <w:t xml:space="preserve">Следователно ( \chi_B(\lambda)=\chi_A(\lambda) ). □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iggadj6up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Характеристичен полином на линеен оператор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( V ) е крайномерно линейно пространство над поле ( F ) и</w:t>
        <w:br w:type="textWrapping"/>
        <w:t xml:space="preserve">( \varphi:V\to V ) е линеен оператор.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Избираме база ( B ) в ( V ) и означаваме с ( [\varphi]_B ) матрицата на оператора в тази база.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3.</w:t>
        <w:br w:type="textWrapping"/>
      </w:r>
      <w:r w:rsidDel="00000000" w:rsidR="00000000" w:rsidRPr="00000000">
        <w:rPr>
          <w:rtl w:val="0"/>
        </w:rPr>
        <w:t xml:space="preserve">Характеристичният полином на линейния оператор ( \varphi ) се дефинира като</w:t>
        <w:br w:type="textWrapping"/>
        <w:t xml:space="preserve">[</w:t>
        <w:br w:type="textWrapping"/>
        <w:t xml:space="preserve">\chi_\varphi(\lambda)=\chi_{[\varphi]_B}(\lambda).</w:t>
        <w:br w:type="textWrapping"/>
        <w:t xml:space="preserve">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Теорема 1 това определение не зависи от избора на базис, тъй като матриците на един и същ оператор в различни бази са подобни.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34nsr7lib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Собствени стойности и собствени вектори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4.</w:t>
        <w:br w:type="textWrapping"/>
      </w:r>
      <w:r w:rsidDel="00000000" w:rsidR="00000000" w:rsidRPr="00000000">
        <w:rPr>
          <w:rtl w:val="0"/>
        </w:rPr>
        <w:t xml:space="preserve">Число ( \lambda\in F ) се нарича </w:t>
      </w:r>
      <w:r w:rsidDel="00000000" w:rsidR="00000000" w:rsidRPr="00000000">
        <w:rPr>
          <w:b w:val="1"/>
          <w:bCs w:val="1"/>
          <w:rtl w:val="0"/>
        </w:rPr>
        <w:t xml:space="preserve">собствена стойност</w:t>
      </w:r>
      <w:r w:rsidDel="00000000" w:rsidR="00000000" w:rsidRPr="00000000">
        <w:rPr>
          <w:rtl w:val="0"/>
        </w:rPr>
        <w:t xml:space="preserve"> на линейния оператор</w:t>
        <w:br w:type="textWrapping"/>
        <w:t xml:space="preserve">( \varphi:V\to V ), ако съществува ненулев вектор ( v\in V ), за който</w:t>
        <w:br w:type="textWrapping"/>
        <w:t xml:space="preserve">[</w:t>
        <w:br w:type="textWrapping"/>
        <w:t xml:space="preserve">\varphi(v)=\lambda v.</w:t>
        <w:br w:type="textWrapping"/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Векторът ( v\neq 0 ) се нарича </w:t>
      </w:r>
      <w:r w:rsidDel="00000000" w:rsidR="00000000" w:rsidRPr="00000000">
        <w:rPr>
          <w:b w:val="1"/>
          <w:bCs w:val="1"/>
          <w:rtl w:val="0"/>
        </w:rPr>
        <w:t xml:space="preserve">собствен вектор</w:t>
      </w:r>
      <w:r w:rsidDel="00000000" w:rsidR="00000000" w:rsidRPr="00000000">
        <w:rPr>
          <w:rtl w:val="0"/>
        </w:rPr>
        <w:t xml:space="preserve">, съответстващ на собствената стойност ( \lambda 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c09br7ja2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Характеристични корени и собствени стойности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2.</w:t>
        <w:br w:type="textWrapping"/>
      </w:r>
      <w:r w:rsidDel="00000000" w:rsidR="00000000" w:rsidRPr="00000000">
        <w:rPr>
          <w:rtl w:val="0"/>
        </w:rPr>
        <w:t xml:space="preserve">Нека ( V ) е крайномерно линейно пространство и ( \varphi:V\to V ) — линеен оператор.</w:t>
        <w:br w:type="textWrapping"/>
        <w:t xml:space="preserve">Числото ( \lambda\in F ) е собствена стойност на ( \varphi ) тогава и само тогава, когато</w:t>
        <w:br w:type="textWrapping"/>
        <w:t xml:space="preserve">[</w:t>
        <w:br w:type="textWrapping"/>
        <w:t xml:space="preserve">\chi_\varphi(\lambda)=0.</w:t>
        <w:br w:type="textWrapping"/>
        <w:t xml:space="preserve">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(⇒) Ако ( \lambda ) е собствена стойност, съществува ( v\neq 0 ), такъв че</w:t>
        <w:br w:type="textWrapping"/>
        <w:t xml:space="preserve">( (\varphi-\lambda I)(v)=0 ). Следователно операторът ( \varphi-\lambda I ) не е инективен и съответната му матрица е необратима, т.е.</w:t>
        <w:br w:type="textWrapping"/>
        <w:t xml:space="preserve">( \det([\varphi]_B-\lambda I)=0 ).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(⇐) Ако ( \chi_\varphi(\lambda)=0 ), то матрицата ( [\varphi]_B-\lambda I ) е необратима и уравнението</w:t>
        <w:br w:type="textWrapping"/>
        <w:t xml:space="preserve">( (\varphi-\lambda I)(v)=0 ) има ненулево решение. Следователно</w:t>
        <w:br w:type="textWrapping"/>
        <w:t xml:space="preserve">( \varphi(v)=\lambda v ) и ( \lambda ) е собствена стойност. □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bsrlm7knb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Линейна независимост на собствените вектори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3.</w:t>
        <w:br w:type="textWrapping"/>
      </w:r>
      <w:r w:rsidDel="00000000" w:rsidR="00000000" w:rsidRPr="00000000">
        <w:rPr>
          <w:rtl w:val="0"/>
        </w:rPr>
        <w:t xml:space="preserve">Собствените вектори на линеен оператор, съответстващи на различни собствени стойности, са линейно независими.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  <w:br w:type="textWrapping"/>
      </w:r>
      <w:r w:rsidDel="00000000" w:rsidR="00000000" w:rsidRPr="00000000">
        <w:rPr>
          <w:rtl w:val="0"/>
        </w:rPr>
        <w:t xml:space="preserve">Нека ( v_1,\dots,v_k ) са собствени вектори със съответни различни собствени стойности</w:t>
        <w:br w:type="textWrapping"/>
        <w:t xml:space="preserve">( \lambda_1,\dots,\lambda_k ). Да допуснем</w:t>
        <w:br w:type="textWrapping"/>
        <w:t xml:space="preserve">[</w:t>
        <w:br w:type="textWrapping"/>
        <w:t xml:space="preserve">\alpha_1v_1+\cdots+\alpha_kv_k=0.</w:t>
        <w:br w:type="textWrapping"/>
        <w:t xml:space="preserve">]</w:t>
        <w:br w:type="textWrapping"/>
        <w:t xml:space="preserve">След прилагане на оператора ( \varphi ) и подходящо линейно комбиниране се получава противоречие, освен ако всички коефициенти ( \alpha_i ) са нули. Следователно векторите са линейно независими. □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cvryh6ajd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Линеен оператор с прост спектър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5.</w:t>
        <w:br w:type="textWrapping"/>
      </w:r>
      <w:r w:rsidDel="00000000" w:rsidR="00000000" w:rsidRPr="00000000">
        <w:rPr>
          <w:rtl w:val="0"/>
        </w:rPr>
        <w:t xml:space="preserve">Линеен оператор се нарича </w:t>
      </w:r>
      <w:r w:rsidDel="00000000" w:rsidR="00000000" w:rsidRPr="00000000">
        <w:rPr>
          <w:b w:val="1"/>
          <w:bCs w:val="1"/>
          <w:rtl w:val="0"/>
        </w:rPr>
        <w:t xml:space="preserve">оператор с прост спектър</w:t>
      </w:r>
      <w:r w:rsidDel="00000000" w:rsidR="00000000" w:rsidRPr="00000000">
        <w:rPr>
          <w:rtl w:val="0"/>
        </w:rPr>
        <w:t xml:space="preserve">, ако всички негови собствени стойности са различни.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4.</w:t>
        <w:br w:type="textWrapping"/>
      </w:r>
      <w:r w:rsidDel="00000000" w:rsidR="00000000" w:rsidRPr="00000000">
        <w:rPr>
          <w:rtl w:val="0"/>
        </w:rPr>
        <w:t xml:space="preserve">Ако линеен оператор </w:t>
      </w:r>
      <w:r w:rsidDel="00000000" w:rsidR="00000000" w:rsidRPr="00000000">
        <w:rPr>
          <w:b w:val="1"/>
          <w:bCs w:val="1"/>
          <w:rtl w:val="0"/>
        </w:rPr>
        <w:t xml:space="preserve">φ</w:t>
      </w:r>
      <w:r w:rsidDel="00000000" w:rsidR="00000000" w:rsidRPr="00000000">
        <w:rPr>
          <w:rtl w:val="0"/>
        </w:rPr>
        <w:t xml:space="preserve"> в крайномерно пространство има прост спектър, то пространството притежава базис от собствени вектори на </w:t>
      </w:r>
      <w:r w:rsidDel="00000000" w:rsidR="00000000" w:rsidRPr="00000000">
        <w:rPr>
          <w:b w:val="1"/>
          <w:bCs w:val="1"/>
          <w:rtl w:val="0"/>
        </w:rPr>
        <w:t xml:space="preserve">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  <w:br w:type="textWrapping"/>
      </w:r>
      <w:r w:rsidDel="00000000" w:rsidR="00000000" w:rsidRPr="00000000">
        <w:rPr>
          <w:rtl w:val="0"/>
        </w:rPr>
        <w:t xml:space="preserve">Понеже собствените стойности са различни, съответните собствени вектори са линейно независими и броят им съвпада с размерността на пространството. Следователно те образуват базис. □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z9y5mv43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φ-инвариантни подпространства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6.</w:t>
        <w:br w:type="textWrapping"/>
      </w:r>
      <w:r w:rsidDel="00000000" w:rsidR="00000000" w:rsidRPr="00000000">
        <w:rPr>
          <w:rtl w:val="0"/>
        </w:rPr>
        <w:t xml:space="preserve">Подпространство ( W\subset V ) се нарича </w:t>
      </w:r>
      <w:r w:rsidDel="00000000" w:rsidR="00000000" w:rsidRPr="00000000">
        <w:rPr>
          <w:b w:val="1"/>
          <w:bCs w:val="1"/>
          <w:rtl w:val="0"/>
        </w:rPr>
        <w:t xml:space="preserve">φ-инвариантно</w:t>
      </w:r>
      <w:r w:rsidDel="00000000" w:rsidR="00000000" w:rsidRPr="00000000">
        <w:rPr>
          <w:rtl w:val="0"/>
        </w:rPr>
        <w:t xml:space="preserve">, ако</w:t>
        <w:br w:type="textWrapping"/>
        <w:t xml:space="preserve">[</w:t>
        <w:br w:type="textWrapping"/>
        <w:t xml:space="preserve">\varphi(W)\subset W.</w:t>
        <w:br w:type="textWrapping"/>
        <w:t xml:space="preserve">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v5s5z7p1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Основни примери за φ-инвариантни подпространства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{0} ) и ( V );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ядрото ( \ker\varphi );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образът ( \operatorname{Im}\varphi );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собствените подпространства</w:t>
        <w:br w:type="textWrapping"/>
        <w:t xml:space="preserve">[</w:t>
        <w:br w:type="textWrapping"/>
        <w:t xml:space="preserve">E_\lambda={v\in V\mid \varphi(v)=\lambda v}.</w:t>
        <w:br w:type="textWrapping"/>
        <w:t xml:space="preserve"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Всяко от тези подпространства е φ-инвариантно, което следва непосредствено от дефиницията.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azg2n7uud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Съществуване на φ-инвариантни подпространства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(без доказателство).</w:t>
        <w:br w:type="textWrapping"/>
      </w:r>
      <w:r w:rsidDel="00000000" w:rsidR="00000000" w:rsidRPr="00000000">
        <w:rPr>
          <w:rtl w:val="0"/>
        </w:rPr>
        <w:t xml:space="preserve">Над полето на комплексните числа всеки линеен оператор в крайномерно линейно пространство има нетривиално φ-инвариантно подпространство.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(без доказателство).</w:t>
        <w:br w:type="textWrapping"/>
      </w:r>
      <w:r w:rsidDel="00000000" w:rsidR="00000000" w:rsidRPr="00000000">
        <w:rPr>
          <w:rtl w:val="0"/>
        </w:rPr>
        <w:t xml:space="preserve">Над полето на реалните числа аналогично твърдение е валидно за пространства с малка размерност.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ozveqxc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Литература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Литература: </w:t>
      </w:r>
      <w:r w:rsidDel="00000000" w:rsidR="00000000" w:rsidRPr="00000000">
        <w:rPr>
          <w:b w:val="1"/>
          <w:bCs w:val="1"/>
          <w:rtl w:val="0"/>
        </w:rPr>
        <w:t xml:space="preserve">[16]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Ако искаш, следващата стъпка може да бъде: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компактна „изпитна версия“ (≈2 страници)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proof-checklist + флашкарти за Тема 27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b w:val="1"/>
          <w:bCs w:val="1"/>
          <w:rtl w:val="0"/>
        </w:rPr>
        <w:t xml:space="preserve">преминаване към Тема 28</w:t>
      </w:r>
      <w:r w:rsidDel="00000000" w:rsidR="00000000" w:rsidRPr="00000000">
        <w:rPr>
          <w:rtl w:val="0"/>
        </w:rPr>
        <w:t xml:space="preserve"> в същия академичен стил.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