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ECF3F">
      <w:pPr>
        <w:adjustRightInd w:val="0"/>
        <w:snapToGrid w:val="0"/>
        <w:jc w:val="center"/>
        <w:rPr>
          <w:rFonts w:ascii="方正小标宋简体" w:eastAsia="方正小标宋简体"/>
          <w:sz w:val="44"/>
          <w:szCs w:val="44"/>
        </w:rPr>
      </w:pPr>
      <w:r>
        <w:rPr>
          <w:rFonts w:hint="eastAsia" w:ascii="方正小标宋简体" w:eastAsia="方正小标宋简体"/>
          <w:sz w:val="44"/>
          <w:szCs w:val="44"/>
        </w:rPr>
        <w:t>词语解释</w:t>
      </w:r>
    </w:p>
    <w:p w14:paraId="56B926FF">
      <w:pPr>
        <w:adjustRightInd w:val="0"/>
        <w:snapToGrid w:val="0"/>
        <w:rPr>
          <w:rFonts w:ascii="仿宋_GB2312" w:eastAsia="仿宋_GB2312"/>
          <w:sz w:val="32"/>
          <w:szCs w:val="32"/>
        </w:rPr>
      </w:pPr>
    </w:p>
    <w:p w14:paraId="270C40F8">
      <w:pPr>
        <w:adjustRightInd w:val="0"/>
        <w:snapToGrid w:val="0"/>
        <w:rPr>
          <w:rFonts w:ascii="仿宋_GB2312" w:eastAsia="仿宋_GB2312"/>
          <w:sz w:val="32"/>
          <w:szCs w:val="32"/>
        </w:rPr>
      </w:pPr>
      <w:r>
        <w:rPr>
          <w:rFonts w:hint="eastAsia" w:ascii="仿宋_GB2312" w:eastAsia="仿宋_GB2312"/>
          <w:sz w:val="32"/>
          <w:szCs w:val="32"/>
        </w:rPr>
        <w:t>1</w:t>
      </w:r>
      <w:r>
        <w:rPr>
          <w:rFonts w:ascii="仿宋_GB2312" w:eastAsia="仿宋_GB2312"/>
          <w:sz w:val="32"/>
          <w:szCs w:val="32"/>
        </w:rPr>
        <w:t>.</w:t>
      </w:r>
      <w:r>
        <w:rPr>
          <w:rFonts w:hint="eastAsia" w:ascii="仿宋_GB2312" w:eastAsia="仿宋_GB2312"/>
          <w:sz w:val="32"/>
          <w:szCs w:val="32"/>
        </w:rPr>
        <w:t>军事后勤学，是研究以物质手段和技术服务保障武装力量生存、运动、作战和再生的军事活动规律的专门的知识体系。</w:t>
      </w:r>
    </w:p>
    <w:p w14:paraId="0D1D57C4">
      <w:pPr>
        <w:adjustRightInd w:val="0"/>
        <w:snapToGrid w:val="0"/>
        <w:rPr>
          <w:rFonts w:ascii="仿宋_GB2312" w:eastAsia="仿宋_GB2312"/>
          <w:sz w:val="32"/>
          <w:szCs w:val="32"/>
        </w:rPr>
      </w:pPr>
    </w:p>
    <w:p w14:paraId="24069E52">
      <w:pPr>
        <w:adjustRightInd w:val="0"/>
        <w:snapToGrid w:val="0"/>
        <w:rPr>
          <w:rFonts w:ascii="仿宋_GB2312" w:eastAsia="仿宋_GB2312"/>
          <w:sz w:val="32"/>
          <w:szCs w:val="32"/>
        </w:rPr>
      </w:pPr>
      <w:r>
        <w:rPr>
          <w:rFonts w:hint="eastAsia" w:ascii="仿宋_GB2312" w:eastAsia="仿宋_GB2312"/>
          <w:sz w:val="32"/>
          <w:szCs w:val="32"/>
        </w:rPr>
        <w:t>2</w:t>
      </w:r>
      <w:r>
        <w:rPr>
          <w:rFonts w:ascii="仿宋_GB2312" w:eastAsia="仿宋_GB2312"/>
          <w:sz w:val="32"/>
          <w:szCs w:val="32"/>
        </w:rPr>
        <w:t>.</w:t>
      </w:r>
      <w:r>
        <w:rPr>
          <w:rFonts w:hint="eastAsia" w:ascii="仿宋_GB2312" w:eastAsia="仿宋_GB2312"/>
          <w:sz w:val="32"/>
          <w:szCs w:val="32"/>
        </w:rPr>
        <w:t>后勤思想，军事后勤实践活动在人们头脑中形成的理性认识。</w:t>
      </w:r>
    </w:p>
    <w:p w14:paraId="5382AE9D">
      <w:pPr>
        <w:adjustRightInd w:val="0"/>
        <w:snapToGrid w:val="0"/>
        <w:rPr>
          <w:rFonts w:ascii="仿宋_GB2312" w:eastAsia="仿宋_GB2312"/>
          <w:sz w:val="32"/>
          <w:szCs w:val="32"/>
        </w:rPr>
      </w:pPr>
    </w:p>
    <w:p w14:paraId="651182CE">
      <w:pPr>
        <w:adjustRightInd w:val="0"/>
        <w:snapToGrid w:val="0"/>
        <w:rPr>
          <w:rFonts w:ascii="仿宋_GB2312" w:eastAsia="仿宋_GB2312"/>
          <w:sz w:val="32"/>
          <w:szCs w:val="32"/>
        </w:rPr>
      </w:pPr>
      <w:r>
        <w:rPr>
          <w:rFonts w:hint="eastAsia" w:ascii="仿宋_GB2312" w:eastAsia="仿宋_GB2312"/>
          <w:sz w:val="32"/>
          <w:szCs w:val="32"/>
        </w:rPr>
        <w:t>3</w:t>
      </w:r>
      <w:r>
        <w:rPr>
          <w:rFonts w:ascii="仿宋_GB2312" w:eastAsia="仿宋_GB2312"/>
          <w:sz w:val="32"/>
          <w:szCs w:val="32"/>
        </w:rPr>
        <w:t>.</w:t>
      </w:r>
      <w:r>
        <w:rPr>
          <w:rFonts w:hint="eastAsia" w:ascii="仿宋_GB2312" w:eastAsia="仿宋_GB2312"/>
          <w:sz w:val="32"/>
          <w:szCs w:val="32"/>
        </w:rPr>
        <w:t>后勤保障，为满足军队建设、作战和生活需要，各种后勤专业采取的各项保障性措施与进行的相应活动的统称。（经费保障、物资保障、卫生保障、交通运输保障、工程建筑与营房保障）</w:t>
      </w:r>
    </w:p>
    <w:p w14:paraId="630C3341">
      <w:pPr>
        <w:adjustRightInd w:val="0"/>
        <w:snapToGrid w:val="0"/>
        <w:rPr>
          <w:rFonts w:ascii="仿宋_GB2312" w:eastAsia="仿宋_GB2312"/>
          <w:sz w:val="32"/>
          <w:szCs w:val="32"/>
        </w:rPr>
      </w:pPr>
    </w:p>
    <w:p w14:paraId="75349E0D">
      <w:pPr>
        <w:adjustRightInd w:val="0"/>
        <w:snapToGrid w:val="0"/>
        <w:rPr>
          <w:rFonts w:ascii="仿宋_GB2312" w:eastAsia="仿宋_GB2312"/>
          <w:sz w:val="32"/>
          <w:szCs w:val="32"/>
        </w:rPr>
      </w:pPr>
      <w:r>
        <w:rPr>
          <w:rFonts w:hint="eastAsia" w:ascii="仿宋_GB2312" w:eastAsia="仿宋_GB2312"/>
          <w:sz w:val="32"/>
          <w:szCs w:val="32"/>
        </w:rPr>
        <w:t>4</w:t>
      </w:r>
      <w:r>
        <w:rPr>
          <w:rFonts w:ascii="仿宋_GB2312" w:eastAsia="仿宋_GB2312"/>
          <w:sz w:val="32"/>
          <w:szCs w:val="32"/>
        </w:rPr>
        <w:t>.</w:t>
      </w:r>
      <w:r>
        <w:rPr>
          <w:rFonts w:hint="eastAsia" w:ascii="仿宋_GB2312" w:eastAsia="仿宋_GB2312"/>
          <w:sz w:val="32"/>
          <w:szCs w:val="32"/>
        </w:rPr>
        <w:t>后勤设施，是指军队后勤保障依托的建筑物、固定设备和场所。</w:t>
      </w:r>
    </w:p>
    <w:p w14:paraId="3549E3B3">
      <w:pPr>
        <w:adjustRightInd w:val="0"/>
        <w:snapToGrid w:val="0"/>
        <w:rPr>
          <w:rFonts w:ascii="仿宋_GB2312" w:eastAsia="仿宋_GB2312"/>
          <w:sz w:val="32"/>
          <w:szCs w:val="32"/>
        </w:rPr>
      </w:pPr>
    </w:p>
    <w:p w14:paraId="73104A05">
      <w:pPr>
        <w:adjustRightInd w:val="0"/>
        <w:snapToGrid w:val="0"/>
        <w:rPr>
          <w:rFonts w:ascii="仿宋_GB2312" w:eastAsia="仿宋_GB2312"/>
          <w:sz w:val="32"/>
          <w:szCs w:val="32"/>
        </w:rPr>
      </w:pPr>
      <w:r>
        <w:rPr>
          <w:rFonts w:hint="eastAsia" w:ascii="仿宋_GB2312" w:eastAsia="仿宋_GB2312"/>
          <w:sz w:val="32"/>
          <w:szCs w:val="32"/>
        </w:rPr>
        <w:t>5</w:t>
      </w:r>
      <w:r>
        <w:rPr>
          <w:rFonts w:ascii="仿宋_GB2312" w:eastAsia="仿宋_GB2312"/>
          <w:sz w:val="32"/>
          <w:szCs w:val="32"/>
        </w:rPr>
        <w:t>.</w:t>
      </w:r>
      <w:r>
        <w:rPr>
          <w:rFonts w:hint="eastAsia" w:ascii="仿宋_GB2312" w:eastAsia="仿宋_GB2312"/>
          <w:sz w:val="32"/>
          <w:szCs w:val="32"/>
        </w:rPr>
        <w:t>后勤系统结构，是指后勤活动各个组成部分之间相互联系、相互作用的方式和组织形态。</w:t>
      </w:r>
    </w:p>
    <w:p w14:paraId="73D2D083">
      <w:pPr>
        <w:adjustRightInd w:val="0"/>
        <w:snapToGrid w:val="0"/>
        <w:rPr>
          <w:rFonts w:ascii="仿宋_GB2312" w:eastAsia="仿宋_GB2312"/>
          <w:sz w:val="32"/>
          <w:szCs w:val="32"/>
        </w:rPr>
      </w:pPr>
    </w:p>
    <w:p w14:paraId="6FE7EAB3">
      <w:pPr>
        <w:adjustRightInd w:val="0"/>
        <w:snapToGrid w:val="0"/>
        <w:rPr>
          <w:rFonts w:ascii="仿宋_GB2312" w:eastAsia="仿宋_GB2312"/>
          <w:sz w:val="32"/>
          <w:szCs w:val="32"/>
        </w:rPr>
      </w:pPr>
      <w:r>
        <w:rPr>
          <w:rFonts w:ascii="仿宋_GB2312" w:eastAsia="仿宋_GB2312"/>
          <w:sz w:val="32"/>
          <w:szCs w:val="32"/>
        </w:rPr>
        <w:t>6.</w:t>
      </w:r>
      <w:r>
        <w:rPr>
          <w:rFonts w:hint="eastAsia" w:ascii="仿宋_GB2312" w:eastAsia="仿宋_GB2312"/>
          <w:sz w:val="32"/>
          <w:szCs w:val="32"/>
        </w:rPr>
        <w:t>物资消耗限额，在一定时间或任务中，物资使用的最高数量限制，用于合理管控物资、避免浪费。</w:t>
      </w:r>
    </w:p>
    <w:p w14:paraId="66A2D52D">
      <w:pPr>
        <w:adjustRightInd w:val="0"/>
        <w:snapToGrid w:val="0"/>
        <w:rPr>
          <w:rFonts w:ascii="仿宋_GB2312" w:eastAsia="仿宋_GB2312"/>
          <w:sz w:val="32"/>
          <w:szCs w:val="32"/>
        </w:rPr>
      </w:pPr>
    </w:p>
    <w:p w14:paraId="3895CB2D">
      <w:pPr>
        <w:adjustRightInd w:val="0"/>
        <w:snapToGrid w:val="0"/>
        <w:rPr>
          <w:rFonts w:ascii="仿宋_GB2312" w:eastAsia="仿宋_GB2312"/>
          <w:sz w:val="32"/>
          <w:szCs w:val="32"/>
        </w:rPr>
      </w:pPr>
      <w:r>
        <w:rPr>
          <w:rFonts w:hint="eastAsia" w:ascii="仿宋_GB2312" w:eastAsia="仿宋_GB2312"/>
          <w:sz w:val="32"/>
          <w:szCs w:val="32"/>
        </w:rPr>
        <w:t>7</w:t>
      </w:r>
      <w:r>
        <w:rPr>
          <w:rFonts w:ascii="仿宋_GB2312" w:eastAsia="仿宋_GB2312"/>
          <w:sz w:val="32"/>
          <w:szCs w:val="32"/>
        </w:rPr>
        <w:t>.</w:t>
      </w:r>
      <w:r>
        <w:rPr>
          <w:rFonts w:hint="eastAsia" w:ascii="仿宋_GB2312" w:eastAsia="仿宋_GB2312"/>
          <w:sz w:val="32"/>
          <w:szCs w:val="32"/>
        </w:rPr>
        <w:t>交通线遮断，是为迟滞敌进攻而对弃守地域内的交通线进行破坏或设置障碍物的作战行动。</w:t>
      </w:r>
    </w:p>
    <w:p w14:paraId="7C5F164E">
      <w:pPr>
        <w:adjustRightInd w:val="0"/>
        <w:snapToGrid w:val="0"/>
        <w:rPr>
          <w:rFonts w:ascii="仿宋_GB2312" w:eastAsia="仿宋_GB2312"/>
          <w:sz w:val="32"/>
          <w:szCs w:val="32"/>
        </w:rPr>
      </w:pPr>
    </w:p>
    <w:p w14:paraId="3EC2FF66">
      <w:pPr>
        <w:adjustRightInd w:val="0"/>
        <w:snapToGrid w:val="0"/>
        <w:rPr>
          <w:rFonts w:ascii="仿宋_GB2312" w:eastAsia="仿宋_GB2312"/>
          <w:sz w:val="32"/>
          <w:szCs w:val="32"/>
        </w:rPr>
      </w:pPr>
      <w:r>
        <w:rPr>
          <w:rFonts w:hint="eastAsia" w:ascii="仿宋_GB2312" w:eastAsia="仿宋_GB2312"/>
          <w:sz w:val="32"/>
          <w:szCs w:val="32"/>
        </w:rPr>
        <w:t>8</w:t>
      </w:r>
      <w:r>
        <w:rPr>
          <w:rFonts w:ascii="仿宋_GB2312" w:eastAsia="仿宋_GB2312"/>
          <w:sz w:val="32"/>
          <w:szCs w:val="32"/>
        </w:rPr>
        <w:t>.</w:t>
      </w:r>
      <w:r>
        <w:rPr>
          <w:rFonts w:hint="eastAsia" w:ascii="仿宋_GB2312" w:eastAsia="仿宋_GB2312"/>
          <w:sz w:val="32"/>
          <w:szCs w:val="32"/>
        </w:rPr>
        <w:t>后勤计划，是指后勤活动要达到的目标以及实现目标的方法、步骤、措施等进行的预先计划和策划。</w:t>
      </w:r>
    </w:p>
    <w:p w14:paraId="3C95EC69">
      <w:pPr>
        <w:adjustRightInd w:val="0"/>
        <w:snapToGrid w:val="0"/>
        <w:rPr>
          <w:rFonts w:ascii="仿宋_GB2312" w:eastAsia="仿宋_GB2312"/>
          <w:sz w:val="32"/>
          <w:szCs w:val="32"/>
        </w:rPr>
      </w:pPr>
    </w:p>
    <w:p w14:paraId="6C0FCD1F">
      <w:pPr>
        <w:adjustRightInd w:val="0"/>
        <w:snapToGrid w:val="0"/>
        <w:rPr>
          <w:rFonts w:ascii="仿宋_GB2312" w:eastAsia="仿宋_GB2312"/>
          <w:sz w:val="32"/>
          <w:szCs w:val="32"/>
        </w:rPr>
      </w:pPr>
      <w:r>
        <w:rPr>
          <w:rFonts w:hint="eastAsia" w:ascii="仿宋_GB2312" w:eastAsia="仿宋_GB2312"/>
          <w:sz w:val="32"/>
          <w:szCs w:val="32"/>
        </w:rPr>
        <w:t>9</w:t>
      </w:r>
      <w:r>
        <w:rPr>
          <w:rFonts w:ascii="仿宋_GB2312" w:eastAsia="仿宋_GB2312"/>
          <w:sz w:val="32"/>
          <w:szCs w:val="32"/>
        </w:rPr>
        <w:t>.</w:t>
      </w:r>
      <w:r>
        <w:rPr>
          <w:rFonts w:hint="eastAsia" w:ascii="仿宋_GB2312" w:eastAsia="仿宋_GB2312"/>
          <w:sz w:val="32"/>
          <w:szCs w:val="32"/>
        </w:rPr>
        <w:t>后勤保障能力，是一种特殊的战斗力。从军队战斗力的基本构成上看，后勤保障能力是战斗力的基本构成要素之一，后勤保障能力与作战指挥能力、情报侦察能力、打击能力、机动能力和防护能力等一体融合，形成综合的战斗力。</w:t>
      </w:r>
    </w:p>
    <w:p w14:paraId="2C1772FD">
      <w:pPr>
        <w:adjustRightInd w:val="0"/>
        <w:snapToGrid w:val="0"/>
        <w:rPr>
          <w:rFonts w:ascii="仿宋_GB2312" w:eastAsia="仿宋_GB2312"/>
          <w:sz w:val="32"/>
          <w:szCs w:val="32"/>
        </w:rPr>
      </w:pPr>
    </w:p>
    <w:p w14:paraId="4A5ABEEC">
      <w:pPr>
        <w:adjustRightInd w:val="0"/>
        <w:snapToGrid w:val="0"/>
        <w:rPr>
          <w:rFonts w:ascii="仿宋_GB2312" w:eastAsia="仿宋_GB2312"/>
          <w:sz w:val="32"/>
          <w:szCs w:val="32"/>
        </w:rPr>
      </w:pPr>
      <w:r>
        <w:rPr>
          <w:rFonts w:hint="eastAsia" w:ascii="仿宋_GB2312" w:eastAsia="仿宋_GB2312"/>
          <w:sz w:val="32"/>
          <w:szCs w:val="32"/>
        </w:rPr>
        <w:t>1</w:t>
      </w:r>
      <w:r>
        <w:rPr>
          <w:rFonts w:ascii="仿宋_GB2312" w:eastAsia="仿宋_GB2312"/>
          <w:sz w:val="32"/>
          <w:szCs w:val="32"/>
        </w:rPr>
        <w:t>0.</w:t>
      </w:r>
      <w:r>
        <w:rPr>
          <w:rFonts w:hint="eastAsia" w:ascii="仿宋_GB2312" w:eastAsia="仿宋_GB2312"/>
          <w:sz w:val="32"/>
          <w:szCs w:val="32"/>
        </w:rPr>
        <w:t>后勤分配，是分配保障资源，即按照各种军事活动的需要，对国家提供的财力资源进行合理分配。</w:t>
      </w:r>
    </w:p>
    <w:p w14:paraId="08374469">
      <w:pPr>
        <w:adjustRightInd w:val="0"/>
        <w:snapToGrid w:val="0"/>
        <w:rPr>
          <w:rFonts w:ascii="仿宋_GB2312" w:eastAsia="仿宋_GB2312"/>
          <w:sz w:val="32"/>
          <w:szCs w:val="32"/>
        </w:rPr>
      </w:pPr>
    </w:p>
    <w:p w14:paraId="1CCF7B3C">
      <w:pPr>
        <w:adjustRightInd w:val="0"/>
        <w:snapToGrid w:val="0"/>
        <w:rPr>
          <w:rFonts w:ascii="仿宋_GB2312" w:eastAsia="仿宋_GB2312"/>
          <w:sz w:val="32"/>
          <w:szCs w:val="32"/>
        </w:rPr>
      </w:pPr>
      <w:r>
        <w:rPr>
          <w:rFonts w:hint="eastAsia" w:ascii="仿宋_GB2312" w:eastAsia="仿宋_GB2312"/>
          <w:sz w:val="32"/>
          <w:szCs w:val="32"/>
        </w:rPr>
        <w:t>1</w:t>
      </w:r>
      <w:r>
        <w:rPr>
          <w:rFonts w:ascii="仿宋_GB2312" w:eastAsia="仿宋_GB2312"/>
          <w:sz w:val="32"/>
          <w:szCs w:val="32"/>
        </w:rPr>
        <w:t>1.</w:t>
      </w:r>
      <w:r>
        <w:rPr>
          <w:rFonts w:hint="eastAsia" w:ascii="仿宋_GB2312" w:eastAsia="仿宋_GB2312"/>
          <w:sz w:val="32"/>
          <w:szCs w:val="32"/>
        </w:rPr>
        <w:t>后勤控制，是指按照后勤计划和决策选定的目标以及时限目标的方法、步骤，来掌握和驾驭后勤运动过程，使之不脱离既定的目标和轨道。</w:t>
      </w:r>
    </w:p>
    <w:p w14:paraId="66344DF1">
      <w:pPr>
        <w:adjustRightInd w:val="0"/>
        <w:snapToGrid w:val="0"/>
        <w:rPr>
          <w:rFonts w:ascii="仿宋_GB2312" w:eastAsia="仿宋_GB2312"/>
          <w:sz w:val="32"/>
          <w:szCs w:val="32"/>
        </w:rPr>
      </w:pPr>
    </w:p>
    <w:p w14:paraId="65CB13FA">
      <w:pPr>
        <w:adjustRightInd w:val="0"/>
        <w:snapToGrid w:val="0"/>
        <w:rPr>
          <w:rFonts w:ascii="仿宋_GB2312" w:eastAsia="仿宋_GB2312"/>
          <w:sz w:val="32"/>
          <w:szCs w:val="32"/>
        </w:rPr>
      </w:pPr>
      <w:r>
        <w:rPr>
          <w:rFonts w:ascii="仿宋_GB2312" w:eastAsia="仿宋_GB2312"/>
          <w:sz w:val="32"/>
          <w:szCs w:val="32"/>
        </w:rPr>
        <w:t>12.</w:t>
      </w:r>
      <w:r>
        <w:rPr>
          <w:rFonts w:hint="eastAsia" w:ascii="仿宋_GB2312" w:eastAsia="仿宋_GB2312"/>
          <w:sz w:val="32"/>
          <w:szCs w:val="32"/>
        </w:rPr>
        <w:t>后勤基础理论，是从各个侧面认识后勤并揭示其客观规律的理论。</w:t>
      </w:r>
    </w:p>
    <w:p w14:paraId="0FD4AA31">
      <w:pPr>
        <w:adjustRightInd w:val="0"/>
        <w:snapToGrid w:val="0"/>
        <w:rPr>
          <w:rFonts w:ascii="仿宋_GB2312" w:eastAsia="仿宋_GB2312"/>
          <w:sz w:val="32"/>
          <w:szCs w:val="32"/>
        </w:rPr>
      </w:pPr>
    </w:p>
    <w:p w14:paraId="0FE279C1">
      <w:pPr>
        <w:adjustRightInd w:val="0"/>
        <w:snapToGrid w:val="0"/>
        <w:rPr>
          <w:rFonts w:ascii="仿宋_GB2312" w:eastAsia="仿宋_GB2312"/>
          <w:sz w:val="32"/>
          <w:szCs w:val="32"/>
        </w:rPr>
      </w:pPr>
      <w:r>
        <w:rPr>
          <w:rFonts w:hint="eastAsia" w:ascii="仿宋_GB2312" w:eastAsia="仿宋_GB2312"/>
          <w:sz w:val="32"/>
          <w:szCs w:val="32"/>
        </w:rPr>
        <w:t>1</w:t>
      </w:r>
      <w:r>
        <w:rPr>
          <w:rFonts w:ascii="仿宋_GB2312" w:eastAsia="仿宋_GB2312"/>
          <w:sz w:val="32"/>
          <w:szCs w:val="32"/>
        </w:rPr>
        <w:t>3.</w:t>
      </w:r>
      <w:r>
        <w:rPr>
          <w:rFonts w:hint="eastAsia" w:ascii="仿宋_GB2312" w:eastAsia="仿宋_GB2312"/>
          <w:sz w:val="32"/>
          <w:szCs w:val="32"/>
        </w:rPr>
        <w:t>后勤基本矛盾，是指存在于后勤矛盾运动始终，贯穿于后勤发展过程各个阶段和方面，规定后勤矛盾运动过程本质的矛盾。</w:t>
      </w:r>
    </w:p>
    <w:p w14:paraId="5246C8D1">
      <w:pPr>
        <w:adjustRightInd w:val="0"/>
        <w:snapToGrid w:val="0"/>
        <w:rPr>
          <w:rFonts w:ascii="仿宋_GB2312" w:eastAsia="仿宋_GB2312"/>
          <w:sz w:val="32"/>
          <w:szCs w:val="32"/>
        </w:rPr>
      </w:pPr>
    </w:p>
    <w:p w14:paraId="6A818A12">
      <w:pPr>
        <w:adjustRightInd w:val="0"/>
        <w:snapToGrid w:val="0"/>
        <w:rPr>
          <w:rFonts w:ascii="仿宋_GB2312" w:eastAsia="仿宋_GB2312"/>
          <w:sz w:val="32"/>
          <w:szCs w:val="32"/>
        </w:rPr>
      </w:pPr>
      <w:r>
        <w:rPr>
          <w:rFonts w:ascii="仿宋_GB2312" w:eastAsia="仿宋_GB2312"/>
          <w:sz w:val="32"/>
          <w:szCs w:val="32"/>
        </w:rPr>
        <w:t>14.</w:t>
      </w:r>
      <w:r>
        <w:rPr>
          <w:rFonts w:hint="eastAsia" w:ascii="仿宋_GB2312" w:eastAsia="仿宋_GB2312"/>
          <w:sz w:val="32"/>
          <w:szCs w:val="32"/>
        </w:rPr>
        <w:t>技术保障，为军队武器装备等提供技术支持，如装备的维修、保养、技术指导，确保武器装备正常运转。</w:t>
      </w:r>
    </w:p>
    <w:p w14:paraId="6BBAC42D">
      <w:pPr>
        <w:adjustRightInd w:val="0"/>
        <w:snapToGrid w:val="0"/>
        <w:rPr>
          <w:rFonts w:ascii="仿宋_GB2312" w:eastAsia="仿宋_GB2312"/>
          <w:sz w:val="32"/>
          <w:szCs w:val="32"/>
        </w:rPr>
      </w:pPr>
    </w:p>
    <w:p w14:paraId="1EB96296">
      <w:pPr>
        <w:adjustRightInd w:val="0"/>
        <w:snapToGrid w:val="0"/>
        <w:rPr>
          <w:rFonts w:ascii="仿宋_GB2312" w:eastAsia="仿宋_GB2312"/>
          <w:sz w:val="32"/>
          <w:szCs w:val="32"/>
        </w:rPr>
      </w:pPr>
      <w:r>
        <w:rPr>
          <w:rFonts w:ascii="仿宋_GB2312" w:eastAsia="仿宋_GB2312"/>
          <w:sz w:val="32"/>
          <w:szCs w:val="32"/>
        </w:rPr>
        <w:t>15.</w:t>
      </w:r>
      <w:r>
        <w:rPr>
          <w:rFonts w:hint="eastAsia" w:ascii="仿宋_GB2312" w:eastAsia="仿宋_GB2312"/>
          <w:sz w:val="32"/>
          <w:szCs w:val="32"/>
        </w:rPr>
        <w:t>总减员，军队在一定时期内，因战斗、疾病、非战斗损伤等各种原因导致的人员减少总数。</w:t>
      </w:r>
    </w:p>
    <w:p w14:paraId="33E5E3F7">
      <w:pPr>
        <w:adjustRightInd w:val="0"/>
        <w:snapToGrid w:val="0"/>
        <w:rPr>
          <w:rFonts w:ascii="仿宋_GB2312" w:eastAsia="仿宋_GB2312"/>
          <w:sz w:val="32"/>
          <w:szCs w:val="32"/>
        </w:rPr>
      </w:pPr>
    </w:p>
    <w:p w14:paraId="55836E6E">
      <w:pPr>
        <w:adjustRightInd w:val="0"/>
        <w:snapToGrid w:val="0"/>
        <w:rPr>
          <w:rFonts w:ascii="仿宋_GB2312" w:eastAsia="仿宋_GB2312"/>
          <w:sz w:val="32"/>
          <w:szCs w:val="32"/>
        </w:rPr>
      </w:pPr>
      <w:r>
        <w:rPr>
          <w:rFonts w:hint="eastAsia" w:ascii="仿宋_GB2312" w:eastAsia="仿宋_GB2312"/>
          <w:sz w:val="32"/>
          <w:szCs w:val="32"/>
        </w:rPr>
        <w:t>1</w:t>
      </w:r>
      <w:r>
        <w:rPr>
          <w:rFonts w:ascii="仿宋_GB2312" w:eastAsia="仿宋_GB2312"/>
          <w:sz w:val="32"/>
          <w:szCs w:val="32"/>
        </w:rPr>
        <w:t>6.</w:t>
      </w:r>
      <w:r>
        <w:rPr>
          <w:rFonts w:hint="eastAsia" w:ascii="仿宋_GB2312" w:eastAsia="仿宋_GB2312"/>
          <w:sz w:val="32"/>
          <w:szCs w:val="32"/>
        </w:rPr>
        <w:t>后方防卫，是指防备和抗击敌人袭击破坏，保卫后方人员、装备、物资、设施安全，所采取的警戒、防御、防护措施和作战行动。</w:t>
      </w:r>
    </w:p>
    <w:p w14:paraId="46662C96">
      <w:pPr>
        <w:adjustRightInd w:val="0"/>
        <w:snapToGrid w:val="0"/>
        <w:rPr>
          <w:rFonts w:ascii="仿宋_GB2312" w:eastAsia="仿宋_GB2312"/>
          <w:sz w:val="32"/>
          <w:szCs w:val="32"/>
        </w:rPr>
      </w:pPr>
    </w:p>
    <w:p w14:paraId="3E1E2C0F">
      <w:pPr>
        <w:adjustRightInd w:val="0"/>
        <w:snapToGrid w:val="0"/>
        <w:rPr>
          <w:rFonts w:ascii="仿宋_GB2312" w:eastAsia="仿宋_GB2312"/>
          <w:sz w:val="32"/>
          <w:szCs w:val="32"/>
        </w:rPr>
      </w:pPr>
      <w:r>
        <w:rPr>
          <w:rFonts w:ascii="仿宋_GB2312" w:eastAsia="仿宋_GB2312"/>
          <w:sz w:val="32"/>
          <w:szCs w:val="32"/>
        </w:rPr>
        <w:t>17.</w:t>
      </w:r>
      <w:r>
        <w:rPr>
          <w:rFonts w:hint="eastAsia" w:ascii="仿宋_GB2312" w:eastAsia="仿宋_GB2312"/>
          <w:sz w:val="32"/>
          <w:szCs w:val="32"/>
        </w:rPr>
        <w:t>后勤信息，是指后勤工作所涉及的信息，是与后勤活动有关的数据、资料和知识等的统称。</w:t>
      </w:r>
    </w:p>
    <w:p w14:paraId="79F7EEE0">
      <w:pPr>
        <w:adjustRightInd w:val="0"/>
        <w:snapToGrid w:val="0"/>
        <w:rPr>
          <w:rFonts w:ascii="仿宋_GB2312" w:eastAsia="仿宋_GB2312"/>
          <w:sz w:val="32"/>
          <w:szCs w:val="32"/>
        </w:rPr>
      </w:pPr>
    </w:p>
    <w:p w14:paraId="0AD3C345">
      <w:pPr>
        <w:adjustRightInd w:val="0"/>
        <w:snapToGrid w:val="0"/>
        <w:rPr>
          <w:rFonts w:ascii="仿宋_GB2312" w:eastAsia="仿宋_GB2312"/>
          <w:sz w:val="32"/>
          <w:szCs w:val="32"/>
        </w:rPr>
      </w:pPr>
      <w:r>
        <w:rPr>
          <w:rFonts w:ascii="仿宋_GB2312" w:eastAsia="仿宋_GB2312"/>
          <w:sz w:val="32"/>
          <w:szCs w:val="32"/>
        </w:rPr>
        <w:t>18.</w:t>
      </w:r>
      <w:r>
        <w:rPr>
          <w:rFonts w:hint="eastAsia" w:ascii="仿宋_GB2312" w:eastAsia="仿宋_GB2312"/>
          <w:sz w:val="32"/>
          <w:szCs w:val="32"/>
        </w:rPr>
        <w:t>军队财务，是指军队财务部门为组织实施财务保障而进行的专业工作。</w:t>
      </w:r>
    </w:p>
    <w:p w14:paraId="74B99D83">
      <w:pPr>
        <w:adjustRightInd w:val="0"/>
        <w:snapToGrid w:val="0"/>
        <w:rPr>
          <w:rFonts w:ascii="仿宋_GB2312" w:eastAsia="仿宋_GB2312"/>
          <w:sz w:val="32"/>
          <w:szCs w:val="32"/>
        </w:rPr>
      </w:pPr>
    </w:p>
    <w:p w14:paraId="3C82071D">
      <w:pPr>
        <w:adjustRightInd w:val="0"/>
        <w:snapToGrid w:val="0"/>
        <w:rPr>
          <w:rFonts w:ascii="仿宋_GB2312" w:eastAsia="仿宋_GB2312"/>
          <w:sz w:val="32"/>
          <w:szCs w:val="32"/>
        </w:rPr>
      </w:pPr>
      <w:r>
        <w:rPr>
          <w:rFonts w:hint="eastAsia" w:ascii="仿宋_GB2312" w:eastAsia="仿宋_GB2312"/>
          <w:sz w:val="32"/>
          <w:szCs w:val="32"/>
        </w:rPr>
        <w:t>1</w:t>
      </w:r>
      <w:r>
        <w:rPr>
          <w:rFonts w:ascii="仿宋_GB2312" w:eastAsia="仿宋_GB2312"/>
          <w:sz w:val="32"/>
          <w:szCs w:val="32"/>
        </w:rPr>
        <w:t>9.</w:t>
      </w:r>
      <w:r>
        <w:rPr>
          <w:rFonts w:hint="eastAsia" w:ascii="仿宋_GB2312" w:eastAsia="仿宋_GB2312"/>
          <w:sz w:val="32"/>
          <w:szCs w:val="32"/>
        </w:rPr>
        <w:t>后勤人才，是指在军队后勤工作中具有一定专业知识、技能和创新能力，并以创造性的工作对军队后勤建设做出贡献的人。</w:t>
      </w:r>
    </w:p>
    <w:p w14:paraId="1AFA4F92">
      <w:pPr>
        <w:adjustRightInd w:val="0"/>
        <w:snapToGrid w:val="0"/>
        <w:rPr>
          <w:rFonts w:ascii="仿宋_GB2312" w:eastAsia="仿宋_GB2312"/>
          <w:sz w:val="32"/>
          <w:szCs w:val="32"/>
        </w:rPr>
      </w:pPr>
    </w:p>
    <w:p w14:paraId="31CCA06C">
      <w:pPr>
        <w:adjustRightInd w:val="0"/>
        <w:snapToGrid w:val="0"/>
        <w:rPr>
          <w:rFonts w:ascii="仿宋_GB2312" w:eastAsia="仿宋_GB2312"/>
          <w:sz w:val="32"/>
          <w:szCs w:val="32"/>
        </w:rPr>
      </w:pPr>
      <w:r>
        <w:rPr>
          <w:rFonts w:hint="eastAsia" w:ascii="仿宋_GB2312" w:eastAsia="仿宋_GB2312"/>
          <w:sz w:val="32"/>
          <w:szCs w:val="32"/>
        </w:rPr>
        <w:t>2</w:t>
      </w:r>
      <w:r>
        <w:rPr>
          <w:rFonts w:ascii="仿宋_GB2312" w:eastAsia="仿宋_GB2312"/>
          <w:sz w:val="32"/>
          <w:szCs w:val="32"/>
        </w:rPr>
        <w:t>0.</w:t>
      </w:r>
      <w:r>
        <w:rPr>
          <w:rFonts w:hint="eastAsia" w:ascii="仿宋_GB2312" w:eastAsia="仿宋_GB2312"/>
          <w:sz w:val="32"/>
          <w:szCs w:val="32"/>
        </w:rPr>
        <w:t>后勤，以物质手段和技术服务保障武装力量生存、运动、作战和再生的军事活动。（后方勤务的简称，也可称军事后勤）</w:t>
      </w:r>
    </w:p>
    <w:p w14:paraId="5C5F5D04">
      <w:pPr>
        <w:adjustRightInd w:val="0"/>
        <w:snapToGrid w:val="0"/>
        <w:rPr>
          <w:rFonts w:ascii="仿宋_GB2312" w:eastAsia="仿宋_GB2312"/>
          <w:sz w:val="32"/>
          <w:szCs w:val="32"/>
        </w:rPr>
      </w:pPr>
    </w:p>
    <w:p w14:paraId="3B51A37D">
      <w:pPr>
        <w:adjustRightInd w:val="0"/>
        <w:snapToGrid w:val="0"/>
        <w:rPr>
          <w:rFonts w:ascii="仿宋_GB2312" w:eastAsia="仿宋_GB2312"/>
          <w:sz w:val="32"/>
          <w:szCs w:val="32"/>
        </w:rPr>
      </w:pPr>
      <w:r>
        <w:rPr>
          <w:rFonts w:hint="eastAsia" w:ascii="仿宋_GB2312" w:eastAsia="仿宋_GB2312"/>
          <w:sz w:val="32"/>
          <w:szCs w:val="32"/>
        </w:rPr>
        <w:t>21.设施保障，是指后勤通过新建或利用已有军事设施为部队提供生活、工作、战斗条件的一系列工作的统称。</w:t>
      </w:r>
    </w:p>
    <w:p w14:paraId="1A1B10D1">
      <w:pPr>
        <w:adjustRightInd w:val="0"/>
        <w:snapToGrid w:val="0"/>
        <w:rPr>
          <w:rFonts w:ascii="仿宋_GB2312" w:eastAsia="仿宋_GB2312"/>
          <w:sz w:val="32"/>
          <w:szCs w:val="32"/>
        </w:rPr>
      </w:pPr>
    </w:p>
    <w:p w14:paraId="6451B335">
      <w:pPr>
        <w:adjustRightInd w:val="0"/>
        <w:snapToGrid w:val="0"/>
        <w:rPr>
          <w:rFonts w:ascii="仿宋_GB2312" w:eastAsia="仿宋_GB2312"/>
          <w:sz w:val="32"/>
          <w:szCs w:val="32"/>
        </w:rPr>
      </w:pPr>
      <w:r>
        <w:rPr>
          <w:rFonts w:hint="eastAsia" w:ascii="仿宋_GB2312" w:eastAsia="仿宋_GB2312"/>
          <w:sz w:val="32"/>
          <w:szCs w:val="32"/>
        </w:rPr>
        <w:t>22.后勤基础要素，是指构成后勤本身实体的、能被人们直接感知的物质形态的成分。包括后勤人员、军用物资、后勤装备、后勤设施和经费五大部分。</w:t>
      </w:r>
    </w:p>
    <w:p w14:paraId="769A3508">
      <w:pPr>
        <w:adjustRightInd w:val="0"/>
        <w:snapToGrid w:val="0"/>
        <w:rPr>
          <w:rFonts w:ascii="仿宋_GB2312" w:eastAsia="仿宋_GB2312"/>
          <w:sz w:val="32"/>
          <w:szCs w:val="32"/>
        </w:rPr>
      </w:pPr>
    </w:p>
    <w:p w14:paraId="30344D00">
      <w:pPr>
        <w:adjustRightInd w:val="0"/>
        <w:snapToGrid w:val="0"/>
        <w:rPr>
          <w:rFonts w:ascii="仿宋_GB2312" w:eastAsia="仿宋_GB2312"/>
          <w:sz w:val="32"/>
          <w:szCs w:val="32"/>
        </w:rPr>
      </w:pPr>
      <w:r>
        <w:rPr>
          <w:rFonts w:hint="eastAsia" w:ascii="仿宋_GB2312" w:eastAsia="仿宋_GB2312"/>
          <w:sz w:val="32"/>
          <w:szCs w:val="32"/>
        </w:rPr>
        <w:t>23.卫生减员，是指参战人员因战伤、疾病和非战斗外伤而造成的减员中送到一定级别以上救治机构救治者。（我军规定为团救护所）（战斗减员和非战斗减员中都包含有卫生减员）</w:t>
      </w:r>
    </w:p>
    <w:p w14:paraId="5F97615E">
      <w:pPr>
        <w:adjustRightInd w:val="0"/>
        <w:snapToGrid w:val="0"/>
        <w:rPr>
          <w:rFonts w:ascii="仿宋_GB2312" w:eastAsia="仿宋_GB2312"/>
          <w:sz w:val="32"/>
          <w:szCs w:val="32"/>
        </w:rPr>
      </w:pPr>
    </w:p>
    <w:p w14:paraId="09CE937A">
      <w:pPr>
        <w:adjustRightInd w:val="0"/>
        <w:snapToGrid w:val="0"/>
        <w:rPr>
          <w:rFonts w:ascii="仿宋_GB2312" w:eastAsia="仿宋_GB2312"/>
          <w:sz w:val="32"/>
          <w:szCs w:val="32"/>
        </w:rPr>
      </w:pPr>
      <w:r>
        <w:rPr>
          <w:rFonts w:hint="eastAsia" w:ascii="仿宋_GB2312" w:eastAsia="仿宋_GB2312"/>
          <w:sz w:val="32"/>
          <w:szCs w:val="32"/>
        </w:rPr>
        <w:t>24.后勤物质力量建设，是指为了保障战争需要，在战争爆发前或战争期间，从物质方面所进行的一系列后勤准备活动。</w:t>
      </w:r>
    </w:p>
    <w:p w14:paraId="14EEB7E6">
      <w:pPr>
        <w:adjustRightInd w:val="0"/>
        <w:snapToGrid w:val="0"/>
        <w:rPr>
          <w:rFonts w:ascii="仿宋_GB2312" w:eastAsia="仿宋_GB2312"/>
          <w:sz w:val="32"/>
          <w:szCs w:val="32"/>
        </w:rPr>
      </w:pPr>
    </w:p>
    <w:p w14:paraId="7C297619">
      <w:pPr>
        <w:adjustRightInd w:val="0"/>
        <w:snapToGrid w:val="0"/>
        <w:rPr>
          <w:rFonts w:ascii="仿宋_GB2312" w:eastAsia="仿宋_GB2312"/>
          <w:sz w:val="32"/>
          <w:szCs w:val="32"/>
        </w:rPr>
      </w:pPr>
      <w:r>
        <w:rPr>
          <w:rFonts w:hint="eastAsia" w:ascii="仿宋_GB2312" w:eastAsia="仿宋_GB2312"/>
          <w:sz w:val="32"/>
          <w:szCs w:val="32"/>
        </w:rPr>
        <w:t>25.军事运输，军队运用各种运输方式运送人员和物资的活动。包括铁路、公路、航空、水路、管线等军事运输。</w:t>
      </w:r>
    </w:p>
    <w:p w14:paraId="5A28E80A">
      <w:pPr>
        <w:adjustRightInd w:val="0"/>
        <w:snapToGrid w:val="0"/>
        <w:rPr>
          <w:rFonts w:ascii="仿宋_GB2312" w:eastAsia="仿宋_GB2312"/>
          <w:sz w:val="32"/>
          <w:szCs w:val="32"/>
        </w:rPr>
      </w:pPr>
    </w:p>
    <w:p w14:paraId="73235B43">
      <w:pPr>
        <w:adjustRightInd w:val="0"/>
        <w:snapToGrid w:val="0"/>
        <w:rPr>
          <w:rFonts w:ascii="仿宋_GB2312" w:eastAsia="仿宋_GB2312"/>
          <w:sz w:val="32"/>
          <w:szCs w:val="32"/>
        </w:rPr>
      </w:pPr>
      <w:r>
        <w:rPr>
          <w:rFonts w:hint="eastAsia" w:ascii="仿宋_GB2312" w:eastAsia="仿宋_GB2312"/>
          <w:sz w:val="32"/>
          <w:szCs w:val="32"/>
        </w:rPr>
        <w:t>26.物资储备，是指为保证物资供应而预先进行的物资储存。</w:t>
      </w:r>
    </w:p>
    <w:p w14:paraId="3DAA7782">
      <w:pPr>
        <w:adjustRightInd w:val="0"/>
        <w:snapToGrid w:val="0"/>
        <w:rPr>
          <w:rFonts w:ascii="仿宋_GB2312" w:eastAsia="仿宋_GB2312"/>
          <w:sz w:val="32"/>
          <w:szCs w:val="32"/>
        </w:rPr>
      </w:pPr>
    </w:p>
    <w:p w14:paraId="6EA387E8">
      <w:pPr>
        <w:adjustRightInd w:val="0"/>
        <w:snapToGrid w:val="0"/>
        <w:rPr>
          <w:rFonts w:ascii="仿宋_GB2312" w:eastAsia="仿宋_GB2312"/>
          <w:sz w:val="32"/>
          <w:szCs w:val="32"/>
        </w:rPr>
      </w:pPr>
      <w:r>
        <w:rPr>
          <w:rFonts w:hint="eastAsia" w:ascii="仿宋_GB2312" w:eastAsia="仿宋_GB2312"/>
          <w:sz w:val="32"/>
          <w:szCs w:val="32"/>
        </w:rPr>
        <w:t>27.地方支前力量，是指在战时或重大军事行动期间，由地方政府组织协调，为保障军队作战及后勤需求而动员、参与支援任务的地方各类资源与人员力量的统称。</w:t>
      </w:r>
    </w:p>
    <w:p w14:paraId="7AE01FA6">
      <w:pPr>
        <w:adjustRightInd w:val="0"/>
        <w:snapToGrid w:val="0"/>
        <w:rPr>
          <w:rFonts w:ascii="仿宋_GB2312" w:eastAsia="仿宋_GB2312"/>
          <w:sz w:val="32"/>
          <w:szCs w:val="32"/>
        </w:rPr>
      </w:pPr>
    </w:p>
    <w:p w14:paraId="24024B49">
      <w:pPr>
        <w:adjustRightInd w:val="0"/>
        <w:snapToGrid w:val="0"/>
        <w:rPr>
          <w:rFonts w:hint="eastAsia" w:ascii="仿宋_GB2312" w:eastAsia="仿宋_GB2312"/>
          <w:sz w:val="32"/>
          <w:szCs w:val="32"/>
        </w:rPr>
      </w:pPr>
      <w:r>
        <w:rPr>
          <w:rFonts w:hint="eastAsia" w:ascii="仿宋_GB2312" w:eastAsia="仿宋_GB2312"/>
          <w:sz w:val="32"/>
          <w:szCs w:val="32"/>
        </w:rPr>
        <w:t>28.后勤体制，军事系统中关于后勤活动的组织体系及其制度的统称。</w:t>
      </w:r>
    </w:p>
    <w:p w14:paraId="1D871300">
      <w:pPr>
        <w:adjustRightInd w:val="0"/>
        <w:snapToGrid w:val="0"/>
        <w:rPr>
          <w:rFonts w:hint="eastAsia" w:ascii="仿宋_GB2312" w:eastAsia="仿宋_GB2312"/>
          <w:sz w:val="32"/>
          <w:szCs w:val="32"/>
          <w:lang w:val="en-US" w:eastAsia="zh-CN"/>
        </w:rPr>
      </w:pPr>
      <w:r>
        <w:rPr>
          <w:rFonts w:hint="eastAsia" w:ascii="仿宋_GB2312" w:eastAsia="仿宋_GB2312"/>
          <w:sz w:val="32"/>
          <w:szCs w:val="32"/>
          <w:lang w:val="en-US" w:eastAsia="zh-CN"/>
        </w:rPr>
        <w:t>29.后勤精确保障，运用现代信息技术等高科技手段，组织对部队实施适时、适地、适量、适用的后勤保障。</w:t>
      </w:r>
    </w:p>
    <w:p w14:paraId="7654325E">
      <w:pPr>
        <w:adjustRightInd w:val="0"/>
        <w:snapToGrid w:val="0"/>
        <w:rPr>
          <w:rFonts w:hint="eastAsia" w:ascii="仿宋_GB2312" w:eastAsia="仿宋_GB2312"/>
          <w:sz w:val="32"/>
          <w:szCs w:val="32"/>
          <w:lang w:val="en-US" w:eastAsia="zh-CN"/>
        </w:rPr>
      </w:pPr>
    </w:p>
    <w:p w14:paraId="302AB700">
      <w:pPr>
        <w:adjustRightInd w:val="0"/>
        <w:snapToGrid w:val="0"/>
        <w:rPr>
          <w:rFonts w:hint="eastAsia" w:ascii="仿宋_GB2312" w:eastAsia="仿宋_GB2312"/>
          <w:sz w:val="32"/>
          <w:szCs w:val="32"/>
          <w:lang w:val="en-US" w:eastAsia="zh-CN"/>
        </w:rPr>
      </w:pPr>
      <w:r>
        <w:rPr>
          <w:rFonts w:hint="eastAsia" w:ascii="仿宋_GB2312" w:eastAsia="仿宋_GB2312"/>
          <w:sz w:val="32"/>
          <w:szCs w:val="32"/>
          <w:lang w:val="en-US" w:eastAsia="zh-CN"/>
        </w:rPr>
        <w:t>30.后勤要素，是指构成后勤系统的必要因素。后勤要素与后勤系统是一对范畴。后勤系统实质上就是由若干互相联系、互相作用的后勤要素组合而成的具有特定功能的统一整体，要素是它的组成单元。</w:t>
      </w:r>
    </w:p>
    <w:p w14:paraId="3A7A2112">
      <w:pPr>
        <w:adjustRightInd w:val="0"/>
        <w:snapToGrid w:val="0"/>
        <w:rPr>
          <w:rFonts w:hint="default" w:ascii="仿宋_GB2312" w:eastAsia="仿宋_GB2312"/>
          <w:sz w:val="32"/>
          <w:szCs w:val="32"/>
          <w:lang w:val="en-US" w:eastAsia="zh-CN"/>
        </w:rPr>
      </w:pPr>
    </w:p>
    <w:p w14:paraId="1C9CEBA9">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31.军用物资，军用物资是指直接提供给部队，用于作战和生活的物质资料。</w:t>
      </w:r>
    </w:p>
    <w:p w14:paraId="735CFD6E">
      <w:pPr>
        <w:adjustRightInd w:val="0"/>
        <w:snapToGrid w:val="0"/>
        <w:rPr>
          <w:rFonts w:hint="default" w:ascii="仿宋_GB2312" w:eastAsia="仿宋_GB2312"/>
          <w:sz w:val="32"/>
          <w:szCs w:val="32"/>
          <w:lang w:val="en-US" w:eastAsia="zh-CN"/>
        </w:rPr>
      </w:pPr>
    </w:p>
    <w:p w14:paraId="2F2AC859">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32.后勤装备，是指军队为实施后勤保障所编配的专用车辆、运输工具、设备、器材、装具等的统称。</w:t>
      </w:r>
    </w:p>
    <w:p w14:paraId="45BBB5A4">
      <w:pPr>
        <w:adjustRightInd w:val="0"/>
        <w:snapToGrid w:val="0"/>
        <w:rPr>
          <w:rFonts w:hint="default" w:ascii="仿宋_GB2312" w:eastAsia="仿宋_GB2312"/>
          <w:sz w:val="32"/>
          <w:szCs w:val="32"/>
          <w:lang w:val="en-US" w:eastAsia="zh-CN"/>
        </w:rPr>
      </w:pPr>
    </w:p>
    <w:p w14:paraId="12D38C74">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33.后勤组织要素，是将后勤基础要素，按照一定的宗旨和目的而组成的系统。</w:t>
      </w:r>
    </w:p>
    <w:p w14:paraId="4F0793F8">
      <w:pPr>
        <w:adjustRightInd w:val="0"/>
        <w:snapToGrid w:val="0"/>
        <w:rPr>
          <w:rFonts w:hint="default" w:ascii="仿宋_GB2312" w:eastAsia="仿宋_GB2312"/>
          <w:sz w:val="32"/>
          <w:szCs w:val="32"/>
          <w:lang w:val="en-US" w:eastAsia="zh-CN"/>
        </w:rPr>
      </w:pPr>
    </w:p>
    <w:p w14:paraId="26D5063F">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34.后勤保障机构，指各种专业勤务部（分）队，是后勤机构的主体成分。（包括后勤基地、兵站、仓库、医院、修理分队、汽车部队、管线部队等）</w:t>
      </w:r>
    </w:p>
    <w:p w14:paraId="5F37E401">
      <w:pPr>
        <w:adjustRightInd w:val="0"/>
        <w:snapToGrid w:val="0"/>
        <w:rPr>
          <w:rFonts w:hint="eastAsia" w:ascii="仿宋_GB2312" w:eastAsia="仿宋_GB2312"/>
          <w:sz w:val="32"/>
          <w:szCs w:val="32"/>
          <w:lang w:val="en-US" w:eastAsia="zh-CN"/>
        </w:rPr>
      </w:pPr>
    </w:p>
    <w:p w14:paraId="36557FB8">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35.后勤职能，是指后勤系统作为一个整体在军事系统中所表现的作用和功能。有物资保障职能、卫生保障职能、交通运输保障职能、技术保障职能、设施保障职能五大类。</w:t>
      </w:r>
    </w:p>
    <w:p w14:paraId="505069F4">
      <w:pPr>
        <w:adjustRightInd w:val="0"/>
        <w:snapToGrid w:val="0"/>
        <w:rPr>
          <w:rFonts w:ascii="仿宋_GB2312" w:eastAsia="仿宋_GB2312"/>
          <w:sz w:val="32"/>
          <w:szCs w:val="32"/>
        </w:rPr>
      </w:pPr>
    </w:p>
    <w:p w14:paraId="1428C25C">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36.后勤决策，是指确定后勤目标以及对实现目标的方法、步骤、措施等进行选择和作出决定的活动过程。</w:t>
      </w:r>
    </w:p>
    <w:p w14:paraId="0E05C97C">
      <w:pPr>
        <w:adjustRightInd w:val="0"/>
        <w:snapToGrid w:val="0"/>
        <w:rPr>
          <w:rFonts w:ascii="仿宋_GB2312" w:eastAsia="仿宋_GB2312"/>
          <w:sz w:val="32"/>
          <w:szCs w:val="32"/>
        </w:rPr>
      </w:pPr>
    </w:p>
    <w:p w14:paraId="5ABBCCBA">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37.后勤客观基础，在一定的后勤保障能力的基础上所建立起来的各种后勤关系的总和。</w:t>
      </w:r>
    </w:p>
    <w:p w14:paraId="1E698C6B">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38.后勤主观指导，是指军事指挥员或后勤指挥员，按照自己的主观意志，对后勤活动所实施的指挥、引导。</w:t>
      </w:r>
    </w:p>
    <w:p w14:paraId="54F8DC81">
      <w:pPr>
        <w:adjustRightInd w:val="0"/>
        <w:snapToGrid w:val="0"/>
        <w:rPr>
          <w:rFonts w:ascii="仿宋_GB2312" w:eastAsia="仿宋_GB2312"/>
          <w:sz w:val="32"/>
          <w:szCs w:val="32"/>
        </w:rPr>
      </w:pPr>
    </w:p>
    <w:p w14:paraId="26B06668">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39.后勤建设，后勤保障能力的生成、积累以及后勤关系的调整改革等一系列工作的总和。</w:t>
      </w:r>
    </w:p>
    <w:p w14:paraId="0ABF99F4">
      <w:pPr>
        <w:adjustRightInd w:val="0"/>
        <w:snapToGrid w:val="0"/>
        <w:rPr>
          <w:rFonts w:ascii="仿宋_GB2312" w:eastAsia="仿宋_GB2312"/>
          <w:sz w:val="32"/>
          <w:szCs w:val="32"/>
        </w:rPr>
      </w:pPr>
    </w:p>
    <w:p w14:paraId="4D907BE6">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40.后勤运行机制，是指后勤活动的内在的原因和工作方式。</w:t>
      </w:r>
    </w:p>
    <w:p w14:paraId="7A67CB8F">
      <w:pPr>
        <w:adjustRightInd w:val="0"/>
        <w:snapToGrid w:val="0"/>
        <w:rPr>
          <w:rFonts w:ascii="仿宋_GB2312" w:eastAsia="仿宋_GB2312"/>
          <w:sz w:val="32"/>
          <w:szCs w:val="32"/>
        </w:rPr>
      </w:pPr>
    </w:p>
    <w:p w14:paraId="5F3E4726">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41.后勤平战结合，是把后勤建设与整个国民经济建设紧密结合起来，寓后勤建设于国家经济建设之中，把后勤保障能力寓于国家和民众之中，平时就是社会生产力，战时能迅速地转化为现实的后勤保障能力。</w:t>
      </w:r>
    </w:p>
    <w:p w14:paraId="0A9E913A">
      <w:pPr>
        <w:adjustRightInd w:val="0"/>
        <w:snapToGrid w:val="0"/>
        <w:rPr>
          <w:rFonts w:ascii="仿宋_GB2312" w:eastAsia="仿宋_GB2312"/>
          <w:sz w:val="32"/>
          <w:szCs w:val="32"/>
        </w:rPr>
      </w:pPr>
    </w:p>
    <w:p w14:paraId="0043EF2A">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42.后勤物质力量建设，是指为了保障战争需要，在战争爆发前或战争期间，从物质方面所进行的一系列后勤准备活动。</w:t>
      </w:r>
    </w:p>
    <w:p w14:paraId="595A2FE4">
      <w:pPr>
        <w:adjustRightInd w:val="0"/>
        <w:snapToGrid w:val="0"/>
        <w:rPr>
          <w:rFonts w:ascii="仿宋_GB2312" w:eastAsia="仿宋_GB2312"/>
          <w:sz w:val="32"/>
          <w:szCs w:val="32"/>
        </w:rPr>
      </w:pPr>
    </w:p>
    <w:p w14:paraId="6E78986A">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43.后勤法制，狭义上，就是后勤法律制度的简称，是指所有调整后勤活动中产生的各种社会关系的法律规范的统称。广义上，除了包含后勤法的本身，还包括后勤法的运作制度和法律意识等方面的内容。</w:t>
      </w:r>
    </w:p>
    <w:p w14:paraId="1FFC8300">
      <w:pPr>
        <w:adjustRightInd w:val="0"/>
        <w:snapToGrid w:val="0"/>
        <w:rPr>
          <w:rFonts w:ascii="仿宋_GB2312" w:eastAsia="仿宋_GB2312"/>
          <w:sz w:val="32"/>
          <w:szCs w:val="32"/>
        </w:rPr>
      </w:pPr>
    </w:p>
    <w:p w14:paraId="4D5CD685">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 xml:space="preserve">44.国防后备力量，指除国防常备力量之外的可以直接转化为战争实力的人力、物力、财力和科技力的总称。 </w:t>
      </w:r>
    </w:p>
    <w:p w14:paraId="37CA2C52">
      <w:pPr>
        <w:adjustRightInd w:val="0"/>
        <w:snapToGrid w:val="0"/>
        <w:rPr>
          <w:rFonts w:ascii="仿宋_GB2312" w:eastAsia="仿宋_GB2312"/>
          <w:sz w:val="32"/>
          <w:szCs w:val="32"/>
        </w:rPr>
      </w:pPr>
    </w:p>
    <w:p w14:paraId="4F4AC4E3">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45.后勤应用理论，运用后勤基础理论研究所揭示的后勤客观规律来指导后勤实践的理论。</w:t>
      </w:r>
    </w:p>
    <w:p w14:paraId="44FB8C62">
      <w:pPr>
        <w:adjustRightInd w:val="0"/>
        <w:snapToGrid w:val="0"/>
        <w:rPr>
          <w:rFonts w:ascii="仿宋_GB2312" w:eastAsia="仿宋_GB2312"/>
          <w:sz w:val="32"/>
          <w:szCs w:val="32"/>
        </w:rPr>
      </w:pPr>
    </w:p>
    <w:p w14:paraId="17159B75">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46.物资保障，亦称物资供应、物资供给，是指为军队或其他武装力量提供生活和作战所需物资的一系列活动。</w:t>
      </w:r>
    </w:p>
    <w:p w14:paraId="38F1FFAF">
      <w:pPr>
        <w:adjustRightInd w:val="0"/>
        <w:snapToGrid w:val="0"/>
        <w:rPr>
          <w:rFonts w:ascii="仿宋_GB2312" w:eastAsia="仿宋_GB2312"/>
          <w:sz w:val="32"/>
          <w:szCs w:val="32"/>
        </w:rPr>
      </w:pPr>
    </w:p>
    <w:p w14:paraId="25B7B30B">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 xml:space="preserve">47.物资筹措，是指后勤部门通过各种形式和渠道，有组织、有计划、有选择地进行请领、采购订货、生产等一系列筹划措办物资的活动。 </w:t>
      </w:r>
    </w:p>
    <w:p w14:paraId="41E7773A">
      <w:pPr>
        <w:adjustRightInd w:val="0"/>
        <w:snapToGrid w:val="0"/>
        <w:rPr>
          <w:rFonts w:ascii="仿宋_GB2312" w:eastAsia="仿宋_GB2312"/>
          <w:sz w:val="32"/>
          <w:szCs w:val="32"/>
        </w:rPr>
      </w:pPr>
    </w:p>
    <w:p w14:paraId="0BFB73F6">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48.物资补充，是指根据供应计划和保障对象的申请，对部队消耗、损失物资进行的补足和充实的工作。</w:t>
      </w:r>
    </w:p>
    <w:p w14:paraId="53471E33">
      <w:pPr>
        <w:adjustRightInd w:val="0"/>
        <w:snapToGrid w:val="0"/>
        <w:rPr>
          <w:rFonts w:ascii="仿宋_GB2312" w:eastAsia="仿宋_GB2312"/>
          <w:sz w:val="32"/>
          <w:szCs w:val="32"/>
        </w:rPr>
      </w:pPr>
    </w:p>
    <w:p w14:paraId="4E209ED9">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49.卫生保障，是指军队卫生部门组织和运用医学技术措施，对部队进行伤病防治、医疗保健，维持和再生军队有生力量战斗力的活动过程。</w:t>
      </w:r>
    </w:p>
    <w:p w14:paraId="67064F22">
      <w:pPr>
        <w:adjustRightInd w:val="0"/>
        <w:snapToGrid w:val="0"/>
        <w:rPr>
          <w:rFonts w:ascii="仿宋_GB2312" w:eastAsia="仿宋_GB2312"/>
          <w:sz w:val="32"/>
          <w:szCs w:val="32"/>
        </w:rPr>
      </w:pPr>
    </w:p>
    <w:p w14:paraId="6DEB9CE4">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50.战斗减员，是指因参加战斗而造成的人员减少。（包括战伤减员、阵亡、失踪、被俘）</w:t>
      </w:r>
    </w:p>
    <w:p w14:paraId="6ED4A7C8">
      <w:pPr>
        <w:adjustRightInd w:val="0"/>
        <w:snapToGrid w:val="0"/>
        <w:rPr>
          <w:rFonts w:ascii="仿宋_GB2312" w:eastAsia="仿宋_GB2312"/>
          <w:sz w:val="32"/>
          <w:szCs w:val="32"/>
        </w:rPr>
      </w:pPr>
    </w:p>
    <w:p w14:paraId="3829DE81">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 xml:space="preserve">51.非战斗减员，是指因疾病或事故等非战斗原因造成的人员减少。（包括疾病减员、非战斗外伤减员、意外死亡等。） </w:t>
      </w:r>
    </w:p>
    <w:p w14:paraId="50AF6BA5">
      <w:pPr>
        <w:adjustRightInd w:val="0"/>
        <w:snapToGrid w:val="0"/>
        <w:rPr>
          <w:rFonts w:ascii="仿宋_GB2312" w:eastAsia="仿宋_GB2312"/>
          <w:sz w:val="32"/>
          <w:szCs w:val="32"/>
        </w:rPr>
      </w:pPr>
    </w:p>
    <w:p w14:paraId="07860B5C">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 xml:space="preserve">52.医疗后送，是指伤病员经火线抢救（现场急救）送到上级救治机构，并在后送中逐步完善治疗的卫生保障活动。 </w:t>
      </w:r>
    </w:p>
    <w:p w14:paraId="7D49C364">
      <w:pPr>
        <w:adjustRightInd w:val="0"/>
        <w:snapToGrid w:val="0"/>
        <w:rPr>
          <w:rFonts w:ascii="仿宋_GB2312" w:eastAsia="仿宋_GB2312"/>
          <w:sz w:val="32"/>
          <w:szCs w:val="32"/>
        </w:rPr>
      </w:pPr>
    </w:p>
    <w:p w14:paraId="3B9AD71F">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 xml:space="preserve">53.交通运输，利用交通线、交通设施、交通工具组织人员和物资输送的活动。 </w:t>
      </w:r>
    </w:p>
    <w:p w14:paraId="7C0EC495">
      <w:pPr>
        <w:adjustRightInd w:val="0"/>
        <w:snapToGrid w:val="0"/>
        <w:rPr>
          <w:rFonts w:ascii="仿宋_GB2312" w:eastAsia="仿宋_GB2312"/>
          <w:sz w:val="32"/>
          <w:szCs w:val="32"/>
        </w:rPr>
      </w:pPr>
    </w:p>
    <w:p w14:paraId="40EF2866">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54.军事交通运输保障，是指为了达到军事目的而进行的交通运输活动。</w:t>
      </w:r>
    </w:p>
    <w:p w14:paraId="07CA2D76">
      <w:pPr>
        <w:adjustRightInd w:val="0"/>
        <w:snapToGrid w:val="0"/>
        <w:rPr>
          <w:rFonts w:hint="default" w:ascii="仿宋_GB2312" w:eastAsia="仿宋_GB2312"/>
          <w:sz w:val="32"/>
          <w:szCs w:val="32"/>
          <w:lang w:val="en-US" w:eastAsia="zh-CN"/>
        </w:rPr>
      </w:pPr>
    </w:p>
    <w:p w14:paraId="3C28816F">
      <w:pPr>
        <w:adjustRightInd w:val="0"/>
        <w:snapToGrid w:val="0"/>
        <w:rPr>
          <w:rFonts w:hint="eastAsia" w:ascii="仿宋_GB2312" w:eastAsia="仿宋_GB2312"/>
          <w:sz w:val="32"/>
          <w:szCs w:val="32"/>
          <w:lang w:val="en-US" w:eastAsia="zh-CN"/>
        </w:rPr>
      </w:pPr>
      <w:r>
        <w:rPr>
          <w:rFonts w:hint="eastAsia" w:ascii="仿宋_GB2312" w:eastAsia="仿宋_GB2312"/>
          <w:sz w:val="32"/>
          <w:szCs w:val="32"/>
          <w:lang w:val="en-US" w:eastAsia="zh-CN"/>
        </w:rPr>
        <w:t>55.后勤指挥，是指对后方勤务工作的组织领导活动。其实质是将军队指挥员的意志贯彻于后勤活动的过程，是对后勤力量运用的主观指导。</w:t>
      </w:r>
    </w:p>
    <w:p w14:paraId="501E446A">
      <w:pPr>
        <w:adjustRightInd w:val="0"/>
        <w:snapToGrid w:val="0"/>
        <w:rPr>
          <w:rFonts w:hint="eastAsia" w:ascii="仿宋_GB2312" w:eastAsia="仿宋_GB2312"/>
          <w:sz w:val="32"/>
          <w:szCs w:val="32"/>
          <w:lang w:val="en-US" w:eastAsia="zh-CN"/>
        </w:rPr>
      </w:pPr>
    </w:p>
    <w:p w14:paraId="0408F18C">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56.信息化后勤，是指依托信息系统，普遍采用信息化技术手段对部队组织实施保障的后勤。（后勤保障资源可视化、后勤保障控制精确化、后勤指挥决策智能化、专业勤务保障快速化等特点）</w:t>
      </w:r>
    </w:p>
    <w:p w14:paraId="1E60162E">
      <w:pPr>
        <w:adjustRightInd w:val="0"/>
        <w:snapToGrid w:val="0"/>
        <w:rPr>
          <w:rFonts w:hint="eastAsia" w:ascii="仿宋_GB2312" w:eastAsia="仿宋_GB2312"/>
          <w:sz w:val="32"/>
          <w:szCs w:val="32"/>
          <w:lang w:val="en-US" w:eastAsia="zh-CN"/>
        </w:rPr>
      </w:pPr>
    </w:p>
    <w:p w14:paraId="3DF7CE16">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57.现代后勤“三大建设任务”：保障打赢现代化战争、部队现代化建设、信息化转型。</w:t>
      </w:r>
    </w:p>
    <w:p w14:paraId="3C7E599A">
      <w:pPr>
        <w:adjustRightInd w:val="0"/>
        <w:snapToGrid w:val="0"/>
        <w:rPr>
          <w:rFonts w:hint="eastAsia" w:ascii="仿宋_GB2312" w:eastAsia="仿宋_GB2312"/>
          <w:sz w:val="32"/>
          <w:szCs w:val="32"/>
          <w:lang w:val="en-US" w:eastAsia="zh-CN"/>
        </w:rPr>
      </w:pPr>
    </w:p>
    <w:p w14:paraId="4D97C89C">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58.后勤组织机构，可分为后勤保障机构、后勤指挥机构、后勤辅助机构三大类。</w:t>
      </w:r>
      <w:bookmarkStart w:id="0" w:name="_GoBack"/>
      <w:bookmarkEnd w:id="0"/>
    </w:p>
    <w:p w14:paraId="3D29AAD6">
      <w:pPr>
        <w:adjustRightInd w:val="0"/>
        <w:snapToGrid w:val="0"/>
        <w:rPr>
          <w:rFonts w:hint="eastAsia" w:ascii="仿宋_GB2312" w:eastAsia="仿宋_GB2312"/>
          <w:sz w:val="32"/>
          <w:szCs w:val="32"/>
          <w:lang w:val="en-US" w:eastAsia="zh-CN"/>
        </w:rPr>
      </w:pPr>
    </w:p>
    <w:p w14:paraId="24C0A78C">
      <w:pPr>
        <w:adjustRightInd w:val="0"/>
        <w:snapToGrid w:val="0"/>
        <w:rPr>
          <w:rFonts w:hint="eastAsia" w:ascii="仿宋_GB2312" w:eastAsia="仿宋_GB2312"/>
          <w:sz w:val="32"/>
          <w:szCs w:val="32"/>
          <w:lang w:val="en-US" w:eastAsia="zh-CN"/>
        </w:rPr>
      </w:pPr>
    </w:p>
    <w:p w14:paraId="437C83F4">
      <w:pPr>
        <w:adjustRightInd w:val="0"/>
        <w:snapToGrid w:val="0"/>
        <w:rPr>
          <w:rFonts w:hint="default" w:ascii="仿宋_GB2312" w:eastAsia="仿宋_GB2312"/>
          <w:sz w:val="32"/>
          <w:szCs w:val="32"/>
          <w:lang w:val="en-US" w:eastAsia="zh-CN"/>
        </w:rPr>
      </w:pPr>
    </w:p>
    <w:sectPr>
      <w:pgSz w:w="11906" w:h="16838"/>
      <w:pgMar w:top="2098" w:right="1474" w:bottom="1985"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B7"/>
    <w:rsid w:val="00103AD7"/>
    <w:rsid w:val="00107D59"/>
    <w:rsid w:val="00137CEC"/>
    <w:rsid w:val="0014727D"/>
    <w:rsid w:val="001B5FFA"/>
    <w:rsid w:val="001D57BF"/>
    <w:rsid w:val="002158B0"/>
    <w:rsid w:val="00282CF5"/>
    <w:rsid w:val="00286005"/>
    <w:rsid w:val="003127EF"/>
    <w:rsid w:val="00342702"/>
    <w:rsid w:val="003576E6"/>
    <w:rsid w:val="00484613"/>
    <w:rsid w:val="004A1E93"/>
    <w:rsid w:val="004E3BC6"/>
    <w:rsid w:val="00596F95"/>
    <w:rsid w:val="005E6A49"/>
    <w:rsid w:val="005F4F5C"/>
    <w:rsid w:val="005F6B7A"/>
    <w:rsid w:val="006251B3"/>
    <w:rsid w:val="00651818"/>
    <w:rsid w:val="00676F57"/>
    <w:rsid w:val="006E0D15"/>
    <w:rsid w:val="006E55F9"/>
    <w:rsid w:val="007473FD"/>
    <w:rsid w:val="008B1331"/>
    <w:rsid w:val="008E76C4"/>
    <w:rsid w:val="00A22886"/>
    <w:rsid w:val="00A33E4F"/>
    <w:rsid w:val="00A52D92"/>
    <w:rsid w:val="00A53D08"/>
    <w:rsid w:val="00A933DC"/>
    <w:rsid w:val="00AC7020"/>
    <w:rsid w:val="00AF0C48"/>
    <w:rsid w:val="00B846B7"/>
    <w:rsid w:val="00BD1439"/>
    <w:rsid w:val="00BF5E86"/>
    <w:rsid w:val="00C524B3"/>
    <w:rsid w:val="00C944E3"/>
    <w:rsid w:val="00CD7F0C"/>
    <w:rsid w:val="00CE52FA"/>
    <w:rsid w:val="00CF3175"/>
    <w:rsid w:val="00E237AB"/>
    <w:rsid w:val="00E76812"/>
    <w:rsid w:val="00F147DA"/>
    <w:rsid w:val="00F54E21"/>
    <w:rsid w:val="00FA6873"/>
    <w:rsid w:val="00FC782C"/>
    <w:rsid w:val="02247C97"/>
    <w:rsid w:val="06053772"/>
    <w:rsid w:val="07E04497"/>
    <w:rsid w:val="0884149B"/>
    <w:rsid w:val="09FC6C3A"/>
    <w:rsid w:val="0A4A209B"/>
    <w:rsid w:val="0B212DFC"/>
    <w:rsid w:val="0B7C0033"/>
    <w:rsid w:val="0DA01912"/>
    <w:rsid w:val="0E0A401C"/>
    <w:rsid w:val="0E813BB2"/>
    <w:rsid w:val="0EA87B9E"/>
    <w:rsid w:val="0F3B0205"/>
    <w:rsid w:val="11D32452"/>
    <w:rsid w:val="124B69B1"/>
    <w:rsid w:val="12753A2E"/>
    <w:rsid w:val="12E070F9"/>
    <w:rsid w:val="12E14A8F"/>
    <w:rsid w:val="13DD188A"/>
    <w:rsid w:val="15744470"/>
    <w:rsid w:val="176A78D9"/>
    <w:rsid w:val="1ACE017F"/>
    <w:rsid w:val="1B734F11"/>
    <w:rsid w:val="1B9273FE"/>
    <w:rsid w:val="1BAF1D5E"/>
    <w:rsid w:val="1BD712B5"/>
    <w:rsid w:val="1C7B7E93"/>
    <w:rsid w:val="1CE02281"/>
    <w:rsid w:val="1DA6450C"/>
    <w:rsid w:val="20915ED7"/>
    <w:rsid w:val="20C067BC"/>
    <w:rsid w:val="22A00659"/>
    <w:rsid w:val="231150AD"/>
    <w:rsid w:val="23CD5478"/>
    <w:rsid w:val="24275640"/>
    <w:rsid w:val="24B2466D"/>
    <w:rsid w:val="274106B7"/>
    <w:rsid w:val="296E23EE"/>
    <w:rsid w:val="29FA4AED"/>
    <w:rsid w:val="2B794137"/>
    <w:rsid w:val="2BE05F64"/>
    <w:rsid w:val="2E20089A"/>
    <w:rsid w:val="2F0707FB"/>
    <w:rsid w:val="310A7634"/>
    <w:rsid w:val="31A87524"/>
    <w:rsid w:val="3264169D"/>
    <w:rsid w:val="34784F8C"/>
    <w:rsid w:val="36462E68"/>
    <w:rsid w:val="388D2FD0"/>
    <w:rsid w:val="38FE4957"/>
    <w:rsid w:val="3B082DE1"/>
    <w:rsid w:val="3B3D2A8B"/>
    <w:rsid w:val="3B492FEA"/>
    <w:rsid w:val="3B556027"/>
    <w:rsid w:val="3D606F05"/>
    <w:rsid w:val="3F827606"/>
    <w:rsid w:val="405368AD"/>
    <w:rsid w:val="432C24B3"/>
    <w:rsid w:val="46157C11"/>
    <w:rsid w:val="46D92A73"/>
    <w:rsid w:val="47C54534"/>
    <w:rsid w:val="48547666"/>
    <w:rsid w:val="48831CF9"/>
    <w:rsid w:val="491F2710"/>
    <w:rsid w:val="4A076836"/>
    <w:rsid w:val="4A7E7BF1"/>
    <w:rsid w:val="4B2E283F"/>
    <w:rsid w:val="4BEB208F"/>
    <w:rsid w:val="4C1C049B"/>
    <w:rsid w:val="4D84279B"/>
    <w:rsid w:val="571A05BC"/>
    <w:rsid w:val="58256929"/>
    <w:rsid w:val="58262DCD"/>
    <w:rsid w:val="587F428B"/>
    <w:rsid w:val="5B4B48F9"/>
    <w:rsid w:val="5CE943C9"/>
    <w:rsid w:val="60F82E2D"/>
    <w:rsid w:val="614D1FBB"/>
    <w:rsid w:val="61947E33"/>
    <w:rsid w:val="6315416A"/>
    <w:rsid w:val="64446389"/>
    <w:rsid w:val="653B778C"/>
    <w:rsid w:val="67694A84"/>
    <w:rsid w:val="67851192"/>
    <w:rsid w:val="67B0620F"/>
    <w:rsid w:val="691E26C3"/>
    <w:rsid w:val="6BD050D2"/>
    <w:rsid w:val="6C111246"/>
    <w:rsid w:val="707D334E"/>
    <w:rsid w:val="727B566C"/>
    <w:rsid w:val="72952BD1"/>
    <w:rsid w:val="73C82B32"/>
    <w:rsid w:val="74123DAE"/>
    <w:rsid w:val="74DF6386"/>
    <w:rsid w:val="773329B9"/>
    <w:rsid w:val="79A11E5C"/>
    <w:rsid w:val="7D1B0177"/>
    <w:rsid w:val="7D8A2C07"/>
    <w:rsid w:val="7ECE61B9"/>
    <w:rsid w:val="7F477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kern w:val="2"/>
      <w:sz w:val="18"/>
      <w:szCs w:val="18"/>
    </w:rPr>
  </w:style>
  <w:style w:type="character" w:customStyle="1" w:styleId="8">
    <w:name w:val="页脚 字符"/>
    <w:basedOn w:val="5"/>
    <w:link w:val="2"/>
    <w:uiPriority w:val="99"/>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1409</Words>
  <Characters>1456</Characters>
  <Lines>10</Lines>
  <Paragraphs>3</Paragraphs>
  <TotalTime>263</TotalTime>
  <ScaleCrop>false</ScaleCrop>
  <LinksUpToDate>false</LinksUpToDate>
  <CharactersWithSpaces>1456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2025-09-20T05:14:00Z</dcterms:created>
  <dc:creator>闫博文</dc:creator>
  <cp:lastModifiedBy>京城酷少</cp:lastModifiedBy>
  <dcterms:modified xsi:type="dcterms:W3CDTF">2025-09-24T12:57:03Z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eyJoZGlkIjoiNWFlODIyYmY2YTYwMTE5NjllMDMxZGJhZjFmY2RmMjciLCJ1c2VySWQiOiIyODE3OTg5MjgifQ==</vt:lpwstr>
  </property>
  <property fmtid="{D5CDD505-2E9C-101B-9397-08002B2CF9AE}" pid="3" name="KSOProductBuildVer">
    <vt:lpwstr>2052-12.1.0.22529</vt:lpwstr>
  </property>
  <property fmtid="{D5CDD505-2E9C-101B-9397-08002B2CF9AE}" pid="4" name="ICV">
    <vt:lpwstr>4F062054600B46CD86457746058B5940_12</vt:lpwstr>
  </property>
</Properties>
</file>