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BB4DF0">
      <w:pPr>
        <w:adjustRightInd w:val="0"/>
        <w:snapToGrid w:val="0"/>
        <w:jc w:val="center"/>
        <w:rPr>
          <w:rFonts w:ascii="方正小标宋简体" w:eastAsia="方正小标宋简体"/>
          <w:sz w:val="44"/>
          <w:szCs w:val="44"/>
        </w:rPr>
      </w:pPr>
      <w:r>
        <w:rPr>
          <w:rFonts w:hint="eastAsia" w:ascii="方正小标宋简体" w:eastAsia="方正小标宋简体"/>
          <w:sz w:val="44"/>
          <w:szCs w:val="44"/>
        </w:rPr>
        <w:t>简述题</w:t>
      </w:r>
    </w:p>
    <w:p w14:paraId="3C960D9D">
      <w:pPr>
        <w:adjustRightInd w:val="0"/>
        <w:snapToGrid w:val="0"/>
        <w:rPr>
          <w:rFonts w:ascii="仿宋_GB2312" w:eastAsia="仿宋_GB2312"/>
          <w:sz w:val="32"/>
          <w:szCs w:val="32"/>
        </w:rPr>
      </w:pPr>
    </w:p>
    <w:p w14:paraId="61B76E1C">
      <w:pPr>
        <w:adjustRightInd w:val="0"/>
        <w:snapToGrid w:val="0"/>
        <w:rPr>
          <w:rFonts w:ascii="仿宋_GB2312" w:eastAsia="仿宋_GB2312"/>
          <w:sz w:val="32"/>
          <w:szCs w:val="32"/>
        </w:rPr>
      </w:pPr>
      <w:r>
        <w:rPr>
          <w:rFonts w:hint="eastAsia" w:ascii="仿宋_GB2312" w:eastAsia="仿宋_GB2312"/>
          <w:sz w:val="32"/>
          <w:szCs w:val="32"/>
        </w:rPr>
        <w:t>1</w:t>
      </w:r>
      <w:r>
        <w:rPr>
          <w:rFonts w:ascii="仿宋_GB2312" w:eastAsia="仿宋_GB2312"/>
          <w:sz w:val="32"/>
          <w:szCs w:val="32"/>
        </w:rPr>
        <w:t>.</w:t>
      </w:r>
      <w:r>
        <w:rPr>
          <w:rFonts w:hint="eastAsia" w:ascii="仿宋_GB2312" w:eastAsia="仿宋_GB2312"/>
          <w:sz w:val="32"/>
          <w:szCs w:val="32"/>
        </w:rPr>
        <w:t>简述后勤的基础要素和组织要素。</w:t>
      </w:r>
    </w:p>
    <w:p w14:paraId="695CCB4A">
      <w:pPr>
        <w:adjustRightInd w:val="0"/>
        <w:snapToGrid w:val="0"/>
        <w:ind w:firstLine="640" w:firstLineChars="200"/>
        <w:rPr>
          <w:rFonts w:ascii="仿宋_GB2312" w:eastAsia="仿宋_GB2312"/>
          <w:sz w:val="32"/>
          <w:szCs w:val="32"/>
        </w:rPr>
      </w:pPr>
      <w:r>
        <w:rPr>
          <w:rFonts w:ascii="仿宋_GB2312" w:eastAsia="仿宋_GB2312"/>
          <w:sz w:val="32"/>
          <w:szCs w:val="32"/>
        </w:rPr>
        <w:t>后勤基础要素，是指构成后勤本身实体的、能够被人们直接感知的物质形态的成分。（包括后勤人员、军用物资、后勤装备、后勤设施和经费五大部分）</w:t>
      </w:r>
    </w:p>
    <w:p w14:paraId="20EB6603">
      <w:pPr>
        <w:adjustRightInd w:val="0"/>
        <w:snapToGrid w:val="0"/>
        <w:ind w:firstLine="640" w:firstLineChars="200"/>
        <w:rPr>
          <w:rFonts w:ascii="仿宋_GB2312" w:eastAsia="仿宋_GB2312"/>
          <w:sz w:val="32"/>
          <w:szCs w:val="32"/>
        </w:rPr>
      </w:pPr>
      <w:r>
        <w:rPr>
          <w:rFonts w:ascii="仿宋_GB2312" w:eastAsia="仿宋_GB2312"/>
          <w:sz w:val="32"/>
          <w:szCs w:val="32"/>
        </w:rPr>
        <w:t>后勤组织要素，是将后勤基础要素，按照一定的宗旨和目的而组成的系统</w:t>
      </w:r>
      <w:r>
        <w:rPr>
          <w:rFonts w:hint="eastAsia" w:ascii="仿宋_GB2312" w:eastAsia="仿宋_GB2312"/>
          <w:sz w:val="32"/>
          <w:szCs w:val="32"/>
        </w:rPr>
        <w:t>。</w:t>
      </w:r>
    </w:p>
    <w:p w14:paraId="0F59FB0A">
      <w:pPr>
        <w:adjustRightInd w:val="0"/>
        <w:snapToGrid w:val="0"/>
        <w:ind w:firstLine="640" w:firstLineChars="200"/>
        <w:rPr>
          <w:rFonts w:ascii="仿宋_GB2312" w:eastAsia="仿宋_GB2312"/>
          <w:sz w:val="32"/>
          <w:szCs w:val="32"/>
        </w:rPr>
      </w:pPr>
    </w:p>
    <w:p w14:paraId="423F5684">
      <w:pPr>
        <w:adjustRightInd w:val="0"/>
        <w:snapToGrid w:val="0"/>
        <w:ind w:firstLine="640" w:firstLineChars="200"/>
        <w:rPr>
          <w:rFonts w:ascii="仿宋_GB2312" w:eastAsia="仿宋_GB2312"/>
          <w:sz w:val="32"/>
          <w:szCs w:val="32"/>
        </w:rPr>
      </w:pPr>
    </w:p>
    <w:p w14:paraId="192EE052">
      <w:pPr>
        <w:adjustRightInd w:val="0"/>
        <w:snapToGrid w:val="0"/>
        <w:rPr>
          <w:rFonts w:ascii="仿宋_GB2312" w:eastAsia="仿宋_GB2312"/>
          <w:sz w:val="32"/>
          <w:szCs w:val="32"/>
        </w:rPr>
      </w:pPr>
      <w:r>
        <w:rPr>
          <w:rFonts w:hint="eastAsia" w:ascii="仿宋_GB2312" w:eastAsia="仿宋_GB2312"/>
          <w:sz w:val="32"/>
          <w:szCs w:val="32"/>
        </w:rPr>
        <w:t>2</w:t>
      </w:r>
      <w:r>
        <w:rPr>
          <w:rFonts w:ascii="仿宋_GB2312" w:eastAsia="仿宋_GB2312"/>
          <w:sz w:val="32"/>
          <w:szCs w:val="32"/>
        </w:rPr>
        <w:t>.</w:t>
      </w:r>
      <w:r>
        <w:rPr>
          <w:rFonts w:hint="eastAsia" w:ascii="仿宋_GB2312" w:eastAsia="仿宋_GB2312"/>
          <w:sz w:val="32"/>
          <w:szCs w:val="32"/>
        </w:rPr>
        <w:t>后勤系统自身素质如何优化？</w:t>
      </w:r>
    </w:p>
    <w:p w14:paraId="5623321F">
      <w:pPr>
        <w:adjustRightInd w:val="0"/>
        <w:snapToGrid w:val="0"/>
        <w:ind w:firstLine="640" w:firstLineChars="200"/>
        <w:rPr>
          <w:rFonts w:ascii="仿宋_GB2312" w:eastAsia="仿宋_GB2312"/>
          <w:sz w:val="32"/>
          <w:szCs w:val="32"/>
        </w:rPr>
      </w:pPr>
      <w:r>
        <w:rPr>
          <w:rFonts w:hint="eastAsia" w:ascii="仿宋_GB2312" w:eastAsia="仿宋_GB2312"/>
          <w:sz w:val="32"/>
          <w:szCs w:val="32"/>
        </w:rPr>
        <w:t>后勤活动的基本要素包括后勤人员、后勤物资、后勤装备和后勤设施等，这些后勤要素的质量水平从根本上决定着后勤保障能力的水平。因此，通过不断提高后勤人员的能力素质，不断提高后勤物资的质量标准，不断提高后勤装备的技术含量和战技性能，不断提高后勤设施的保障功能和防护能力等后勤质量建设措施，可以达到增强后勤保障能力的目的。</w:t>
      </w:r>
    </w:p>
    <w:p w14:paraId="0C5F1F82">
      <w:pPr>
        <w:adjustRightInd w:val="0"/>
        <w:snapToGrid w:val="0"/>
        <w:rPr>
          <w:rFonts w:ascii="仿宋_GB2312" w:eastAsia="仿宋_GB2312"/>
          <w:sz w:val="32"/>
          <w:szCs w:val="32"/>
        </w:rPr>
      </w:pPr>
    </w:p>
    <w:p w14:paraId="4CEA5ED5">
      <w:pPr>
        <w:adjustRightInd w:val="0"/>
        <w:snapToGrid w:val="0"/>
        <w:rPr>
          <w:rFonts w:ascii="仿宋_GB2312" w:eastAsia="仿宋_GB2312"/>
          <w:sz w:val="32"/>
          <w:szCs w:val="32"/>
        </w:rPr>
      </w:pPr>
    </w:p>
    <w:p w14:paraId="696776D0">
      <w:pPr>
        <w:adjustRightInd w:val="0"/>
        <w:snapToGrid w:val="0"/>
        <w:rPr>
          <w:rFonts w:ascii="仿宋_GB2312" w:eastAsia="仿宋_GB2312"/>
          <w:sz w:val="32"/>
          <w:szCs w:val="32"/>
        </w:rPr>
      </w:pPr>
      <w:r>
        <w:rPr>
          <w:rFonts w:ascii="仿宋_GB2312" w:eastAsia="仿宋_GB2312"/>
          <w:sz w:val="32"/>
          <w:szCs w:val="32"/>
        </w:rPr>
        <w:t>3.为什么要加强后勤体制和法制建设？</w:t>
      </w:r>
    </w:p>
    <w:p w14:paraId="19BE30AB">
      <w:pPr>
        <w:adjustRightInd w:val="0"/>
        <w:snapToGrid w:val="0"/>
        <w:ind w:firstLine="640" w:firstLineChars="200"/>
        <w:rPr>
          <w:rFonts w:ascii="仿宋_GB2312" w:eastAsia="仿宋_GB2312"/>
          <w:sz w:val="32"/>
          <w:szCs w:val="32"/>
        </w:rPr>
      </w:pPr>
      <w:r>
        <w:rPr>
          <w:rFonts w:hint="eastAsia" w:ascii="仿宋_GB2312" w:eastAsia="仿宋_GB2312"/>
          <w:sz w:val="32"/>
          <w:szCs w:val="32"/>
        </w:rPr>
        <w:t>后勤体制是后勤系统结构的核心体现。根据后勤要素水平、军事保障需求和军事大系统的总体状况等，建立科学合理的后勤体制，可以促进后勤保障能力的充分发挥。</w:t>
      </w:r>
    </w:p>
    <w:p w14:paraId="5197C1C8">
      <w:pPr>
        <w:adjustRightInd w:val="0"/>
        <w:snapToGrid w:val="0"/>
        <w:ind w:firstLine="640" w:firstLineChars="200"/>
        <w:rPr>
          <w:rFonts w:ascii="仿宋_GB2312" w:eastAsia="仿宋_GB2312"/>
          <w:sz w:val="32"/>
          <w:szCs w:val="32"/>
        </w:rPr>
      </w:pPr>
      <w:r>
        <w:rPr>
          <w:rFonts w:hint="eastAsia" w:ascii="仿宋_GB2312" w:eastAsia="仿宋_GB2312"/>
          <w:sz w:val="32"/>
          <w:szCs w:val="32"/>
        </w:rPr>
        <w:t>后勤法规制度，是规范后勤活动的基本准则，是管理后勤活动的基本遵循，是后勤系统得以正常运行的基础和可靠保证。因此，只有通过不断加强后勤法规制度建设，建立健全科学合理、配套完善的后勤法规制度，才能使各项后勤活动有法可依、有章可循，进而促进后勤保障能力的不断提升。</w:t>
      </w:r>
    </w:p>
    <w:p w14:paraId="03C43969">
      <w:pPr>
        <w:adjustRightInd w:val="0"/>
        <w:snapToGrid w:val="0"/>
        <w:rPr>
          <w:rFonts w:ascii="仿宋_GB2312" w:eastAsia="仿宋_GB2312"/>
          <w:sz w:val="32"/>
          <w:szCs w:val="32"/>
        </w:rPr>
      </w:pPr>
    </w:p>
    <w:p w14:paraId="65CC4743">
      <w:pPr>
        <w:adjustRightInd w:val="0"/>
        <w:snapToGrid w:val="0"/>
        <w:rPr>
          <w:rFonts w:ascii="仿宋_GB2312" w:eastAsia="仿宋_GB2312"/>
          <w:sz w:val="32"/>
          <w:szCs w:val="32"/>
        </w:rPr>
      </w:pPr>
    </w:p>
    <w:p w14:paraId="1B1E46DA">
      <w:pPr>
        <w:adjustRightInd w:val="0"/>
        <w:snapToGrid w:val="0"/>
        <w:rPr>
          <w:rFonts w:ascii="仿宋_GB2312" w:eastAsia="仿宋_GB2312"/>
          <w:sz w:val="32"/>
          <w:szCs w:val="32"/>
        </w:rPr>
      </w:pPr>
      <w:r>
        <w:rPr>
          <w:rFonts w:ascii="仿宋_GB2312" w:eastAsia="仿宋_GB2312"/>
          <w:sz w:val="32"/>
          <w:szCs w:val="32"/>
        </w:rPr>
        <w:t>4.信息化兵器时代后勤保障方式有哪些新变化？</w:t>
      </w:r>
    </w:p>
    <w:p w14:paraId="21F81765">
      <w:pPr>
        <w:adjustRightInd w:val="0"/>
        <w:snapToGrid w:val="0"/>
        <w:ind w:firstLine="640" w:firstLineChars="200"/>
        <w:rPr>
          <w:rFonts w:ascii="仿宋_GB2312" w:eastAsia="仿宋_GB2312"/>
          <w:sz w:val="32"/>
          <w:szCs w:val="32"/>
        </w:rPr>
      </w:pPr>
      <w:r>
        <w:rPr>
          <w:rFonts w:hint="eastAsia" w:ascii="仿宋_GB2312" w:eastAsia="仿宋_GB2312"/>
          <w:sz w:val="32"/>
          <w:szCs w:val="32"/>
        </w:rPr>
        <w:t>信息化兵器时代后勤保障内容，较之机械化兵器时代有了复杂深刻的变化，主要表现在以下几个方面。</w:t>
      </w:r>
    </w:p>
    <w:p w14:paraId="36D0A993">
      <w:pPr>
        <w:adjustRightInd w:val="0"/>
        <w:snapToGrid w:val="0"/>
        <w:ind w:firstLine="640" w:firstLineChars="200"/>
        <w:rPr>
          <w:rFonts w:ascii="仿宋_GB2312" w:eastAsia="仿宋_GB2312"/>
          <w:sz w:val="32"/>
          <w:szCs w:val="32"/>
        </w:rPr>
      </w:pPr>
      <w:r>
        <w:rPr>
          <w:rFonts w:hint="eastAsia" w:ascii="仿宋_GB2312" w:eastAsia="仿宋_GB2312"/>
          <w:sz w:val="32"/>
          <w:szCs w:val="32"/>
        </w:rPr>
        <w:t>一、物资消耗总量继续增长，技术密集度提高，消耗结构改变。</w:t>
      </w:r>
    </w:p>
    <w:p w14:paraId="057A945A">
      <w:pPr>
        <w:adjustRightInd w:val="0"/>
        <w:snapToGrid w:val="0"/>
        <w:ind w:firstLine="640" w:firstLineChars="200"/>
        <w:rPr>
          <w:rFonts w:ascii="仿宋_GB2312" w:eastAsia="仿宋_GB2312"/>
          <w:sz w:val="32"/>
          <w:szCs w:val="32"/>
        </w:rPr>
      </w:pPr>
      <w:r>
        <w:rPr>
          <w:rFonts w:hint="eastAsia" w:ascii="仿宋_GB2312" w:eastAsia="仿宋_GB2312"/>
          <w:sz w:val="32"/>
          <w:szCs w:val="32"/>
        </w:rPr>
        <w:t>二、致伤致病因素增多，伤病员救治内容更加复杂。</w:t>
      </w:r>
    </w:p>
    <w:p w14:paraId="119A3052">
      <w:pPr>
        <w:adjustRightInd w:val="0"/>
        <w:snapToGrid w:val="0"/>
        <w:ind w:firstLine="640" w:firstLineChars="200"/>
        <w:rPr>
          <w:rFonts w:ascii="仿宋_GB2312" w:eastAsia="仿宋_GB2312"/>
          <w:sz w:val="32"/>
          <w:szCs w:val="32"/>
        </w:rPr>
      </w:pPr>
      <w:r>
        <w:rPr>
          <w:rFonts w:hint="eastAsia" w:ascii="仿宋_GB2312" w:eastAsia="仿宋_GB2312"/>
          <w:sz w:val="32"/>
          <w:szCs w:val="32"/>
        </w:rPr>
        <w:t>三、武器装备技术密集度空前提高，技术保障难度加大</w:t>
      </w:r>
    </w:p>
    <w:p w14:paraId="341B2CBF">
      <w:pPr>
        <w:adjustRightInd w:val="0"/>
        <w:snapToGrid w:val="0"/>
        <w:ind w:firstLine="640" w:firstLineChars="200"/>
        <w:rPr>
          <w:rFonts w:ascii="仿宋_GB2312" w:eastAsia="仿宋_GB2312"/>
          <w:sz w:val="32"/>
          <w:szCs w:val="32"/>
        </w:rPr>
      </w:pPr>
      <w:r>
        <w:rPr>
          <w:rFonts w:hint="eastAsia" w:ascii="仿宋_GB2312" w:eastAsia="仿宋_GB2312"/>
          <w:sz w:val="32"/>
          <w:szCs w:val="32"/>
        </w:rPr>
        <w:t>四、战场范围扩大，交通线斗争激烈，军事运输和交通保障任务更加繁重。</w:t>
      </w:r>
    </w:p>
    <w:p w14:paraId="1A6AC246">
      <w:pPr>
        <w:adjustRightInd w:val="0"/>
        <w:snapToGrid w:val="0"/>
        <w:rPr>
          <w:rFonts w:ascii="仿宋_GB2312" w:eastAsia="仿宋_GB2312"/>
          <w:sz w:val="32"/>
          <w:szCs w:val="32"/>
        </w:rPr>
      </w:pPr>
    </w:p>
    <w:p w14:paraId="02783F65">
      <w:pPr>
        <w:adjustRightInd w:val="0"/>
        <w:snapToGrid w:val="0"/>
        <w:rPr>
          <w:rFonts w:ascii="仿宋_GB2312" w:eastAsia="仿宋_GB2312"/>
          <w:sz w:val="32"/>
          <w:szCs w:val="32"/>
        </w:rPr>
      </w:pPr>
    </w:p>
    <w:p w14:paraId="137489FE">
      <w:pPr>
        <w:adjustRightInd w:val="0"/>
        <w:snapToGrid w:val="0"/>
        <w:rPr>
          <w:rFonts w:ascii="仿宋_GB2312" w:eastAsia="仿宋_GB2312"/>
          <w:sz w:val="32"/>
          <w:szCs w:val="32"/>
        </w:rPr>
      </w:pPr>
      <w:r>
        <w:rPr>
          <w:rFonts w:ascii="仿宋_GB2312" w:eastAsia="仿宋_GB2312"/>
          <w:sz w:val="32"/>
          <w:szCs w:val="32"/>
        </w:rPr>
        <w:t>5.简述后方防卫的基本原则。</w:t>
      </w:r>
    </w:p>
    <w:p w14:paraId="46E94E43">
      <w:pPr>
        <w:adjustRightInd w:val="0"/>
        <w:snapToGrid w:val="0"/>
        <w:ind w:firstLine="640" w:firstLineChars="200"/>
        <w:rPr>
          <w:rFonts w:ascii="仿宋_GB2312" w:eastAsia="仿宋_GB2312"/>
          <w:sz w:val="32"/>
          <w:szCs w:val="32"/>
        </w:rPr>
      </w:pPr>
      <w:r>
        <w:rPr>
          <w:rFonts w:hint="eastAsia" w:ascii="仿宋_GB2312" w:eastAsia="仿宋_GB2312"/>
          <w:sz w:val="32"/>
          <w:szCs w:val="32"/>
        </w:rPr>
        <w:t>后方防卫基本原则，是在掌握现代信息化战争基本特点的基础上，对后方防卫指导规律的概括，是战时组织后方防卫的一般依据和准则。基本原则有：一是以防为主，防打结合；二是整体防卫，合力抗击；三是立体部署，重点掩护；四是讲究科学，以谋制胜；五是军民一体，联合防卫。</w:t>
      </w:r>
    </w:p>
    <w:p w14:paraId="7F13311F">
      <w:pPr>
        <w:adjustRightInd w:val="0"/>
        <w:snapToGrid w:val="0"/>
        <w:rPr>
          <w:rFonts w:ascii="仿宋_GB2312" w:eastAsia="仿宋_GB2312"/>
          <w:sz w:val="32"/>
          <w:szCs w:val="32"/>
        </w:rPr>
      </w:pPr>
    </w:p>
    <w:p w14:paraId="0AA9C055">
      <w:pPr>
        <w:adjustRightInd w:val="0"/>
        <w:snapToGrid w:val="0"/>
        <w:rPr>
          <w:rFonts w:ascii="仿宋_GB2312" w:eastAsia="仿宋_GB2312"/>
          <w:sz w:val="32"/>
          <w:szCs w:val="32"/>
        </w:rPr>
      </w:pPr>
      <w:r>
        <w:rPr>
          <w:rFonts w:ascii="仿宋_GB2312" w:eastAsia="仿宋_GB2312"/>
          <w:sz w:val="32"/>
          <w:szCs w:val="32"/>
        </w:rPr>
        <w:t>6.简述军事后勤科学体系的理论基础。</w:t>
      </w:r>
    </w:p>
    <w:p w14:paraId="676E8EF2">
      <w:pPr>
        <w:adjustRightInd w:val="0"/>
        <w:snapToGrid w:val="0"/>
        <w:rPr>
          <w:rFonts w:hint="eastAsia" w:ascii="仿宋_GB2312" w:eastAsia="仿宋_GB2312"/>
          <w:sz w:val="32"/>
          <w:szCs w:val="32"/>
        </w:rPr>
      </w:pPr>
      <w:r>
        <w:rPr>
          <w:rFonts w:hint="eastAsia" w:ascii="仿宋_GB2312" w:eastAsia="仿宋_GB2312"/>
          <w:sz w:val="32"/>
          <w:szCs w:val="32"/>
        </w:rPr>
        <w:t>一、马克思主义哲学</w:t>
      </w:r>
    </w:p>
    <w:p w14:paraId="07970450">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马克思主义哲学为军事后勤科学提供了科学的世界观和方法论。</w:t>
      </w:r>
    </w:p>
    <w:p w14:paraId="484E1EB9">
      <w:pPr>
        <w:adjustRightInd w:val="0"/>
        <w:snapToGrid w:val="0"/>
        <w:rPr>
          <w:rFonts w:hint="eastAsia" w:ascii="仿宋_GB2312" w:eastAsia="仿宋_GB2312"/>
          <w:sz w:val="32"/>
          <w:szCs w:val="32"/>
        </w:rPr>
      </w:pPr>
      <w:r>
        <w:rPr>
          <w:rFonts w:hint="eastAsia" w:ascii="仿宋_GB2312" w:eastAsia="仿宋_GB2312"/>
          <w:sz w:val="32"/>
          <w:szCs w:val="32"/>
        </w:rPr>
        <w:t>二、军事科学理论</w:t>
      </w:r>
    </w:p>
    <w:p w14:paraId="004A7534">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军事科学是军事后勤科学的直接理论来源。</w:t>
      </w:r>
    </w:p>
    <w:p w14:paraId="06653584">
      <w:pPr>
        <w:adjustRightInd w:val="0"/>
        <w:snapToGrid w:val="0"/>
        <w:rPr>
          <w:rFonts w:hint="eastAsia" w:ascii="仿宋_GB2312" w:eastAsia="仿宋_GB2312"/>
          <w:sz w:val="32"/>
          <w:szCs w:val="32"/>
        </w:rPr>
      </w:pPr>
      <w:r>
        <w:rPr>
          <w:rFonts w:hint="eastAsia" w:ascii="仿宋_GB2312" w:eastAsia="仿宋_GB2312"/>
          <w:sz w:val="32"/>
          <w:szCs w:val="32"/>
        </w:rPr>
        <w:t>三、社会科学理论</w:t>
      </w:r>
    </w:p>
    <w:p w14:paraId="3B6EC85B">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lang w:val="en-US" w:eastAsia="zh-CN"/>
        </w:rPr>
        <w:t>1.</w:t>
      </w:r>
      <w:r>
        <w:rPr>
          <w:rFonts w:hint="eastAsia" w:ascii="仿宋_GB2312" w:eastAsia="仿宋_GB2312"/>
          <w:sz w:val="32"/>
          <w:szCs w:val="32"/>
        </w:rPr>
        <w:t>经济学理论：后勤活动本质上是一种经济活动，涉及物资的生产、分配、交换和消费。</w:t>
      </w:r>
    </w:p>
    <w:p w14:paraId="3AC8EBF0">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lang w:val="en-US" w:eastAsia="zh-CN"/>
        </w:rPr>
      </w:pPr>
      <w:r>
        <w:rPr>
          <w:rFonts w:hint="eastAsia" w:ascii="仿宋_GB2312" w:eastAsia="仿宋_GB2312"/>
          <w:sz w:val="32"/>
          <w:szCs w:val="32"/>
          <w:lang w:val="en-US" w:eastAsia="zh-CN"/>
        </w:rPr>
        <w:t>2.管理学理论：现代管理理论中的计划、组织、领导、控制等职能，是后勤管理的核心内容。</w:t>
      </w:r>
    </w:p>
    <w:p w14:paraId="3EF03BF5">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lang w:val="en-US" w:eastAsia="zh-CN"/>
        </w:rPr>
      </w:pPr>
      <w:r>
        <w:rPr>
          <w:rFonts w:hint="eastAsia" w:ascii="仿宋_GB2312" w:eastAsia="仿宋_GB2312"/>
          <w:sz w:val="32"/>
          <w:szCs w:val="32"/>
          <w:lang w:val="en-US" w:eastAsia="zh-CN"/>
        </w:rPr>
        <w:t>3.法学理论：军事后勤活动需要在法律框架下进行，军事后勤法、国防法等相关法律，规范了后勤保障的权限、程序和责任，为后勤工作提供了法律保障，确保后勤活动的合法性和规范性。</w:t>
      </w:r>
    </w:p>
    <w:p w14:paraId="2F36E978">
      <w:pPr>
        <w:adjustRightInd w:val="0"/>
        <w:snapToGrid w:val="0"/>
        <w:rPr>
          <w:rFonts w:hint="default" w:ascii="仿宋_GB2312" w:eastAsia="仿宋_GB2312"/>
          <w:sz w:val="32"/>
          <w:szCs w:val="32"/>
          <w:lang w:val="en-US" w:eastAsia="zh-CN"/>
        </w:rPr>
      </w:pPr>
    </w:p>
    <w:p w14:paraId="784AC358">
      <w:pPr>
        <w:adjustRightInd w:val="0"/>
        <w:snapToGrid w:val="0"/>
        <w:rPr>
          <w:rFonts w:ascii="仿宋_GB2312" w:eastAsia="仿宋_GB2312"/>
          <w:sz w:val="32"/>
          <w:szCs w:val="32"/>
        </w:rPr>
      </w:pPr>
      <w:r>
        <w:rPr>
          <w:rFonts w:ascii="仿宋_GB2312" w:eastAsia="仿宋_GB2312"/>
          <w:sz w:val="32"/>
          <w:szCs w:val="32"/>
        </w:rPr>
        <w:t>7.卫生保障在战争中的地位作用有哪些？</w:t>
      </w:r>
    </w:p>
    <w:p w14:paraId="0793A012">
      <w:pPr>
        <w:adjustRightInd w:val="0"/>
        <w:snapToGrid w:val="0"/>
        <w:ind w:firstLine="640" w:firstLineChars="200"/>
        <w:rPr>
          <w:rFonts w:ascii="仿宋_GB2312" w:eastAsia="仿宋_GB2312"/>
          <w:sz w:val="32"/>
          <w:szCs w:val="32"/>
        </w:rPr>
      </w:pPr>
      <w:r>
        <w:rPr>
          <w:rFonts w:hint="eastAsia" w:ascii="仿宋_GB2312" w:eastAsia="仿宋_GB2312"/>
          <w:sz w:val="32"/>
          <w:szCs w:val="32"/>
        </w:rPr>
        <w:t>卫生保障，是指军队卫生部门组织和运用医学技术措施，对部队进行伤病防治、医疗保健，维持和再生军队有生力量战斗力的活动过程。卫生保障对战争至关重要：1</w:t>
      </w:r>
      <w:r>
        <w:rPr>
          <w:rFonts w:ascii="仿宋_GB2312" w:eastAsia="仿宋_GB2312"/>
          <w:sz w:val="32"/>
          <w:szCs w:val="32"/>
        </w:rPr>
        <w:t>.</w:t>
      </w:r>
      <w:r>
        <w:rPr>
          <w:rFonts w:hint="eastAsia" w:ascii="仿宋_GB2312" w:eastAsia="仿宋_GB2312"/>
          <w:sz w:val="32"/>
          <w:szCs w:val="32"/>
        </w:rPr>
        <w:t>维持战斗力，2</w:t>
      </w:r>
      <w:r>
        <w:rPr>
          <w:rFonts w:ascii="仿宋_GB2312" w:eastAsia="仿宋_GB2312"/>
          <w:sz w:val="32"/>
          <w:szCs w:val="32"/>
        </w:rPr>
        <w:t>.</w:t>
      </w:r>
      <w:r>
        <w:rPr>
          <w:rFonts w:hint="eastAsia" w:ascii="仿宋_GB2312" w:eastAsia="仿宋_GB2312"/>
          <w:sz w:val="32"/>
          <w:szCs w:val="32"/>
        </w:rPr>
        <w:t>减少非战斗减员，3</w:t>
      </w:r>
      <w:r>
        <w:rPr>
          <w:rFonts w:ascii="仿宋_GB2312" w:eastAsia="仿宋_GB2312"/>
          <w:sz w:val="32"/>
          <w:szCs w:val="32"/>
        </w:rPr>
        <w:t>.</w:t>
      </w:r>
      <w:r>
        <w:rPr>
          <w:rFonts w:hint="eastAsia" w:ascii="仿宋_GB2312" w:eastAsia="仿宋_GB2312"/>
          <w:sz w:val="32"/>
          <w:szCs w:val="32"/>
        </w:rPr>
        <w:t>稳定军心士气。</w:t>
      </w:r>
    </w:p>
    <w:p w14:paraId="0694A0AB">
      <w:pPr>
        <w:adjustRightInd w:val="0"/>
        <w:snapToGrid w:val="0"/>
        <w:rPr>
          <w:rFonts w:ascii="仿宋_GB2312" w:eastAsia="仿宋_GB2312"/>
          <w:sz w:val="32"/>
          <w:szCs w:val="32"/>
        </w:rPr>
      </w:pPr>
    </w:p>
    <w:p w14:paraId="1A89E4AA">
      <w:pPr>
        <w:adjustRightInd w:val="0"/>
        <w:snapToGrid w:val="0"/>
        <w:rPr>
          <w:rFonts w:ascii="仿宋_GB2312" w:eastAsia="仿宋_GB2312"/>
          <w:sz w:val="32"/>
          <w:szCs w:val="32"/>
        </w:rPr>
      </w:pPr>
      <w:r>
        <w:rPr>
          <w:rFonts w:ascii="仿宋_GB2312" w:eastAsia="仿宋_GB2312"/>
          <w:sz w:val="32"/>
          <w:szCs w:val="32"/>
        </w:rPr>
        <w:t>8.后勤体制和法制建设对后勤实践有什么作用？</w:t>
      </w:r>
    </w:p>
    <w:p w14:paraId="5CE353AA">
      <w:pPr>
        <w:adjustRightInd w:val="0"/>
        <w:snapToGrid w:val="0"/>
        <w:rPr>
          <w:rFonts w:hint="eastAsia" w:ascii="仿宋_GB2312" w:eastAsia="仿宋_GB2312"/>
          <w:sz w:val="32"/>
          <w:szCs w:val="32"/>
        </w:rPr>
      </w:pPr>
      <w:r>
        <w:rPr>
          <w:rFonts w:hint="eastAsia" w:ascii="仿宋_GB2312" w:eastAsia="仿宋_GB2312"/>
          <w:sz w:val="32"/>
          <w:szCs w:val="32"/>
          <w:lang w:val="en-US" w:eastAsia="zh-CN"/>
        </w:rPr>
        <w:t>一、</w:t>
      </w:r>
      <w:r>
        <w:rPr>
          <w:rFonts w:hint="eastAsia" w:ascii="仿宋_GB2312" w:eastAsia="仿宋_GB2312"/>
          <w:sz w:val="32"/>
          <w:szCs w:val="32"/>
        </w:rPr>
        <w:t>后勤体制对后勤实践的作用</w:t>
      </w:r>
    </w:p>
    <w:p w14:paraId="4C16CC53">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优化资源配置：合理的后勤体制能清晰界定后勤各部门、各环节的职责和权限。</w:t>
      </w:r>
    </w:p>
    <w:p w14:paraId="6C00DD0B">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提升保障效率：完善的后勤体制构建了顺畅的工作流程和指挥链路。在战时，快速、高效的后勤保障是作战胜利的关键因素之一。</w:t>
      </w:r>
    </w:p>
    <w:p w14:paraId="6E7369D6">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促进协同合作：后勤工作涉及多个领域和众多部门，良好的后勤体制能够营造协同合作的氛围。</w:t>
      </w:r>
    </w:p>
    <w:p w14:paraId="78AC560B">
      <w:pPr>
        <w:adjustRightInd w:val="0"/>
        <w:snapToGrid w:val="0"/>
        <w:rPr>
          <w:rFonts w:hint="eastAsia" w:ascii="仿宋_GB2312" w:eastAsia="仿宋_GB2312"/>
          <w:sz w:val="32"/>
          <w:szCs w:val="32"/>
        </w:rPr>
      </w:pPr>
      <w:r>
        <w:rPr>
          <w:rFonts w:hint="eastAsia" w:ascii="仿宋_GB2312" w:eastAsia="仿宋_GB2312"/>
          <w:sz w:val="32"/>
          <w:szCs w:val="32"/>
          <w:lang w:val="en-US" w:eastAsia="zh-CN"/>
        </w:rPr>
        <w:t>二、</w:t>
      </w:r>
      <w:r>
        <w:rPr>
          <w:rFonts w:hint="eastAsia" w:ascii="仿宋_GB2312" w:eastAsia="仿宋_GB2312"/>
          <w:sz w:val="32"/>
          <w:szCs w:val="32"/>
        </w:rPr>
        <w:t>后勤法制建设对后勤实践的作用</w:t>
      </w:r>
    </w:p>
    <w:p w14:paraId="67595CEA">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提供行为准则：后勤法制通过制定一系列法律法规，明确了后勤工作中各个主体的权利和义务，为后勤实践活动提供了明确的行为准则。</w:t>
      </w:r>
    </w:p>
    <w:p w14:paraId="03F3629B">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保障权益维护：后勤法制建设能够有效保障后勤人员、相关企业和单位的合法权益。在后勤保障活动中，无论是军队后勤人员执行任务，还是地方企业参与军队后勤保障，都可能面临各种风险和纠纷。</w:t>
      </w:r>
    </w:p>
    <w:p w14:paraId="47B98656">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确保规范运行：后勤法制是后勤实践规范运行的重要保障。它通过对后勤活动的各个环节进行规范和约束，使后勤工作有法可依、有章可循。</w:t>
      </w:r>
    </w:p>
    <w:p w14:paraId="404C7A50">
      <w:pPr>
        <w:adjustRightInd w:val="0"/>
        <w:snapToGrid w:val="0"/>
        <w:rPr>
          <w:rFonts w:hint="eastAsia" w:ascii="仿宋_GB2312" w:eastAsia="仿宋_GB2312"/>
          <w:sz w:val="32"/>
          <w:szCs w:val="32"/>
        </w:rPr>
      </w:pPr>
    </w:p>
    <w:p w14:paraId="3FF55182">
      <w:pPr>
        <w:adjustRightInd w:val="0"/>
        <w:snapToGrid w:val="0"/>
        <w:rPr>
          <w:rFonts w:ascii="仿宋_GB2312" w:eastAsia="仿宋_GB2312"/>
          <w:sz w:val="32"/>
          <w:szCs w:val="32"/>
        </w:rPr>
      </w:pPr>
      <w:r>
        <w:rPr>
          <w:rFonts w:ascii="仿宋_GB2312" w:eastAsia="仿宋_GB2312"/>
          <w:sz w:val="32"/>
          <w:szCs w:val="32"/>
        </w:rPr>
        <w:t>9.后勤指挥原则有哪些？</w:t>
      </w:r>
    </w:p>
    <w:p w14:paraId="1D9B1B19">
      <w:pPr>
        <w:adjustRightInd w:val="0"/>
        <w:snapToGrid w:val="0"/>
        <w:ind w:firstLine="640" w:firstLineChars="200"/>
        <w:rPr>
          <w:rFonts w:ascii="仿宋_GB2312" w:eastAsia="仿宋_GB2312"/>
          <w:sz w:val="32"/>
          <w:szCs w:val="32"/>
        </w:rPr>
      </w:pPr>
      <w:r>
        <w:rPr>
          <w:rFonts w:hint="eastAsia" w:ascii="仿宋_GB2312" w:eastAsia="仿宋_GB2312"/>
          <w:sz w:val="32"/>
          <w:szCs w:val="32"/>
        </w:rPr>
        <w:t>后勤指挥原则，是从后勤活动客观规律和要求中抽象出来的指导性准则。</w:t>
      </w:r>
    </w:p>
    <w:p w14:paraId="7B119D71">
      <w:pPr>
        <w:adjustRightInd w:val="0"/>
        <w:snapToGrid w:val="0"/>
        <w:ind w:firstLine="640" w:firstLineChars="200"/>
        <w:rPr>
          <w:rFonts w:ascii="仿宋_GB2312" w:eastAsia="仿宋_GB2312"/>
          <w:sz w:val="32"/>
          <w:szCs w:val="32"/>
        </w:rPr>
      </w:pPr>
      <w:r>
        <w:rPr>
          <w:rFonts w:hint="eastAsia" w:ascii="仿宋_GB2312" w:eastAsia="仿宋_GB2312"/>
          <w:sz w:val="32"/>
          <w:szCs w:val="32"/>
        </w:rPr>
        <w:t>一、信息主导</w:t>
      </w:r>
    </w:p>
    <w:p w14:paraId="105E60BC">
      <w:pPr>
        <w:adjustRightInd w:val="0"/>
        <w:snapToGrid w:val="0"/>
        <w:ind w:firstLine="640" w:firstLineChars="200"/>
        <w:rPr>
          <w:rFonts w:ascii="仿宋_GB2312" w:eastAsia="仿宋_GB2312"/>
          <w:sz w:val="32"/>
          <w:szCs w:val="32"/>
        </w:rPr>
      </w:pPr>
      <w:r>
        <w:rPr>
          <w:rFonts w:hint="eastAsia" w:ascii="仿宋_GB2312" w:eastAsia="仿宋_GB2312"/>
          <w:sz w:val="32"/>
          <w:szCs w:val="32"/>
        </w:rPr>
        <w:t>二、主观与客观相符合</w:t>
      </w:r>
    </w:p>
    <w:p w14:paraId="43B628F1">
      <w:pPr>
        <w:adjustRightInd w:val="0"/>
        <w:snapToGrid w:val="0"/>
        <w:ind w:firstLine="640" w:firstLineChars="200"/>
        <w:rPr>
          <w:rFonts w:ascii="仿宋_GB2312" w:eastAsia="仿宋_GB2312"/>
          <w:sz w:val="32"/>
          <w:szCs w:val="32"/>
        </w:rPr>
      </w:pPr>
      <w:r>
        <w:rPr>
          <w:rFonts w:hint="eastAsia" w:ascii="仿宋_GB2312" w:eastAsia="仿宋_GB2312"/>
          <w:sz w:val="32"/>
          <w:szCs w:val="32"/>
        </w:rPr>
        <w:t>三、统筹全局，掌握关节</w:t>
      </w:r>
    </w:p>
    <w:p w14:paraId="471B651F">
      <w:pPr>
        <w:adjustRightInd w:val="0"/>
        <w:snapToGrid w:val="0"/>
        <w:ind w:firstLine="640" w:firstLineChars="200"/>
        <w:rPr>
          <w:rFonts w:ascii="仿宋_GB2312" w:eastAsia="仿宋_GB2312"/>
          <w:sz w:val="32"/>
          <w:szCs w:val="32"/>
        </w:rPr>
      </w:pPr>
      <w:r>
        <w:rPr>
          <w:rFonts w:hint="eastAsia" w:ascii="仿宋_GB2312" w:eastAsia="仿宋_GB2312"/>
          <w:sz w:val="32"/>
          <w:szCs w:val="32"/>
        </w:rPr>
        <w:t>四、周密计划，力争主动</w:t>
      </w:r>
    </w:p>
    <w:p w14:paraId="29750F14">
      <w:pPr>
        <w:adjustRightInd w:val="0"/>
        <w:snapToGrid w:val="0"/>
        <w:ind w:firstLine="640" w:firstLineChars="200"/>
        <w:rPr>
          <w:rFonts w:ascii="仿宋_GB2312" w:eastAsia="仿宋_GB2312"/>
          <w:sz w:val="32"/>
          <w:szCs w:val="32"/>
        </w:rPr>
      </w:pPr>
      <w:r>
        <w:rPr>
          <w:rFonts w:hint="eastAsia" w:ascii="仿宋_GB2312" w:eastAsia="仿宋_GB2312"/>
          <w:sz w:val="32"/>
          <w:szCs w:val="32"/>
        </w:rPr>
        <w:t>五、统一指挥，密切协同</w:t>
      </w:r>
    </w:p>
    <w:p w14:paraId="6ED38A5F">
      <w:pPr>
        <w:adjustRightInd w:val="0"/>
        <w:snapToGrid w:val="0"/>
        <w:ind w:firstLine="640" w:firstLineChars="200"/>
        <w:rPr>
          <w:rFonts w:ascii="仿宋_GB2312" w:eastAsia="仿宋_GB2312"/>
          <w:sz w:val="32"/>
          <w:szCs w:val="32"/>
        </w:rPr>
      </w:pPr>
      <w:r>
        <w:rPr>
          <w:rFonts w:hint="eastAsia" w:ascii="仿宋_GB2312" w:eastAsia="仿宋_GB2312"/>
          <w:sz w:val="32"/>
          <w:szCs w:val="32"/>
        </w:rPr>
        <w:t>六、坚定、灵活，机断行事</w:t>
      </w:r>
    </w:p>
    <w:p w14:paraId="5C7FB3EE">
      <w:pPr>
        <w:adjustRightInd w:val="0"/>
        <w:snapToGrid w:val="0"/>
        <w:rPr>
          <w:rFonts w:ascii="仿宋_GB2312" w:eastAsia="仿宋_GB2312"/>
          <w:sz w:val="32"/>
          <w:szCs w:val="32"/>
        </w:rPr>
      </w:pPr>
    </w:p>
    <w:p w14:paraId="2405413A">
      <w:pPr>
        <w:adjustRightInd w:val="0"/>
        <w:snapToGrid w:val="0"/>
        <w:ind w:firstLine="402" w:firstLineChars="200"/>
        <w:rPr>
          <w:rFonts w:ascii="仿宋_GB2312" w:eastAsia="仿宋_GB2312"/>
          <w:sz w:val="20"/>
          <w:szCs w:val="32"/>
        </w:rPr>
      </w:pPr>
      <w:r>
        <w:rPr>
          <w:rFonts w:hint="eastAsia" w:ascii="仿宋_GB2312" w:eastAsia="仿宋_GB2312"/>
          <w:b/>
          <w:sz w:val="20"/>
          <w:szCs w:val="32"/>
        </w:rPr>
        <w:t>一、信息主导</w:t>
      </w:r>
      <w:r>
        <w:rPr>
          <w:rFonts w:hint="eastAsia" w:ascii="仿宋_GB2312" w:eastAsia="仿宋_GB2312"/>
          <w:sz w:val="20"/>
          <w:szCs w:val="32"/>
        </w:rPr>
        <w:t>。一是强化信息是后勤首要的保障力的意识，二是高度重视后勤信息的采集、处理、传递、控制。三是加强对信息获取和运用的研究。</w:t>
      </w:r>
    </w:p>
    <w:p w14:paraId="02BED16B">
      <w:pPr>
        <w:adjustRightInd w:val="0"/>
        <w:snapToGrid w:val="0"/>
        <w:ind w:firstLine="402" w:firstLineChars="200"/>
        <w:rPr>
          <w:rFonts w:ascii="仿宋_GB2312" w:eastAsia="仿宋_GB2312"/>
          <w:sz w:val="20"/>
          <w:szCs w:val="32"/>
        </w:rPr>
      </w:pPr>
      <w:r>
        <w:rPr>
          <w:rFonts w:hint="eastAsia" w:ascii="仿宋_GB2312" w:eastAsia="仿宋_GB2312"/>
          <w:b/>
          <w:sz w:val="20"/>
          <w:szCs w:val="32"/>
        </w:rPr>
        <w:t>二、主观和客观相符合</w:t>
      </w:r>
      <w:r>
        <w:rPr>
          <w:rFonts w:hint="eastAsia" w:ascii="仿宋_GB2312" w:eastAsia="仿宋_GB2312"/>
          <w:sz w:val="20"/>
          <w:szCs w:val="32"/>
        </w:rPr>
        <w:t>。后勤指挥指挥作为体现指挥主体意志的过程，带着强烈的主管色彩。主观意志是否符合客观实际，决定着主观指导的质量和水平，也就关系着后勤指挥的成败。因此，主观指导力求符合客观实际，是后勤指挥最重要、最基本的原则。</w:t>
      </w:r>
    </w:p>
    <w:p w14:paraId="74FC20C0">
      <w:pPr>
        <w:adjustRightInd w:val="0"/>
        <w:snapToGrid w:val="0"/>
        <w:ind w:firstLine="402" w:firstLineChars="200"/>
        <w:rPr>
          <w:rFonts w:ascii="仿宋_GB2312" w:eastAsia="仿宋_GB2312"/>
          <w:sz w:val="20"/>
          <w:szCs w:val="32"/>
        </w:rPr>
      </w:pPr>
      <w:r>
        <w:rPr>
          <w:rFonts w:hint="eastAsia" w:ascii="仿宋_GB2312" w:eastAsia="仿宋_GB2312"/>
          <w:b/>
          <w:sz w:val="20"/>
          <w:szCs w:val="32"/>
        </w:rPr>
        <w:t>三、统筹全局，掌握关节</w:t>
      </w:r>
      <w:r>
        <w:rPr>
          <w:rFonts w:hint="eastAsia" w:ascii="仿宋_GB2312" w:eastAsia="仿宋_GB2312"/>
          <w:sz w:val="20"/>
          <w:szCs w:val="32"/>
        </w:rPr>
        <w:t>。后勤指挥的重要使命就在于确保作战全局的利益。后勤指挥人员必须全局在胸，全面考察后勤保障的形势，统筹各军兵种、个作战方向和各作战阶段的后勤保障，主次兼顾，即全面周到，又不顾此失彼，全面安排好军队和地方、保障与防卫，以及各勤务部门之间的各种问题。</w:t>
      </w:r>
    </w:p>
    <w:p w14:paraId="0ACCCB31">
      <w:pPr>
        <w:adjustRightInd w:val="0"/>
        <w:snapToGrid w:val="0"/>
        <w:ind w:firstLine="402" w:firstLineChars="200"/>
        <w:rPr>
          <w:rFonts w:ascii="仿宋_GB2312" w:eastAsia="仿宋_GB2312"/>
          <w:sz w:val="20"/>
          <w:szCs w:val="32"/>
        </w:rPr>
      </w:pPr>
      <w:r>
        <w:rPr>
          <w:rFonts w:hint="eastAsia" w:ascii="仿宋_GB2312" w:eastAsia="仿宋_GB2312"/>
          <w:b/>
          <w:sz w:val="20"/>
          <w:szCs w:val="32"/>
        </w:rPr>
        <w:t>四、周密计划，力争主动</w:t>
      </w:r>
      <w:r>
        <w:rPr>
          <w:rFonts w:hint="eastAsia" w:ascii="仿宋_GB2312" w:eastAsia="仿宋_GB2312"/>
          <w:sz w:val="20"/>
          <w:szCs w:val="32"/>
        </w:rPr>
        <w:t>。“凡事预则立，不预则废”。没有实现周密的后勤保障计划和准备，就不可能保障作战的胜利。后勤指挥员营根据合成军队首长对战争发展全过程的遇见，预测每一发展阶段的后勤保障可能出现的情况，并预先最好计划和准备。在科学预见的基础上，周密的计划后准备后勤保障。后勤是为保障作战服务的，作战情况的每一变化，一般须经过军事首长和机关决策、处置以后才能传达到后勤部门。这一滞后特性决定了后勤工作更容易陷于被动。为了克服这个客观形成的局面，在被动中力争主动，预先的周密计划和充分的准备，对于后勤来说更显的重要。</w:t>
      </w:r>
    </w:p>
    <w:p w14:paraId="60D25566">
      <w:pPr>
        <w:adjustRightInd w:val="0"/>
        <w:snapToGrid w:val="0"/>
        <w:ind w:firstLine="402" w:firstLineChars="200"/>
        <w:rPr>
          <w:rFonts w:ascii="仿宋_GB2312" w:eastAsia="仿宋_GB2312"/>
          <w:sz w:val="20"/>
          <w:szCs w:val="32"/>
        </w:rPr>
      </w:pPr>
      <w:r>
        <w:rPr>
          <w:rFonts w:hint="eastAsia" w:ascii="仿宋_GB2312" w:eastAsia="仿宋_GB2312"/>
          <w:b/>
          <w:sz w:val="20"/>
          <w:szCs w:val="32"/>
        </w:rPr>
        <w:t>五、统一指挥，密切协同</w:t>
      </w:r>
      <w:r>
        <w:rPr>
          <w:rFonts w:hint="eastAsia" w:ascii="仿宋_GB2312" w:eastAsia="仿宋_GB2312"/>
          <w:sz w:val="20"/>
          <w:szCs w:val="32"/>
        </w:rPr>
        <w:t>。现代后勤是一个多系统、多部门、多专业组成的综合体，后勤力量的构成和相互关系十分复杂，只有统一指挥，密切协同，才能充分发挥后勤整体力量的效能，协调一致的保障作战需要。</w:t>
      </w:r>
    </w:p>
    <w:p w14:paraId="6A3DD6F4">
      <w:pPr>
        <w:adjustRightInd w:val="0"/>
        <w:snapToGrid w:val="0"/>
        <w:ind w:firstLine="402" w:firstLineChars="200"/>
        <w:rPr>
          <w:rFonts w:ascii="仿宋_GB2312" w:eastAsia="仿宋_GB2312"/>
          <w:sz w:val="20"/>
          <w:szCs w:val="32"/>
        </w:rPr>
      </w:pPr>
      <w:r>
        <w:rPr>
          <w:rFonts w:hint="eastAsia" w:ascii="仿宋_GB2312" w:eastAsia="仿宋_GB2312"/>
          <w:b/>
          <w:sz w:val="20"/>
          <w:szCs w:val="32"/>
        </w:rPr>
        <w:t>六、坚定、灵活，机断行事</w:t>
      </w:r>
      <w:r>
        <w:rPr>
          <w:rFonts w:hint="eastAsia" w:ascii="仿宋_GB2312" w:eastAsia="仿宋_GB2312"/>
          <w:sz w:val="20"/>
          <w:szCs w:val="32"/>
        </w:rPr>
        <w:t>。坚定、灵活，机断行事，是后勤指挥的基本要求之一，也是后勤指挥员指挥艺术的集中表现。</w:t>
      </w:r>
    </w:p>
    <w:p w14:paraId="4A968A33">
      <w:pPr>
        <w:adjustRightInd w:val="0"/>
        <w:snapToGrid w:val="0"/>
        <w:rPr>
          <w:rFonts w:ascii="仿宋_GB2312" w:eastAsia="仿宋_GB2312"/>
          <w:sz w:val="32"/>
          <w:szCs w:val="32"/>
        </w:rPr>
      </w:pPr>
    </w:p>
    <w:p w14:paraId="2BC1A73E">
      <w:pPr>
        <w:adjustRightInd w:val="0"/>
        <w:snapToGrid w:val="0"/>
        <w:rPr>
          <w:rFonts w:ascii="仿宋_GB2312" w:eastAsia="仿宋_GB2312"/>
          <w:sz w:val="32"/>
          <w:szCs w:val="32"/>
        </w:rPr>
      </w:pPr>
      <w:r>
        <w:rPr>
          <w:rFonts w:ascii="仿宋_GB2312" w:eastAsia="仿宋_GB2312"/>
          <w:sz w:val="32"/>
          <w:szCs w:val="32"/>
        </w:rPr>
        <w:t>10.后勤运动过程的要素有哪些？</w:t>
      </w:r>
    </w:p>
    <w:p w14:paraId="2E20A74C">
      <w:pPr>
        <w:adjustRightInd w:val="0"/>
        <w:snapToGrid w:val="0"/>
        <w:ind w:firstLine="640" w:firstLineChars="200"/>
        <w:rPr>
          <w:rFonts w:ascii="仿宋_GB2312" w:eastAsia="仿宋_GB2312"/>
          <w:sz w:val="32"/>
          <w:szCs w:val="32"/>
        </w:rPr>
      </w:pPr>
      <w:r>
        <w:rPr>
          <w:rFonts w:hint="eastAsia" w:ascii="仿宋_GB2312" w:eastAsia="仿宋_GB2312"/>
          <w:sz w:val="32"/>
          <w:szCs w:val="32"/>
        </w:rPr>
        <w:t>（一）后勤人员，即后勤的人员要素，是指按照一定形式组织起来的具有从事军事后勤活动能力的人群，主要是现役后勤人员、预备役后勤人员和地方支援人员，其中现役后勤人员是后勤人员的主体。</w:t>
      </w:r>
    </w:p>
    <w:p w14:paraId="586016B5">
      <w:pPr>
        <w:adjustRightInd w:val="0"/>
        <w:snapToGrid w:val="0"/>
        <w:ind w:firstLine="640" w:firstLineChars="200"/>
        <w:rPr>
          <w:rFonts w:ascii="仿宋_GB2312" w:eastAsia="仿宋_GB2312"/>
          <w:sz w:val="32"/>
          <w:szCs w:val="32"/>
        </w:rPr>
      </w:pPr>
      <w:r>
        <w:rPr>
          <w:rFonts w:hint="eastAsia" w:ascii="仿宋_GB2312" w:eastAsia="仿宋_GB2312"/>
          <w:sz w:val="32"/>
          <w:szCs w:val="32"/>
        </w:rPr>
        <w:t>（二）后勤物资，是指后勤直接提供给部队，用于部队建设、作战和生活的物质资料，以及后勤从事保障活动本身所必需的物质资料的总和。</w:t>
      </w:r>
    </w:p>
    <w:p w14:paraId="58E4F9E7">
      <w:pPr>
        <w:adjustRightInd w:val="0"/>
        <w:snapToGrid w:val="0"/>
        <w:ind w:firstLine="640" w:firstLineChars="200"/>
        <w:rPr>
          <w:rFonts w:ascii="仿宋_GB2312" w:eastAsia="仿宋_GB2312"/>
          <w:sz w:val="32"/>
          <w:szCs w:val="32"/>
        </w:rPr>
      </w:pPr>
      <w:r>
        <w:rPr>
          <w:rFonts w:hint="eastAsia" w:ascii="仿宋_GB2312" w:eastAsia="仿宋_GB2312"/>
          <w:sz w:val="32"/>
          <w:szCs w:val="32"/>
        </w:rPr>
        <w:t>（三）后勤装备，是指专门用于后勤保障的车辆、船舶、飞机、设备、装具、器材和电子信息系统等的统称</w:t>
      </w:r>
    </w:p>
    <w:p w14:paraId="3C42F0CB">
      <w:pPr>
        <w:adjustRightInd w:val="0"/>
        <w:snapToGrid w:val="0"/>
        <w:ind w:firstLine="640" w:firstLineChars="200"/>
        <w:rPr>
          <w:rFonts w:ascii="仿宋_GB2312" w:eastAsia="仿宋_GB2312"/>
          <w:sz w:val="32"/>
          <w:szCs w:val="32"/>
        </w:rPr>
      </w:pPr>
      <w:r>
        <w:rPr>
          <w:rFonts w:hint="eastAsia" w:ascii="仿宋_GB2312" w:eastAsia="仿宋_GB2312"/>
          <w:sz w:val="32"/>
          <w:szCs w:val="32"/>
        </w:rPr>
        <w:t>（四）后勤设施，是指用于后勤保障活动的建筑物、固定设备和场所的统称。</w:t>
      </w:r>
    </w:p>
    <w:p w14:paraId="6B2B3BCE">
      <w:pPr>
        <w:adjustRightInd w:val="0"/>
        <w:snapToGrid w:val="0"/>
        <w:ind w:firstLine="640" w:firstLineChars="200"/>
        <w:rPr>
          <w:rFonts w:ascii="仿宋_GB2312" w:eastAsia="仿宋_GB2312"/>
          <w:sz w:val="32"/>
          <w:szCs w:val="32"/>
        </w:rPr>
      </w:pPr>
      <w:r>
        <w:rPr>
          <w:rFonts w:hint="eastAsia" w:ascii="仿宋_GB2312" w:eastAsia="仿宋_GB2312"/>
          <w:sz w:val="32"/>
          <w:szCs w:val="32"/>
        </w:rPr>
        <w:t>（五）后勤信息，是指后勤工作所涉及的信息，是与后勤活动有关的数据、资料和知识等的统称。</w:t>
      </w:r>
    </w:p>
    <w:p w14:paraId="60A8B66D">
      <w:pPr>
        <w:adjustRightInd w:val="0"/>
        <w:snapToGrid w:val="0"/>
        <w:ind w:firstLine="640" w:firstLineChars="200"/>
        <w:rPr>
          <w:rFonts w:ascii="仿宋_GB2312" w:eastAsia="仿宋_GB2312"/>
          <w:sz w:val="32"/>
          <w:szCs w:val="32"/>
        </w:rPr>
      </w:pPr>
    </w:p>
    <w:p w14:paraId="4DFABF2B">
      <w:pPr>
        <w:adjustRightInd w:val="0"/>
        <w:snapToGrid w:val="0"/>
        <w:rPr>
          <w:rFonts w:ascii="仿宋_GB2312" w:eastAsia="仿宋_GB2312"/>
          <w:sz w:val="32"/>
          <w:szCs w:val="32"/>
        </w:rPr>
      </w:pPr>
      <w:r>
        <w:rPr>
          <w:rFonts w:ascii="仿宋_GB2312" w:eastAsia="仿宋_GB2312"/>
          <w:sz w:val="32"/>
          <w:szCs w:val="32"/>
        </w:rPr>
        <w:t>11.</w:t>
      </w:r>
      <w:r>
        <w:rPr>
          <w:rFonts w:hint="eastAsia" w:ascii="仿宋_GB2312" w:eastAsia="仿宋_GB2312"/>
          <w:sz w:val="32"/>
          <w:szCs w:val="32"/>
        </w:rPr>
        <w:t>后勤基础理论研究的主要内容有哪些？</w:t>
      </w:r>
    </w:p>
    <w:p w14:paraId="639B4F94">
      <w:pPr>
        <w:adjustRightInd w:val="0"/>
        <w:snapToGrid w:val="0"/>
        <w:ind w:firstLine="640" w:firstLineChars="200"/>
        <w:rPr>
          <w:rFonts w:ascii="仿宋_GB2312" w:eastAsia="仿宋_GB2312"/>
          <w:sz w:val="32"/>
          <w:szCs w:val="32"/>
        </w:rPr>
      </w:pPr>
      <w:r>
        <w:rPr>
          <w:rFonts w:hint="eastAsia" w:ascii="仿宋_GB2312" w:eastAsia="仿宋_GB2312"/>
          <w:sz w:val="32"/>
          <w:szCs w:val="32"/>
        </w:rPr>
        <w:t>第一，</w:t>
      </w:r>
      <w:r>
        <w:rPr>
          <w:rFonts w:ascii="仿宋_GB2312" w:eastAsia="仿宋_GB2312"/>
          <w:sz w:val="32"/>
          <w:szCs w:val="32"/>
        </w:rPr>
        <w:t>关于后勤学科建设总体性的基本理论研究。</w:t>
      </w:r>
    </w:p>
    <w:p w14:paraId="3EE73E0A">
      <w:pPr>
        <w:adjustRightInd w:val="0"/>
        <w:snapToGrid w:val="0"/>
        <w:ind w:firstLine="640" w:firstLineChars="200"/>
        <w:rPr>
          <w:rFonts w:ascii="仿宋_GB2312" w:eastAsia="仿宋_GB2312"/>
          <w:sz w:val="32"/>
          <w:szCs w:val="32"/>
        </w:rPr>
      </w:pPr>
      <w:r>
        <w:rPr>
          <w:rFonts w:hint="eastAsia" w:ascii="仿宋_GB2312" w:eastAsia="仿宋_GB2312"/>
          <w:sz w:val="32"/>
          <w:szCs w:val="32"/>
        </w:rPr>
        <w:t>第二，</w:t>
      </w:r>
      <w:r>
        <w:rPr>
          <w:rFonts w:ascii="仿宋_GB2312" w:eastAsia="仿宋_GB2312"/>
          <w:sz w:val="32"/>
          <w:szCs w:val="32"/>
        </w:rPr>
        <w:t>关于后勤历史的研究</w:t>
      </w:r>
    </w:p>
    <w:p w14:paraId="4F62F5E4">
      <w:pPr>
        <w:adjustRightInd w:val="0"/>
        <w:snapToGrid w:val="0"/>
        <w:ind w:firstLine="640" w:firstLineChars="200"/>
        <w:rPr>
          <w:rFonts w:ascii="仿宋_GB2312" w:eastAsia="仿宋_GB2312"/>
          <w:sz w:val="32"/>
          <w:szCs w:val="32"/>
        </w:rPr>
      </w:pPr>
      <w:r>
        <w:rPr>
          <w:rFonts w:hint="eastAsia" w:ascii="仿宋_GB2312" w:eastAsia="仿宋_GB2312"/>
          <w:sz w:val="32"/>
          <w:szCs w:val="32"/>
        </w:rPr>
        <w:t>第三，</w:t>
      </w:r>
      <w:r>
        <w:rPr>
          <w:rFonts w:ascii="仿宋_GB2312" w:eastAsia="仿宋_GB2312"/>
          <w:sz w:val="32"/>
          <w:szCs w:val="32"/>
        </w:rPr>
        <w:t>关于后勤系统结构的研究</w:t>
      </w:r>
    </w:p>
    <w:p w14:paraId="69B0F989">
      <w:pPr>
        <w:adjustRightInd w:val="0"/>
        <w:snapToGrid w:val="0"/>
        <w:ind w:firstLine="640" w:firstLineChars="200"/>
        <w:rPr>
          <w:rFonts w:ascii="仿宋_GB2312" w:eastAsia="仿宋_GB2312"/>
          <w:sz w:val="32"/>
          <w:szCs w:val="32"/>
        </w:rPr>
      </w:pPr>
      <w:r>
        <w:rPr>
          <w:rFonts w:hint="eastAsia" w:ascii="仿宋_GB2312" w:eastAsia="仿宋_GB2312"/>
          <w:sz w:val="32"/>
          <w:szCs w:val="32"/>
        </w:rPr>
        <w:t>第四，</w:t>
      </w:r>
      <w:r>
        <w:rPr>
          <w:rFonts w:ascii="仿宋_GB2312" w:eastAsia="仿宋_GB2312"/>
          <w:sz w:val="32"/>
          <w:szCs w:val="32"/>
        </w:rPr>
        <w:t>关于后勤与外部系统关系的研究</w:t>
      </w:r>
    </w:p>
    <w:p w14:paraId="45175042">
      <w:pPr>
        <w:adjustRightInd w:val="0"/>
        <w:snapToGrid w:val="0"/>
        <w:ind w:firstLine="640" w:firstLineChars="200"/>
        <w:rPr>
          <w:rFonts w:ascii="仿宋_GB2312" w:eastAsia="仿宋_GB2312"/>
          <w:sz w:val="32"/>
          <w:szCs w:val="32"/>
        </w:rPr>
      </w:pPr>
      <w:r>
        <w:rPr>
          <w:rFonts w:hint="eastAsia" w:ascii="仿宋_GB2312" w:eastAsia="仿宋_GB2312"/>
          <w:sz w:val="32"/>
          <w:szCs w:val="32"/>
        </w:rPr>
        <w:t>第五，</w:t>
      </w:r>
      <w:r>
        <w:rPr>
          <w:rFonts w:ascii="仿宋_GB2312" w:eastAsia="仿宋_GB2312"/>
          <w:sz w:val="32"/>
          <w:szCs w:val="32"/>
        </w:rPr>
        <w:t>关于后勤新特点、新规律的研究。</w:t>
      </w:r>
    </w:p>
    <w:p w14:paraId="2D8AED94">
      <w:pPr>
        <w:adjustRightInd w:val="0"/>
        <w:snapToGrid w:val="0"/>
        <w:rPr>
          <w:rFonts w:ascii="仿宋_GB2312" w:eastAsia="仿宋_GB2312"/>
          <w:sz w:val="32"/>
          <w:szCs w:val="32"/>
        </w:rPr>
      </w:pPr>
    </w:p>
    <w:p w14:paraId="6092DE6F">
      <w:pPr>
        <w:adjustRightInd w:val="0"/>
        <w:snapToGrid w:val="0"/>
        <w:rPr>
          <w:rFonts w:ascii="仿宋_GB2312" w:eastAsia="仿宋_GB2312"/>
          <w:sz w:val="32"/>
          <w:szCs w:val="32"/>
        </w:rPr>
      </w:pPr>
      <w:r>
        <w:rPr>
          <w:rFonts w:ascii="仿宋_GB2312" w:eastAsia="仿宋_GB2312"/>
          <w:sz w:val="32"/>
          <w:szCs w:val="32"/>
        </w:rPr>
        <w:t>12.</w:t>
      </w:r>
      <w:r>
        <w:rPr>
          <w:rFonts w:hint="eastAsia" w:ascii="仿宋_GB2312" w:eastAsia="仿宋_GB2312"/>
          <w:sz w:val="32"/>
          <w:szCs w:val="32"/>
        </w:rPr>
        <w:t>信息化兵器时代，后勤体制发展趋势有哪些？</w:t>
      </w:r>
    </w:p>
    <w:p w14:paraId="7856AC41">
      <w:pPr>
        <w:keepNext w:val="0"/>
        <w:keepLines w:val="0"/>
        <w:pageBreakBefore w:val="0"/>
        <w:widowControl w:val="0"/>
        <w:kinsoku/>
        <w:wordWrap/>
        <w:overflowPunct/>
        <w:topLinePunct w:val="0"/>
        <w:autoSpaceDE/>
        <w:autoSpaceDN/>
        <w:bidi w:val="0"/>
        <w:adjustRightInd w:val="0"/>
        <w:snapToGrid w:val="0"/>
        <w:textAlignment w:val="auto"/>
        <w:rPr>
          <w:rFonts w:hint="eastAsia" w:ascii="仿宋_GB2312" w:eastAsia="仿宋_GB2312"/>
          <w:sz w:val="32"/>
          <w:szCs w:val="32"/>
        </w:rPr>
      </w:pPr>
      <w:r>
        <w:rPr>
          <w:rFonts w:hint="eastAsia" w:ascii="仿宋_GB2312" w:eastAsia="仿宋_GB2312"/>
          <w:sz w:val="32"/>
          <w:szCs w:val="32"/>
          <w:lang w:val="en-US" w:eastAsia="zh-CN"/>
        </w:rPr>
        <w:t>一、</w:t>
      </w:r>
      <w:r>
        <w:rPr>
          <w:rFonts w:hint="eastAsia" w:ascii="仿宋_GB2312" w:eastAsia="仿宋_GB2312"/>
          <w:sz w:val="32"/>
          <w:szCs w:val="32"/>
        </w:rPr>
        <w:t>一体化联勤趋势</w:t>
      </w:r>
    </w:p>
    <w:p w14:paraId="52AFF625">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军种后勤融合：信息化兵器时代，联合作战成为主流，各军种紧密协同，这要求打破军种后勤壁垒。</w:t>
      </w:r>
    </w:p>
    <w:p w14:paraId="4C3EAA68">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保障环节集成：将后勤保障各环节，如采购、仓储、运输、分发等进行深度集成。借助信息化手段搭建统一的后勤指挥平台，实时掌握物资全流程信息。</w:t>
      </w:r>
    </w:p>
    <w:p w14:paraId="164A3A83">
      <w:pPr>
        <w:keepNext w:val="0"/>
        <w:keepLines w:val="0"/>
        <w:pageBreakBefore w:val="0"/>
        <w:widowControl w:val="0"/>
        <w:kinsoku/>
        <w:wordWrap/>
        <w:overflowPunct/>
        <w:topLinePunct w:val="0"/>
        <w:autoSpaceDE/>
        <w:autoSpaceDN/>
        <w:bidi w:val="0"/>
        <w:adjustRightInd w:val="0"/>
        <w:snapToGrid w:val="0"/>
        <w:textAlignment w:val="auto"/>
        <w:rPr>
          <w:rFonts w:hint="eastAsia" w:ascii="仿宋_GB2312" w:eastAsia="仿宋_GB2312"/>
          <w:sz w:val="32"/>
          <w:szCs w:val="32"/>
        </w:rPr>
      </w:pPr>
      <w:r>
        <w:rPr>
          <w:rFonts w:hint="eastAsia" w:ascii="仿宋_GB2312" w:eastAsia="仿宋_GB2312"/>
          <w:sz w:val="32"/>
          <w:szCs w:val="32"/>
          <w:lang w:val="en-US" w:eastAsia="zh-CN"/>
        </w:rPr>
        <w:t>二、</w:t>
      </w:r>
      <w:r>
        <w:rPr>
          <w:rFonts w:hint="eastAsia" w:ascii="仿宋_GB2312" w:eastAsia="仿宋_GB2312"/>
          <w:sz w:val="32"/>
          <w:szCs w:val="32"/>
        </w:rPr>
        <w:t>军民融合深化趋势</w:t>
      </w:r>
    </w:p>
    <w:p w14:paraId="1901C1D3">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领域拓展：除传统的交通运输、物资储备等领域，军民融合向信息技术、新能源、新材料等新兴领域延伸。民用的 5G 通信、大数据分析、人工智能等技术，可用于后勤的态势感知、需求预测；新能源汽车、新型储能技术能助力后勤装备的能源升级；民用先进材料可应用于后勤装备的研发制造，提升装备性能。</w:t>
      </w:r>
    </w:p>
    <w:p w14:paraId="4ADB4804">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机制完善：建立健全军民融合的法规政策、运行管理和监督评估机制。明确军地双方在后勤保障中的权利义务、责任边界，规范合作流程。设立专门的军民融合协调机构，负责沟通协调和资源调配。同时，完善利益补偿机制，充分调动企业参与军事后勤保障的积极性。</w:t>
      </w:r>
    </w:p>
    <w:p w14:paraId="0EE92656">
      <w:pPr>
        <w:keepNext w:val="0"/>
        <w:keepLines w:val="0"/>
        <w:pageBreakBefore w:val="0"/>
        <w:widowControl w:val="0"/>
        <w:kinsoku/>
        <w:wordWrap/>
        <w:overflowPunct/>
        <w:topLinePunct w:val="0"/>
        <w:autoSpaceDE/>
        <w:autoSpaceDN/>
        <w:bidi w:val="0"/>
        <w:adjustRightInd w:val="0"/>
        <w:snapToGrid w:val="0"/>
        <w:textAlignment w:val="auto"/>
        <w:rPr>
          <w:rFonts w:hint="eastAsia" w:ascii="仿宋_GB2312" w:eastAsia="仿宋_GB2312"/>
          <w:sz w:val="32"/>
          <w:szCs w:val="32"/>
        </w:rPr>
      </w:pPr>
      <w:r>
        <w:rPr>
          <w:rFonts w:hint="eastAsia" w:ascii="仿宋_GB2312" w:eastAsia="仿宋_GB2312"/>
          <w:sz w:val="32"/>
          <w:szCs w:val="32"/>
          <w:lang w:val="en-US" w:eastAsia="zh-CN"/>
        </w:rPr>
        <w:t>三、</w:t>
      </w:r>
      <w:r>
        <w:rPr>
          <w:rFonts w:hint="eastAsia" w:ascii="仿宋_GB2312" w:eastAsia="仿宋_GB2312"/>
          <w:sz w:val="32"/>
          <w:szCs w:val="32"/>
        </w:rPr>
        <w:t>智能化、自动化趋势</w:t>
      </w:r>
    </w:p>
    <w:p w14:paraId="75437B10">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保障决策智能化：运用大数据、人工智能技术对海量后勤数据进行分析挖掘，如战场物资消耗规律、装备故障概率等。构建智能决策模型，辅助后勤指挥官快速、精准制定保障方案，实现从经验决策到数据驱动决策的转变。</w:t>
      </w:r>
    </w:p>
    <w:p w14:paraId="561742FA">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保障执行自动化：广泛应用无人装备，像无人运输车辆、无人机、智能仓储机器人等。无人运输车辆可在复杂战场环境下，按照预设路线自主运输物资，减少人员伤亡风险；无人机能快速将急需物资投送到偏远或危险区域；智能仓储机器人可自动完成物资的出入库、盘点等工作，提高仓储管理效率。</w:t>
      </w:r>
    </w:p>
    <w:p w14:paraId="1813778E">
      <w:pPr>
        <w:keepNext w:val="0"/>
        <w:keepLines w:val="0"/>
        <w:pageBreakBefore w:val="0"/>
        <w:widowControl w:val="0"/>
        <w:kinsoku/>
        <w:wordWrap/>
        <w:overflowPunct/>
        <w:topLinePunct w:val="0"/>
        <w:autoSpaceDE/>
        <w:autoSpaceDN/>
        <w:bidi w:val="0"/>
        <w:adjustRightInd w:val="0"/>
        <w:snapToGrid w:val="0"/>
        <w:textAlignment w:val="auto"/>
        <w:rPr>
          <w:rFonts w:hint="eastAsia" w:ascii="仿宋_GB2312" w:eastAsia="仿宋_GB2312"/>
          <w:sz w:val="32"/>
          <w:szCs w:val="32"/>
        </w:rPr>
      </w:pPr>
      <w:r>
        <w:rPr>
          <w:rFonts w:hint="eastAsia" w:ascii="仿宋_GB2312" w:eastAsia="仿宋_GB2312"/>
          <w:sz w:val="32"/>
          <w:szCs w:val="32"/>
          <w:lang w:val="en-US" w:eastAsia="zh-CN"/>
        </w:rPr>
        <w:t>四、</w:t>
      </w:r>
      <w:r>
        <w:rPr>
          <w:rFonts w:hint="eastAsia" w:ascii="仿宋_GB2312" w:eastAsia="仿宋_GB2312"/>
          <w:sz w:val="32"/>
          <w:szCs w:val="32"/>
        </w:rPr>
        <w:t>动态自适应趋势</w:t>
      </w:r>
    </w:p>
    <w:p w14:paraId="244E174A">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响应实时化：信息化兵器时代，战场态势瞬息万变，后勤体制要具备实时响应能力。</w:t>
      </w:r>
    </w:p>
    <w:p w14:paraId="6CC10E38">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ascii="仿宋_GB2312" w:eastAsia="仿宋_GB2312"/>
          <w:sz w:val="32"/>
          <w:szCs w:val="32"/>
        </w:rPr>
      </w:pPr>
      <w:r>
        <w:rPr>
          <w:rFonts w:hint="eastAsia" w:ascii="仿宋_GB2312" w:eastAsia="仿宋_GB2312"/>
          <w:sz w:val="32"/>
          <w:szCs w:val="32"/>
        </w:rPr>
        <w:t>结构柔性化：后勤体制能够根据作战任务的不同，快速调整自身结构和功能。在应对大规模作战时，可迅速扩充保障规模，整合更多资源；在执行小规模、高机动性任务时，能精简保障机构，采用轻便灵活的保障方式，以适应多样化的作战需求。</w:t>
      </w:r>
    </w:p>
    <w:p w14:paraId="5047326A">
      <w:pPr>
        <w:adjustRightInd w:val="0"/>
        <w:snapToGrid w:val="0"/>
        <w:rPr>
          <w:rFonts w:hint="eastAsia" w:ascii="仿宋_GB2312" w:eastAsia="仿宋_GB2312"/>
          <w:sz w:val="32"/>
          <w:szCs w:val="32"/>
        </w:rPr>
      </w:pPr>
    </w:p>
    <w:p w14:paraId="66833EAD">
      <w:pPr>
        <w:adjustRightInd w:val="0"/>
        <w:snapToGrid w:val="0"/>
        <w:rPr>
          <w:rFonts w:ascii="仿宋_GB2312" w:eastAsia="仿宋_GB2312"/>
          <w:sz w:val="32"/>
          <w:szCs w:val="32"/>
        </w:rPr>
      </w:pPr>
      <w:r>
        <w:rPr>
          <w:rFonts w:ascii="仿宋_GB2312" w:eastAsia="仿宋_GB2312"/>
          <w:sz w:val="32"/>
          <w:szCs w:val="32"/>
        </w:rPr>
        <w:t>13.</w:t>
      </w:r>
      <w:r>
        <w:rPr>
          <w:rFonts w:hint="eastAsia" w:ascii="仿宋_GB2312" w:eastAsia="仿宋_GB2312"/>
          <w:sz w:val="32"/>
          <w:szCs w:val="32"/>
        </w:rPr>
        <w:t>后勤装备建设的基本要求有哪些？</w:t>
      </w:r>
    </w:p>
    <w:p w14:paraId="7F33702D">
      <w:pPr>
        <w:adjustRightInd w:val="0"/>
        <w:snapToGrid w:val="0"/>
        <w:ind w:firstLine="640" w:firstLineChars="200"/>
        <w:rPr>
          <w:rFonts w:ascii="仿宋_GB2312" w:eastAsia="仿宋_GB2312"/>
          <w:sz w:val="32"/>
          <w:szCs w:val="32"/>
        </w:rPr>
      </w:pPr>
      <w:r>
        <w:rPr>
          <w:rFonts w:hint="eastAsia" w:ascii="仿宋_GB2312" w:eastAsia="仿宋_GB2312"/>
          <w:sz w:val="32"/>
          <w:szCs w:val="32"/>
        </w:rPr>
        <w:t>后勤装备建设的基本要求是机动性、防护性、智能性、可维修性。</w:t>
      </w:r>
    </w:p>
    <w:p w14:paraId="08F19D8A">
      <w:pPr>
        <w:adjustRightInd w:val="0"/>
        <w:snapToGrid w:val="0"/>
        <w:rPr>
          <w:rFonts w:ascii="仿宋_GB2312" w:eastAsia="仿宋_GB2312"/>
          <w:sz w:val="32"/>
          <w:szCs w:val="32"/>
        </w:rPr>
      </w:pPr>
    </w:p>
    <w:p w14:paraId="2DECA6FF">
      <w:pPr>
        <w:adjustRightInd w:val="0"/>
        <w:snapToGrid w:val="0"/>
        <w:rPr>
          <w:rFonts w:ascii="仿宋_GB2312" w:eastAsia="仿宋_GB2312"/>
          <w:sz w:val="32"/>
          <w:szCs w:val="32"/>
        </w:rPr>
      </w:pPr>
      <w:r>
        <w:rPr>
          <w:rFonts w:ascii="仿宋_GB2312" w:eastAsia="仿宋_GB2312"/>
          <w:sz w:val="32"/>
          <w:szCs w:val="32"/>
        </w:rPr>
        <w:t>14.</w:t>
      </w:r>
      <w:r>
        <w:rPr>
          <w:rFonts w:hint="eastAsia" w:ascii="仿宋_GB2312" w:eastAsia="仿宋_GB2312"/>
          <w:sz w:val="32"/>
          <w:szCs w:val="32"/>
        </w:rPr>
        <w:t>美军后勤思想的主要内容有哪些？</w:t>
      </w:r>
    </w:p>
    <w:p w14:paraId="37396D57">
      <w:pPr>
        <w:adjustRightInd w:val="0"/>
        <w:snapToGrid w:val="0"/>
        <w:ind w:firstLine="640" w:firstLineChars="200"/>
        <w:rPr>
          <w:rFonts w:ascii="仿宋_GB2312" w:eastAsia="仿宋_GB2312"/>
          <w:sz w:val="32"/>
          <w:szCs w:val="32"/>
        </w:rPr>
      </w:pPr>
      <w:r>
        <w:rPr>
          <w:rFonts w:hint="eastAsia" w:ascii="仿宋_GB2312" w:eastAsia="仿宋_GB2312"/>
          <w:sz w:val="32"/>
          <w:szCs w:val="32"/>
        </w:rPr>
        <w:t>美军后勤思想是西方后勤思想的代表。总的来说，重技术，讲效益，改革多，变化快，具有创新精神，同时也存在难以克服的缺陷。其主要特点是：</w:t>
      </w:r>
    </w:p>
    <w:p w14:paraId="4C5A63C8">
      <w:pPr>
        <w:adjustRightInd w:val="0"/>
        <w:snapToGrid w:val="0"/>
        <w:ind w:firstLine="640" w:firstLineChars="200"/>
        <w:rPr>
          <w:rFonts w:ascii="仿宋_GB2312" w:eastAsia="仿宋_GB2312"/>
          <w:sz w:val="32"/>
          <w:szCs w:val="32"/>
        </w:rPr>
      </w:pPr>
      <w:r>
        <w:rPr>
          <w:rFonts w:hint="eastAsia" w:ascii="仿宋_GB2312" w:eastAsia="仿宋_GB2312"/>
          <w:sz w:val="32"/>
          <w:szCs w:val="32"/>
        </w:rPr>
        <w:t>一、以民带军，注重增强国家的整体力量，为后勤发展奠定强大的实力基础。主要强调利民用经济中发生的高新技术爆炸来加速军事后勤发展。通过大力培育开放型产业链，促进军队和地方企业间合作，在满足后勤建设和保障需求的同时，带动民用领域发展，是后勤建设与经济发展形成良性互动的局面。</w:t>
      </w:r>
    </w:p>
    <w:p w14:paraId="72C42C6B">
      <w:pPr>
        <w:adjustRightInd w:val="0"/>
        <w:snapToGrid w:val="0"/>
        <w:ind w:firstLine="640" w:firstLineChars="200"/>
        <w:rPr>
          <w:rFonts w:ascii="仿宋_GB2312" w:eastAsia="仿宋_GB2312"/>
          <w:sz w:val="32"/>
          <w:szCs w:val="32"/>
        </w:rPr>
      </w:pPr>
      <w:r>
        <w:rPr>
          <w:rFonts w:hint="eastAsia" w:ascii="仿宋_GB2312" w:eastAsia="仿宋_GB2312"/>
          <w:sz w:val="32"/>
          <w:szCs w:val="32"/>
        </w:rPr>
        <w:t>二、重视运用先进科学技术，采取以技术争时空的保障思想。美国大力推动发展先进科学技术的发展应用，一旦这些新技术获得实质性突破并被转化到实际运用中个，美军后勤就将取得巨大进步，使他国更加难以赶超其形成的后勤“代差”。</w:t>
      </w:r>
    </w:p>
    <w:p w14:paraId="399CFB5F">
      <w:pPr>
        <w:adjustRightInd w:val="0"/>
        <w:snapToGrid w:val="0"/>
        <w:ind w:firstLine="640" w:firstLineChars="200"/>
        <w:rPr>
          <w:rFonts w:ascii="仿宋_GB2312" w:eastAsia="仿宋_GB2312"/>
          <w:sz w:val="32"/>
          <w:szCs w:val="32"/>
        </w:rPr>
      </w:pPr>
      <w:r>
        <w:rPr>
          <w:rFonts w:hint="eastAsia" w:ascii="仿宋_GB2312" w:eastAsia="仿宋_GB2312"/>
          <w:sz w:val="32"/>
          <w:szCs w:val="32"/>
        </w:rPr>
        <w:t>三、积极引进现代企业管理思想，努力提高后勤效益。美军将现代管理科学中的系统论、控制论、信息论、系统工程等，及时移植到后勤建设和管理中，使后勤指挥和管理的效率大大提高。</w:t>
      </w:r>
    </w:p>
    <w:p w14:paraId="39C1175E">
      <w:pPr>
        <w:adjustRightInd w:val="0"/>
        <w:snapToGrid w:val="0"/>
        <w:ind w:firstLine="640" w:firstLineChars="200"/>
        <w:rPr>
          <w:rFonts w:ascii="仿宋_GB2312" w:eastAsia="仿宋_GB2312"/>
          <w:sz w:val="32"/>
          <w:szCs w:val="32"/>
        </w:rPr>
      </w:pPr>
      <w:r>
        <w:rPr>
          <w:rFonts w:hint="eastAsia" w:ascii="仿宋_GB2312" w:eastAsia="仿宋_GB2312"/>
          <w:sz w:val="32"/>
          <w:szCs w:val="32"/>
        </w:rPr>
        <w:t>四、重视进行后勤体制改革，以适应作战思想的变化和不断发展的后勤保障能力。</w:t>
      </w:r>
    </w:p>
    <w:p w14:paraId="35C2E359">
      <w:pPr>
        <w:adjustRightInd w:val="0"/>
        <w:snapToGrid w:val="0"/>
        <w:ind w:firstLine="640" w:firstLineChars="200"/>
        <w:rPr>
          <w:rFonts w:ascii="仿宋_GB2312" w:eastAsia="仿宋_GB2312"/>
          <w:sz w:val="32"/>
          <w:szCs w:val="32"/>
        </w:rPr>
      </w:pPr>
      <w:r>
        <w:rPr>
          <w:rFonts w:hint="eastAsia" w:ascii="仿宋_GB2312" w:eastAsia="仿宋_GB2312"/>
          <w:sz w:val="32"/>
          <w:szCs w:val="32"/>
        </w:rPr>
        <w:t>五、重视后勤理论研究，注意汲取实战经验。</w:t>
      </w:r>
    </w:p>
    <w:p w14:paraId="1EA51AE1">
      <w:pPr>
        <w:adjustRightInd w:val="0"/>
        <w:snapToGrid w:val="0"/>
        <w:ind w:firstLine="640" w:firstLineChars="200"/>
        <w:rPr>
          <w:rFonts w:ascii="仿宋_GB2312" w:eastAsia="仿宋_GB2312"/>
          <w:sz w:val="32"/>
          <w:szCs w:val="32"/>
        </w:rPr>
      </w:pPr>
      <w:r>
        <w:rPr>
          <w:rFonts w:hint="eastAsia" w:ascii="仿宋_GB2312" w:eastAsia="仿宋_GB2312"/>
          <w:sz w:val="32"/>
          <w:szCs w:val="32"/>
        </w:rPr>
        <w:t>六、重视提高后勤的持续保障能力和快速反应能力。</w:t>
      </w:r>
    </w:p>
    <w:p w14:paraId="25D6F957">
      <w:pPr>
        <w:adjustRightInd w:val="0"/>
        <w:snapToGrid w:val="0"/>
        <w:rPr>
          <w:rFonts w:ascii="仿宋_GB2312" w:eastAsia="仿宋_GB2312"/>
          <w:sz w:val="32"/>
          <w:szCs w:val="32"/>
        </w:rPr>
      </w:pPr>
    </w:p>
    <w:p w14:paraId="7077B06C">
      <w:pPr>
        <w:adjustRightInd w:val="0"/>
        <w:snapToGrid w:val="0"/>
        <w:rPr>
          <w:rFonts w:ascii="仿宋_GB2312" w:eastAsia="仿宋_GB2312"/>
          <w:sz w:val="32"/>
          <w:szCs w:val="32"/>
        </w:rPr>
      </w:pPr>
      <w:r>
        <w:rPr>
          <w:rFonts w:ascii="仿宋_GB2312" w:eastAsia="仿宋_GB2312"/>
          <w:sz w:val="32"/>
          <w:szCs w:val="32"/>
        </w:rPr>
        <w:t>15.</w:t>
      </w:r>
      <w:r>
        <w:rPr>
          <w:rFonts w:hint="eastAsia" w:ascii="仿宋_GB2312" w:eastAsia="仿宋_GB2312"/>
          <w:sz w:val="32"/>
          <w:szCs w:val="32"/>
        </w:rPr>
        <w:t>习主席指出，新时代加强后勤建设战略筹划和指导的“四个着力”是什么？</w:t>
      </w:r>
    </w:p>
    <w:p w14:paraId="556F188E">
      <w:pPr>
        <w:adjustRightInd w:val="0"/>
        <w:snapToGrid w:val="0"/>
        <w:ind w:firstLine="640" w:firstLineChars="200"/>
        <w:rPr>
          <w:rFonts w:hint="eastAsia" w:ascii="仿宋_GB2312" w:eastAsia="仿宋_GB2312"/>
          <w:sz w:val="32"/>
          <w:szCs w:val="32"/>
        </w:rPr>
      </w:pPr>
      <w:r>
        <w:rPr>
          <w:rFonts w:ascii="仿宋_GB2312" w:eastAsia="仿宋_GB2312"/>
          <w:sz w:val="32"/>
          <w:szCs w:val="32"/>
        </w:rPr>
        <w:t>着力建设一切为了打仗的后勤，坚持保障打仗的根本指向，研究后勤保障机理，推进后勤理论创新，制定后勤发展战略和联勤保障方案计划，按照打仗要求建后勤、用后勤。</w:t>
      </w:r>
    </w:p>
    <w:p w14:paraId="573EF8C6">
      <w:pPr>
        <w:adjustRightInd w:val="0"/>
        <w:snapToGrid w:val="0"/>
        <w:ind w:firstLine="640" w:firstLineChars="200"/>
        <w:rPr>
          <w:rFonts w:hint="eastAsia" w:ascii="仿宋_GB2312" w:eastAsia="仿宋_GB2312"/>
          <w:sz w:val="32"/>
          <w:szCs w:val="32"/>
        </w:rPr>
      </w:pPr>
      <w:r>
        <w:rPr>
          <w:rFonts w:ascii="仿宋_GB2312" w:eastAsia="仿宋_GB2312"/>
          <w:sz w:val="32"/>
          <w:szCs w:val="32"/>
        </w:rPr>
        <w:t>着力深化后勤改革，完善联勤保障机制，优化后勤力量结构布局，推进后勤政策制度改革，加快构建具有我军特色、符合现代军队建设规律的后勤组织模式、制度安排、运作方式。</w:t>
      </w:r>
    </w:p>
    <w:p w14:paraId="3A7C1FB9">
      <w:pPr>
        <w:adjustRightInd w:val="0"/>
        <w:snapToGrid w:val="0"/>
        <w:ind w:firstLine="640" w:firstLineChars="200"/>
        <w:rPr>
          <w:rFonts w:hint="eastAsia" w:ascii="仿宋_GB2312" w:eastAsia="仿宋_GB2312"/>
          <w:sz w:val="32"/>
          <w:szCs w:val="32"/>
        </w:rPr>
      </w:pPr>
      <w:r>
        <w:rPr>
          <w:rFonts w:ascii="仿宋_GB2312" w:eastAsia="仿宋_GB2312"/>
          <w:sz w:val="32"/>
          <w:szCs w:val="32"/>
        </w:rPr>
        <w:t>着力加强后勤科学管理，坚持勤俭建军，强化财力资源集中统管，加强军队资产统一调配使用，完善科学标准体系，推进管理革命。</w:t>
      </w:r>
    </w:p>
    <w:p w14:paraId="04A00160">
      <w:pPr>
        <w:adjustRightInd w:val="0"/>
        <w:snapToGrid w:val="0"/>
        <w:ind w:firstLine="640" w:firstLineChars="200"/>
        <w:rPr>
          <w:rFonts w:ascii="仿宋_GB2312" w:eastAsia="仿宋_GB2312"/>
          <w:sz w:val="32"/>
          <w:szCs w:val="32"/>
        </w:rPr>
      </w:pPr>
      <w:r>
        <w:rPr>
          <w:rFonts w:ascii="仿宋_GB2312" w:eastAsia="仿宋_GB2312"/>
          <w:sz w:val="32"/>
          <w:szCs w:val="32"/>
        </w:rPr>
        <w:t>着力推进后勤军民融合，依托国家主渠道、借力地方政府、融合社会力量，打造一批军民融合创新示范工程，把国家实力转化为强大的保障力。</w:t>
      </w:r>
    </w:p>
    <w:p w14:paraId="4262AA12">
      <w:pPr>
        <w:adjustRightInd w:val="0"/>
        <w:snapToGrid w:val="0"/>
        <w:rPr>
          <w:rFonts w:ascii="仿宋_GB2312" w:eastAsia="仿宋_GB2312"/>
          <w:sz w:val="32"/>
          <w:szCs w:val="32"/>
        </w:rPr>
      </w:pPr>
      <w:r>
        <w:rPr>
          <w:rFonts w:hint="eastAsia" w:ascii="仿宋_GB2312" w:eastAsia="仿宋_GB2312"/>
          <w:sz w:val="32"/>
          <w:szCs w:val="32"/>
          <w:lang w:val="en-US" w:eastAsia="zh-CN"/>
        </w:rPr>
        <w:t>16</w:t>
      </w:r>
      <w:r>
        <w:rPr>
          <w:rFonts w:ascii="仿宋_GB2312" w:eastAsia="仿宋_GB2312"/>
          <w:sz w:val="32"/>
          <w:szCs w:val="32"/>
        </w:rPr>
        <w:t>.</w:t>
      </w:r>
      <w:r>
        <w:rPr>
          <w:rFonts w:hint="eastAsia" w:ascii="仿宋_GB2312" w:eastAsia="仿宋_GB2312"/>
          <w:sz w:val="32"/>
          <w:szCs w:val="32"/>
        </w:rPr>
        <w:t>冷兵器时代后勤保障的主要内容和物资供应方式是什么？</w:t>
      </w:r>
    </w:p>
    <w:p w14:paraId="2B275978">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后勤保障内容主要有：粮秣供应、金疮医治、舟车运输、兵器修造、营寨构筑、军马供养等；</w:t>
      </w:r>
    </w:p>
    <w:p w14:paraId="67C02608">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物资供应方式主要有：自筹自备、取之于敌、就地征发、屯田自给、商贩随军和后方供应等。</w:t>
      </w:r>
    </w:p>
    <w:p w14:paraId="3D2A5E64">
      <w:pPr>
        <w:adjustRightInd w:val="0"/>
        <w:snapToGrid w:val="0"/>
        <w:rPr>
          <w:rFonts w:ascii="仿宋_GB2312" w:eastAsia="仿宋_GB2312"/>
          <w:sz w:val="32"/>
          <w:szCs w:val="32"/>
        </w:rPr>
      </w:pPr>
    </w:p>
    <w:p w14:paraId="44164BEB">
      <w:pPr>
        <w:adjustRightInd w:val="0"/>
        <w:snapToGrid w:val="0"/>
        <w:rPr>
          <w:rFonts w:hint="default" w:ascii="仿宋_GB2312" w:eastAsia="仿宋_GB2312"/>
          <w:sz w:val="32"/>
          <w:szCs w:val="32"/>
          <w:lang w:val="en-US" w:eastAsia="zh-CN"/>
        </w:rPr>
      </w:pPr>
      <w:r>
        <w:rPr>
          <w:rFonts w:hint="eastAsia" w:ascii="仿宋_GB2312" w:eastAsia="仿宋_GB2312"/>
          <w:sz w:val="32"/>
          <w:szCs w:val="32"/>
          <w:lang w:val="en-US" w:eastAsia="zh-CN"/>
        </w:rPr>
        <w:t>17.后勤保障的基本矛盾主要有哪些？</w:t>
      </w:r>
    </w:p>
    <w:p w14:paraId="017C79F6">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（1）后勤保障供应与后勤保障需求的矛盾；</w:t>
      </w:r>
    </w:p>
    <w:p w14:paraId="63F8F030">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（2）后勤保障主观指导与客观条件的矛盾；</w:t>
      </w:r>
    </w:p>
    <w:p w14:paraId="7C3FDDF5">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（3）后勤保障军事效益与经济效益的矛盾；</w:t>
      </w:r>
    </w:p>
    <w:p w14:paraId="6EC1FDA3">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（4）后勤保障效率与后勤保障安全的矛盾等。</w:t>
      </w:r>
    </w:p>
    <w:p w14:paraId="294C451F">
      <w:pPr>
        <w:adjustRightInd w:val="0"/>
        <w:snapToGrid w:val="0"/>
        <w:rPr>
          <w:rFonts w:ascii="仿宋_GB2312" w:eastAsia="仿宋_GB2312"/>
          <w:sz w:val="32"/>
          <w:szCs w:val="32"/>
        </w:rPr>
      </w:pPr>
    </w:p>
    <w:p w14:paraId="2D7227B1">
      <w:pPr>
        <w:adjustRightInd w:val="0"/>
        <w:snapToGrid w:val="0"/>
        <w:rPr>
          <w:rFonts w:hint="eastAsia" w:ascii="仿宋_GB2312" w:eastAsia="仿宋_GB2312"/>
          <w:sz w:val="32"/>
          <w:szCs w:val="32"/>
        </w:rPr>
      </w:pPr>
      <w:r>
        <w:rPr>
          <w:rFonts w:hint="eastAsia" w:ascii="仿宋_GB2312" w:eastAsia="仿宋_GB2312"/>
          <w:sz w:val="32"/>
          <w:szCs w:val="32"/>
          <w:lang w:val="en-US" w:eastAsia="zh-CN"/>
        </w:rPr>
        <w:t>18</w:t>
      </w:r>
      <w:r>
        <w:rPr>
          <w:rFonts w:hint="eastAsia" w:ascii="仿宋_GB2312" w:eastAsia="仿宋_GB2312"/>
          <w:sz w:val="32"/>
          <w:szCs w:val="32"/>
        </w:rPr>
        <w:t>．简述后勤决策的基本程序。</w:t>
      </w:r>
    </w:p>
    <w:p w14:paraId="758964DC">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（1）确定后勤保障目标；</w:t>
      </w:r>
    </w:p>
    <w:p w14:paraId="20AB49F5">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（2）收集信息，分析判断；</w:t>
      </w:r>
    </w:p>
    <w:p w14:paraId="1BCA6F1F">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（3）拟制后勤保障方案；</w:t>
      </w:r>
    </w:p>
    <w:p w14:paraId="5B523FAB">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（4）保障方案的评估和优选；</w:t>
      </w:r>
    </w:p>
    <w:p w14:paraId="6FF4203D">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（5）跟踪决策。</w:t>
      </w:r>
    </w:p>
    <w:p w14:paraId="1FB38ACA">
      <w:pPr>
        <w:adjustRightInd w:val="0"/>
        <w:snapToGrid w:val="0"/>
        <w:rPr>
          <w:rFonts w:ascii="仿宋_GB2312" w:eastAsia="仿宋_GB2312"/>
          <w:sz w:val="32"/>
          <w:szCs w:val="32"/>
        </w:rPr>
      </w:pPr>
    </w:p>
    <w:p w14:paraId="5D65DC39">
      <w:pPr>
        <w:adjustRightInd w:val="0"/>
        <w:snapToGrid w:val="0"/>
        <w:rPr>
          <w:rFonts w:hint="eastAsia" w:ascii="仿宋_GB2312" w:eastAsia="仿宋_GB2312"/>
          <w:sz w:val="32"/>
          <w:szCs w:val="32"/>
        </w:rPr>
      </w:pPr>
      <w:r>
        <w:rPr>
          <w:rFonts w:hint="eastAsia" w:ascii="仿宋_GB2312" w:eastAsia="仿宋_GB2312"/>
          <w:sz w:val="32"/>
          <w:szCs w:val="32"/>
          <w:lang w:val="en-US" w:eastAsia="zh-CN"/>
        </w:rPr>
        <w:t>19</w:t>
      </w:r>
      <w:r>
        <w:rPr>
          <w:rFonts w:hint="eastAsia" w:ascii="仿宋_GB2312" w:eastAsia="仿宋_GB2312"/>
          <w:sz w:val="32"/>
          <w:szCs w:val="32"/>
        </w:rPr>
        <w:t>．现代战争影响卫生减员的主要因素有哪些？</w:t>
      </w:r>
    </w:p>
    <w:p w14:paraId="6DB362AC">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（1）作战类型、样式和任务；</w:t>
      </w:r>
    </w:p>
    <w:p w14:paraId="690EE7CF">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（2）战斗激烈程度和持续时间；</w:t>
      </w:r>
    </w:p>
    <w:p w14:paraId="5DFB01E7">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（3）敌对双方力量对比；</w:t>
      </w:r>
    </w:p>
    <w:p w14:paraId="1793E0E9">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（4）部队配置密度和防护程度；</w:t>
      </w:r>
    </w:p>
    <w:p w14:paraId="0A814869">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（5）作战地区和季节影响因素；</w:t>
      </w:r>
    </w:p>
    <w:p w14:paraId="7E196F5B">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（6）作战指挥水平。</w:t>
      </w:r>
    </w:p>
    <w:p w14:paraId="65779760">
      <w:pPr>
        <w:adjustRightInd w:val="0"/>
        <w:snapToGrid w:val="0"/>
        <w:rPr>
          <w:rFonts w:ascii="仿宋_GB2312" w:eastAsia="仿宋_GB2312"/>
          <w:sz w:val="32"/>
          <w:szCs w:val="32"/>
        </w:rPr>
      </w:pPr>
    </w:p>
    <w:p w14:paraId="07657F82">
      <w:pPr>
        <w:adjustRightInd w:val="0"/>
        <w:snapToGrid w:val="0"/>
        <w:rPr>
          <w:rFonts w:hint="eastAsia" w:ascii="仿宋_GB2312" w:eastAsia="仿宋_GB2312"/>
          <w:sz w:val="32"/>
          <w:szCs w:val="32"/>
        </w:rPr>
      </w:pPr>
      <w:r>
        <w:rPr>
          <w:rFonts w:hint="eastAsia" w:ascii="仿宋_GB2312" w:eastAsia="仿宋_GB2312"/>
          <w:sz w:val="32"/>
          <w:szCs w:val="32"/>
          <w:lang w:val="en-US" w:eastAsia="zh-CN"/>
        </w:rPr>
        <w:t>20</w:t>
      </w:r>
      <w:r>
        <w:rPr>
          <w:rFonts w:hint="eastAsia" w:ascii="仿宋_GB2312" w:eastAsia="仿宋_GB2312"/>
          <w:sz w:val="32"/>
          <w:szCs w:val="32"/>
        </w:rPr>
        <w:t>．新时期我军后勤建设应坚持什么原则？</w:t>
      </w:r>
    </w:p>
    <w:p w14:paraId="60726922">
      <w:pPr>
        <w:adjustRightInd w:val="0"/>
        <w:snapToGrid w:val="0"/>
        <w:ind w:firstLine="640" w:firstLineChars="200"/>
        <w:rPr>
          <w:rFonts w:hint="eastAsia" w:ascii="仿宋_GB2312" w:eastAsia="仿宋_GB2312"/>
          <w:sz w:val="32"/>
          <w:szCs w:val="32"/>
        </w:rPr>
      </w:pPr>
      <w:r>
        <w:rPr>
          <w:rFonts w:hint="eastAsia" w:ascii="仿宋_GB2312" w:eastAsia="仿宋_GB2312"/>
          <w:sz w:val="32"/>
          <w:szCs w:val="32"/>
        </w:rPr>
        <w:t>以现代化为中心，以战斗力为标准、与市场经济体制相适应、统筹兼顾突出重点、讲求军事经济效益、平战结合军民兼容、系统优化综合集成。</w:t>
      </w:r>
    </w:p>
    <w:p w14:paraId="5D84B773">
      <w:pPr>
        <w:adjustRightInd w:val="0"/>
        <w:snapToGrid w:val="0"/>
        <w:rPr>
          <w:rFonts w:ascii="仿宋_GB2312" w:eastAsia="仿宋_GB2312"/>
          <w:sz w:val="32"/>
          <w:szCs w:val="32"/>
        </w:rPr>
      </w:pPr>
    </w:p>
    <w:p w14:paraId="4526F637">
      <w:pPr>
        <w:adjustRightInd w:val="0"/>
        <w:snapToGrid w:val="0"/>
        <w:rPr>
          <w:rFonts w:hint="eastAsia" w:ascii="仿宋_GB2312" w:eastAsia="仿宋_GB2312"/>
          <w:sz w:val="32"/>
          <w:szCs w:val="32"/>
        </w:rPr>
      </w:pPr>
      <w:r>
        <w:rPr>
          <w:rFonts w:hint="eastAsia" w:ascii="仿宋_GB2312" w:eastAsia="仿宋_GB2312"/>
          <w:sz w:val="32"/>
          <w:szCs w:val="32"/>
          <w:lang w:val="en-US" w:eastAsia="zh-CN"/>
        </w:rPr>
        <w:t>21</w:t>
      </w:r>
      <w:r>
        <w:rPr>
          <w:rFonts w:hint="eastAsia" w:ascii="仿宋_GB2312" w:eastAsia="仿宋_GB2312"/>
          <w:sz w:val="32"/>
          <w:szCs w:val="32"/>
        </w:rPr>
        <w:t>．简述联勤保障体制改革的目标任务？</w:t>
      </w:r>
    </w:p>
    <w:p w14:paraId="2F454EAB">
      <w:pPr>
        <w:adjustRightInd w:val="0"/>
        <w:snapToGrid w:val="0"/>
        <w:ind w:firstLine="640" w:firstLineChars="200"/>
        <w:rPr>
          <w:rFonts w:hint="eastAsia" w:ascii="仿宋_GB2312" w:eastAsia="仿宋_GB2312"/>
          <w:sz w:val="32"/>
          <w:szCs w:val="32"/>
        </w:rPr>
      </w:pPr>
      <w:r>
        <w:rPr>
          <w:rFonts w:hint="eastAsia" w:ascii="仿宋_GB2312" w:eastAsia="仿宋_GB2312"/>
          <w:sz w:val="32"/>
          <w:szCs w:val="32"/>
        </w:rPr>
        <w:t>答：贯彻党中央、中央军委和习主席深化国防和军队改革的决策意图，与领导指挥体制改革相适应，按照“军委管总、战区主战、军种主建”的总原则，改革保障模式，调整力量配置，理顺指挥关系，构建以联勤部队为主干、军种为补充，统分结合、通专两线的保障体制。</w:t>
      </w:r>
    </w:p>
    <w:p w14:paraId="346A4C04">
      <w:pPr>
        <w:adjustRightInd w:val="0"/>
        <w:snapToGrid w:val="0"/>
        <w:rPr>
          <w:rFonts w:ascii="仿宋_GB2312" w:eastAsia="仿宋_GB2312"/>
          <w:sz w:val="32"/>
          <w:szCs w:val="32"/>
        </w:rPr>
      </w:pPr>
    </w:p>
    <w:p w14:paraId="28412DFC">
      <w:pPr>
        <w:adjustRightInd w:val="0"/>
        <w:snapToGrid w:val="0"/>
        <w:rPr>
          <w:rFonts w:hint="eastAsia" w:ascii="仿宋_GB2312" w:eastAsia="仿宋_GB2312"/>
          <w:sz w:val="32"/>
          <w:szCs w:val="32"/>
        </w:rPr>
      </w:pPr>
      <w:r>
        <w:rPr>
          <w:rFonts w:hint="eastAsia" w:ascii="仿宋_GB2312" w:eastAsia="仿宋_GB2312"/>
          <w:sz w:val="32"/>
          <w:szCs w:val="32"/>
          <w:lang w:val="en-US" w:eastAsia="zh-CN"/>
        </w:rPr>
        <w:t>22</w:t>
      </w:r>
      <w:r>
        <w:rPr>
          <w:rFonts w:hint="eastAsia" w:ascii="仿宋_GB2312" w:eastAsia="仿宋_GB2312"/>
          <w:sz w:val="32"/>
          <w:szCs w:val="32"/>
        </w:rPr>
        <w:t>．与过去战争相比，信息化战争中的军事交通运输内容发生了显著变化？</w:t>
      </w:r>
    </w:p>
    <w:p w14:paraId="7BBC0390">
      <w:pPr>
        <w:adjustRightInd w:val="0"/>
        <w:snapToGrid w:val="0"/>
        <w:ind w:firstLine="640" w:firstLineChars="200"/>
        <w:rPr>
          <w:rFonts w:hint="eastAsia" w:ascii="仿宋_GB2312" w:eastAsia="仿宋_GB2312"/>
          <w:sz w:val="32"/>
          <w:szCs w:val="32"/>
        </w:rPr>
      </w:pPr>
      <w:r>
        <w:rPr>
          <w:rFonts w:hint="eastAsia" w:ascii="仿宋_GB2312" w:eastAsia="仿宋_GB2312"/>
          <w:sz w:val="32"/>
          <w:szCs w:val="32"/>
        </w:rPr>
        <w:t>答：现代信息化战争中，军兵种联合作战，战场范围可能波及全球，军队频繁的远距离机动，物资消耗剧增，从而对兵力投送以及战略战役物资补充提出新的更高的要求。与过去战争相比，信息化战争中的军事交通运输内容发生了显著变化。一是兵力投送成为军事交通运输的主要任务；二是运输对象更加复杂；三是交通保障任务更加艰巨。</w:t>
      </w:r>
    </w:p>
    <w:p w14:paraId="3130499A">
      <w:pPr>
        <w:adjustRightInd w:val="0"/>
        <w:snapToGrid w:val="0"/>
        <w:rPr>
          <w:rFonts w:ascii="仿宋_GB2312" w:eastAsia="仿宋_GB2312"/>
          <w:sz w:val="32"/>
          <w:szCs w:val="32"/>
        </w:rPr>
      </w:pPr>
    </w:p>
    <w:p w14:paraId="6672E7F5">
      <w:pPr>
        <w:adjustRightInd w:val="0"/>
        <w:snapToGrid w:val="0"/>
        <w:rPr>
          <w:rFonts w:hint="eastAsia" w:ascii="仿宋_GB2312" w:eastAsia="仿宋_GB2312"/>
          <w:sz w:val="32"/>
          <w:szCs w:val="32"/>
        </w:rPr>
      </w:pPr>
      <w:r>
        <w:rPr>
          <w:rFonts w:hint="eastAsia" w:ascii="仿宋_GB2312" w:eastAsia="仿宋_GB2312"/>
          <w:sz w:val="32"/>
          <w:szCs w:val="32"/>
          <w:lang w:val="en-US" w:eastAsia="zh-CN"/>
        </w:rPr>
        <w:t>23</w:t>
      </w:r>
      <w:r>
        <w:rPr>
          <w:rFonts w:hint="eastAsia" w:ascii="仿宋_GB2312" w:eastAsia="仿宋_GB2312"/>
          <w:sz w:val="32"/>
          <w:szCs w:val="32"/>
        </w:rPr>
        <w:t>．后勤建设为什么必须讲求军事经济效益？</w:t>
      </w:r>
    </w:p>
    <w:p w14:paraId="24C9D74A">
      <w:pPr>
        <w:adjustRightInd w:val="0"/>
        <w:snapToGrid w:val="0"/>
        <w:ind w:firstLine="640" w:firstLineChars="200"/>
        <w:rPr>
          <w:rFonts w:hint="eastAsia" w:ascii="仿宋_GB2312" w:eastAsia="仿宋_GB2312"/>
          <w:sz w:val="32"/>
          <w:szCs w:val="32"/>
        </w:rPr>
      </w:pPr>
      <w:r>
        <w:rPr>
          <w:rFonts w:hint="eastAsia" w:ascii="仿宋_GB2312" w:eastAsia="仿宋_GB2312"/>
          <w:sz w:val="32"/>
          <w:szCs w:val="32"/>
        </w:rPr>
        <w:t>答：讲求军事经济效益，是现代各国军队后勤建设中普遍关注的原则。军事经济效益，是指后勤建设成果与耗费的比较。它一方面表现为一定的人力、物力、财力消耗所形成的后勤建设成果的大小程度，另一方面表现为在形成一定后勤建设成果的过程中，所消耗人力、物力、财力的节约程度。军事经济效益具有军事效益和经济效益的双重属性，是二者的有机统一。后勤建设作为一种增强战争物质技术基础的准备活动，其军事判断准则往往高于经济判断准则，但也不能片面强调军事需要而不计成本。应在合理确定军事建设目标的基础上，力求以最小的消耗获取最佳的建设效果。讲求军事经济效益，首先要正确处理军事效益与经济效益的关系；其次，要掌握科学的效益分析方法。</w:t>
      </w:r>
    </w:p>
    <w:p w14:paraId="734F99EF">
      <w:pPr>
        <w:adjustRightInd w:val="0"/>
        <w:snapToGrid w:val="0"/>
        <w:rPr>
          <w:rFonts w:hint="eastAsia" w:ascii="仿宋_GB2312" w:eastAsia="仿宋_GB2312"/>
          <w:sz w:val="32"/>
          <w:szCs w:val="32"/>
        </w:rPr>
      </w:pPr>
      <w:r>
        <w:rPr>
          <w:rFonts w:hint="eastAsia" w:ascii="仿宋_GB2312" w:eastAsia="仿宋_GB2312"/>
          <w:sz w:val="32"/>
          <w:szCs w:val="32"/>
          <w:lang w:val="en-US" w:eastAsia="zh-CN"/>
        </w:rPr>
        <w:t>24</w:t>
      </w:r>
      <w:r>
        <w:rPr>
          <w:rFonts w:hint="eastAsia" w:ascii="仿宋_GB2312" w:eastAsia="仿宋_GB2312"/>
          <w:sz w:val="32"/>
          <w:szCs w:val="32"/>
        </w:rPr>
        <w:t>．简述军事后勤学形成与发展的过程。</w:t>
      </w:r>
    </w:p>
    <w:p w14:paraId="4E0EB9EA">
      <w:pPr>
        <w:adjustRightInd w:val="0"/>
        <w:snapToGrid w:val="0"/>
        <w:ind w:firstLine="640" w:firstLineChars="200"/>
        <w:rPr>
          <w:rFonts w:hint="eastAsia" w:ascii="仿宋_GB2312" w:eastAsia="仿宋_GB2312"/>
          <w:sz w:val="32"/>
          <w:szCs w:val="32"/>
        </w:rPr>
      </w:pPr>
      <w:r>
        <w:rPr>
          <w:rFonts w:hint="eastAsia" w:ascii="仿宋_GB2312" w:eastAsia="仿宋_GB2312"/>
          <w:sz w:val="32"/>
          <w:szCs w:val="32"/>
        </w:rPr>
        <w:t>冷兵器时期，后勤保障内容比较简单，形成了一些初步的后勤思想和后勤理论，但还没有成体系的军事后勤学。近代以后，战争手段和物质基础发生了根本转变，后勤保障内容大大复杂化，保障方式也发生了根本变化，劳塞维茨在《战争论》中将后勤问题归结在一起，作为一门学问提出来。若米尼在《战争艺术概论》中，首次使用“后勤”这一概念，首次提出后勤“是一种综合性科学”，“是战争准备的科学，是保障战略战术使用的科学”。20世纪初，索普的《理论后勤学——战争准备的科学》，成为从理论上探讨后勤问题的第一本专门著作，标志着军事后勤学作为一门学科已经形成。</w:t>
      </w:r>
    </w:p>
    <w:p w14:paraId="651250E0">
      <w:pPr>
        <w:adjustRightInd w:val="0"/>
        <w:snapToGrid w:val="0"/>
        <w:ind w:firstLine="640" w:firstLineChars="200"/>
        <w:rPr>
          <w:rFonts w:hint="eastAsia" w:ascii="仿宋_GB2312" w:eastAsia="仿宋_GB2312"/>
          <w:sz w:val="32"/>
          <w:szCs w:val="32"/>
        </w:rPr>
      </w:pPr>
      <w:r>
        <w:rPr>
          <w:rFonts w:hint="eastAsia" w:ascii="仿宋_GB2312" w:eastAsia="仿宋_GB2312"/>
          <w:sz w:val="32"/>
          <w:szCs w:val="32"/>
        </w:rPr>
        <w:t>鸦片战争以后，清朝一些有识之士，开始主张引进西方近代后勤思想，逐步设立后勤专科学堂。标志着中国军事后勤从古代向近代转变的开端。</w:t>
      </w:r>
    </w:p>
    <w:p w14:paraId="11AC29FA">
      <w:pPr>
        <w:adjustRightInd w:val="0"/>
        <w:snapToGrid w:val="0"/>
        <w:ind w:firstLine="640" w:firstLineChars="200"/>
        <w:rPr>
          <w:rFonts w:hint="eastAsia" w:ascii="仿宋_GB2312" w:eastAsia="仿宋_GB2312"/>
          <w:sz w:val="32"/>
          <w:szCs w:val="32"/>
        </w:rPr>
      </w:pPr>
      <w:r>
        <w:rPr>
          <w:rFonts w:hint="eastAsia" w:ascii="仿宋_GB2312" w:eastAsia="仿宋_GB2312"/>
          <w:sz w:val="32"/>
          <w:szCs w:val="32"/>
        </w:rPr>
        <w:t>中国共产党领导的人民解放军在革命战争实践中，总结了一系列具有中国特色的后勤理论原则，成为毛泽东军事思想的重要组成部分，标志着中国后勤理论的发展进入了崭新的历史阶段。</w:t>
      </w:r>
    </w:p>
    <w:p w14:paraId="277AE513">
      <w:pPr>
        <w:adjustRightInd w:val="0"/>
        <w:snapToGrid w:val="0"/>
        <w:ind w:firstLine="640" w:firstLineChars="200"/>
        <w:rPr>
          <w:rFonts w:hint="eastAsia" w:ascii="仿宋_GB2312" w:eastAsia="仿宋_GB2312"/>
          <w:sz w:val="32"/>
          <w:szCs w:val="32"/>
        </w:rPr>
      </w:pPr>
      <w:r>
        <w:rPr>
          <w:rFonts w:hint="eastAsia" w:ascii="仿宋_GB2312" w:eastAsia="仿宋_GB2312"/>
          <w:sz w:val="32"/>
          <w:szCs w:val="32"/>
        </w:rPr>
        <w:t>20世纪50年代的抗美援朝战争，是我军对后勤的认识发生了一次飞跃。各种后勤院校和科研机构相继成立，出版了成套后勤相关教材，后勤正规化建设不断发展。</w:t>
      </w:r>
    </w:p>
    <w:p w14:paraId="2A232442">
      <w:pPr>
        <w:adjustRightInd w:val="0"/>
        <w:snapToGrid w:val="0"/>
        <w:ind w:firstLine="640" w:firstLineChars="200"/>
        <w:rPr>
          <w:rFonts w:hint="eastAsia" w:ascii="仿宋_GB2312" w:eastAsia="仿宋_GB2312"/>
          <w:sz w:val="32"/>
          <w:szCs w:val="32"/>
        </w:rPr>
      </w:pPr>
      <w:r>
        <w:rPr>
          <w:rFonts w:hint="eastAsia" w:ascii="仿宋_GB2312" w:eastAsia="仿宋_GB2312"/>
          <w:sz w:val="32"/>
          <w:szCs w:val="32"/>
        </w:rPr>
        <w:t>改革开放以后，中国特色后勤理论体系逐步建立。1989年10月，中国第一本《军事后勤学》出版，该书首次构建了具有中国特色的军事后勤理论体系框架</w:t>
      </w:r>
    </w:p>
    <w:p w14:paraId="3C88C83C">
      <w:pPr>
        <w:adjustRightInd w:val="0"/>
        <w:snapToGrid w:val="0"/>
        <w:ind w:firstLine="640" w:firstLineChars="200"/>
        <w:rPr>
          <w:rFonts w:hint="eastAsia" w:ascii="仿宋_GB2312" w:eastAsia="仿宋_GB2312"/>
          <w:sz w:val="32"/>
          <w:szCs w:val="32"/>
        </w:rPr>
      </w:pPr>
      <w:r>
        <w:rPr>
          <w:rFonts w:hint="eastAsia" w:ascii="仿宋_GB2312" w:eastAsia="仿宋_GB2312"/>
          <w:sz w:val="32"/>
          <w:szCs w:val="32"/>
        </w:rPr>
        <w:t>二十一世纪初，军事后勤学在后勤指挥学院成为国家级重点学科，军事后勤学学科建设获得更加迅速地发展。</w:t>
      </w:r>
    </w:p>
    <w:p w14:paraId="315931F1">
      <w:pPr>
        <w:adjustRightInd w:val="0"/>
        <w:snapToGrid w:val="0"/>
        <w:rPr>
          <w:rFonts w:ascii="仿宋_GB2312" w:eastAsia="仿宋_GB2312"/>
          <w:sz w:val="32"/>
          <w:szCs w:val="32"/>
        </w:rPr>
      </w:pPr>
    </w:p>
    <w:p w14:paraId="476FECE6">
      <w:pPr>
        <w:adjustRightInd w:val="0"/>
        <w:snapToGrid w:val="0"/>
        <w:rPr>
          <w:rFonts w:hint="eastAsia" w:ascii="仿宋_GB2312" w:eastAsia="仿宋_GB2312"/>
          <w:sz w:val="32"/>
          <w:szCs w:val="32"/>
        </w:rPr>
      </w:pPr>
      <w:r>
        <w:rPr>
          <w:rFonts w:hint="eastAsia" w:ascii="仿宋_GB2312" w:eastAsia="仿宋_GB2312"/>
          <w:sz w:val="32"/>
          <w:szCs w:val="32"/>
        </w:rPr>
        <w:t>2</w:t>
      </w:r>
      <w:r>
        <w:rPr>
          <w:rFonts w:hint="eastAsia" w:ascii="仿宋_GB2312" w:eastAsia="仿宋_GB2312"/>
          <w:sz w:val="32"/>
          <w:szCs w:val="32"/>
          <w:lang w:val="en-US" w:eastAsia="zh-CN"/>
        </w:rPr>
        <w:t>5</w:t>
      </w:r>
      <w:r>
        <w:rPr>
          <w:rFonts w:hint="eastAsia" w:ascii="仿宋_GB2312" w:eastAsia="仿宋_GB2312"/>
          <w:sz w:val="32"/>
          <w:szCs w:val="32"/>
        </w:rPr>
        <w:t>．为什么说后勤保障能力的提高最终取决于国家经济的发展？经济对后勤的决定作用主要表现在哪些方面？</w:t>
      </w:r>
    </w:p>
    <w:p w14:paraId="01806FD2">
      <w:pPr>
        <w:adjustRightInd w:val="0"/>
        <w:snapToGrid w:val="0"/>
        <w:ind w:firstLine="640" w:firstLineChars="200"/>
        <w:rPr>
          <w:rFonts w:hint="eastAsia" w:ascii="仿宋_GB2312" w:eastAsia="仿宋_GB2312"/>
          <w:sz w:val="32"/>
          <w:szCs w:val="32"/>
        </w:rPr>
      </w:pPr>
      <w:r>
        <w:rPr>
          <w:rFonts w:hint="eastAsia" w:ascii="仿宋_GB2312" w:eastAsia="仿宋_GB2312"/>
          <w:sz w:val="32"/>
          <w:szCs w:val="32"/>
        </w:rPr>
        <w:t>经济不等于后勤，但后勤人力、物力、财力毕竟来源于经济。后勤在国家经济力用于战争的整个过程中，只是起“转化”的作用。但这种“转化”，离开了经济力本身，将无从谈起。因此，后勤保障最终还是以国家经济为基础</w:t>
      </w:r>
    </w:p>
    <w:p w14:paraId="52D23009">
      <w:pPr>
        <w:adjustRightInd w:val="0"/>
        <w:snapToGrid w:val="0"/>
        <w:ind w:firstLine="640" w:firstLineChars="200"/>
        <w:rPr>
          <w:rFonts w:hint="eastAsia" w:ascii="仿宋_GB2312" w:eastAsia="仿宋_GB2312"/>
          <w:sz w:val="32"/>
          <w:szCs w:val="32"/>
        </w:rPr>
      </w:pPr>
      <w:r>
        <w:rPr>
          <w:rFonts w:hint="eastAsia" w:ascii="仿宋_GB2312" w:eastAsia="仿宋_GB2312"/>
          <w:sz w:val="32"/>
          <w:szCs w:val="32"/>
        </w:rPr>
        <w:t>首先，经济实力决定这后勤保障能力的大小。其次，经济发展水平决定这后勤工作的内容和方式。</w:t>
      </w:r>
    </w:p>
    <w:p w14:paraId="37C6C255">
      <w:pPr>
        <w:adjustRightInd w:val="0"/>
        <w:snapToGrid w:val="0"/>
        <w:ind w:firstLine="640" w:firstLineChars="200"/>
        <w:rPr>
          <w:rFonts w:hint="eastAsia" w:ascii="仿宋_GB2312" w:eastAsia="仿宋_GB2312"/>
          <w:sz w:val="32"/>
          <w:szCs w:val="32"/>
        </w:rPr>
      </w:pPr>
      <w:r>
        <w:rPr>
          <w:rFonts w:hint="eastAsia" w:ascii="仿宋_GB2312" w:eastAsia="仿宋_GB2312"/>
          <w:sz w:val="32"/>
          <w:szCs w:val="32"/>
        </w:rPr>
        <w:t>因此，后勤来源于经济，经济决定后勤工作的内容、保障方式和能力。只有经济发展了，后勤现代化水平才能提高。所以，后勤建设乃至整个军队建设，必须服从国家经济建设的大局。</w:t>
      </w:r>
    </w:p>
    <w:p w14:paraId="0885D81F">
      <w:pPr>
        <w:adjustRightInd w:val="0"/>
        <w:snapToGrid w:val="0"/>
        <w:rPr>
          <w:rFonts w:ascii="仿宋_GB2312" w:eastAsia="仿宋_GB2312"/>
          <w:sz w:val="32"/>
          <w:szCs w:val="32"/>
        </w:rPr>
      </w:pPr>
    </w:p>
    <w:p w14:paraId="64684291">
      <w:pPr>
        <w:adjustRightInd w:val="0"/>
        <w:snapToGrid w:val="0"/>
        <w:rPr>
          <w:rFonts w:hint="eastAsia" w:ascii="仿宋_GB2312" w:eastAsia="仿宋_GB2312"/>
          <w:sz w:val="32"/>
          <w:szCs w:val="32"/>
        </w:rPr>
      </w:pPr>
      <w:r>
        <w:rPr>
          <w:rFonts w:hint="eastAsia" w:ascii="仿宋_GB2312" w:eastAsia="仿宋_GB2312"/>
          <w:sz w:val="32"/>
          <w:szCs w:val="32"/>
          <w:lang w:val="en-US" w:eastAsia="zh-CN"/>
        </w:rPr>
        <w:t>26</w:t>
      </w:r>
      <w:r>
        <w:rPr>
          <w:rFonts w:hint="eastAsia" w:ascii="仿宋_GB2312" w:eastAsia="仿宋_GB2312"/>
          <w:sz w:val="32"/>
          <w:szCs w:val="32"/>
        </w:rPr>
        <w:t>．军事后勤对科学技术发展有何积极作用？</w:t>
      </w:r>
    </w:p>
    <w:p w14:paraId="6095BBCE">
      <w:pPr>
        <w:adjustRightInd w:val="0"/>
        <w:snapToGrid w:val="0"/>
        <w:ind w:firstLine="640" w:firstLineChars="200"/>
        <w:rPr>
          <w:rFonts w:hint="eastAsia" w:ascii="仿宋_GB2312" w:eastAsia="仿宋_GB2312"/>
          <w:sz w:val="32"/>
          <w:szCs w:val="32"/>
        </w:rPr>
      </w:pPr>
      <w:r>
        <w:rPr>
          <w:rFonts w:hint="eastAsia" w:ascii="仿宋_GB2312" w:eastAsia="仿宋_GB2312"/>
          <w:sz w:val="32"/>
          <w:szCs w:val="32"/>
        </w:rPr>
        <w:t>首先，军事后勤的需求为科技部门提出新的研究方向和课题。军事领域是对科学技术最敏感的知识密集、技术密集的领域，也是对科学技术最新成果利用得最早、最快和最多的一个领域。军事需求通过后勤这个桥梁向国家科技部门提出“订单”，即提出新的研究方向和课题，刺激和促进国家科学技术得到较快的发展。正想国家经济领域的“消费”能够刺激“生产”一样，军事后勤队科技的“消费”也是国家科学技术发展的“催化剂”。</w:t>
      </w:r>
    </w:p>
    <w:p w14:paraId="41A41F47">
      <w:pPr>
        <w:adjustRightInd w:val="0"/>
        <w:snapToGrid w:val="0"/>
        <w:ind w:firstLine="640" w:firstLineChars="200"/>
        <w:rPr>
          <w:rFonts w:hint="eastAsia" w:ascii="仿宋_GB2312" w:eastAsia="仿宋_GB2312"/>
          <w:sz w:val="32"/>
          <w:szCs w:val="32"/>
        </w:rPr>
      </w:pPr>
      <w:r>
        <w:rPr>
          <w:rFonts w:hint="eastAsia" w:ascii="仿宋_GB2312" w:eastAsia="仿宋_GB2312"/>
          <w:sz w:val="32"/>
          <w:szCs w:val="32"/>
        </w:rPr>
        <w:t>其次，后勤科技队伍是国家科技发展的一支生力军。后勤科技队伍作为军事科技队伍的重要组成部分，也是国家科技发展的一支不可忽视的生力军。随着科学技术和现代战争的发展，直接从事军队武器装备研制、管理、维修和保养的科学技术人员以及理论研究人员的数量越来越多，他们在国家科技人员中所占的比重也越来越大。</w:t>
      </w:r>
    </w:p>
    <w:p w14:paraId="22E7E2B7">
      <w:pPr>
        <w:adjustRightInd w:val="0"/>
        <w:snapToGrid w:val="0"/>
        <w:ind w:firstLine="640" w:firstLineChars="200"/>
        <w:rPr>
          <w:rFonts w:hint="eastAsia" w:ascii="仿宋_GB2312" w:eastAsia="仿宋_GB2312"/>
          <w:sz w:val="32"/>
          <w:szCs w:val="32"/>
        </w:rPr>
      </w:pPr>
      <w:r>
        <w:rPr>
          <w:rFonts w:hint="eastAsia" w:ascii="仿宋_GB2312" w:eastAsia="仿宋_GB2312"/>
          <w:sz w:val="32"/>
          <w:szCs w:val="32"/>
        </w:rPr>
        <w:t>实践证明，世界各国的军事和后勤科研成果，都是国家科研成果的重要组成部分，并越来越多地向民用转移。</w:t>
      </w:r>
    </w:p>
    <w:p w14:paraId="04B2DB6D">
      <w:pPr>
        <w:adjustRightInd w:val="0"/>
        <w:snapToGrid w:val="0"/>
        <w:rPr>
          <w:rFonts w:ascii="仿宋_GB2312" w:eastAsia="仿宋_GB2312"/>
          <w:sz w:val="32"/>
          <w:szCs w:val="32"/>
        </w:rPr>
      </w:pPr>
    </w:p>
    <w:p w14:paraId="35508FB3">
      <w:pPr>
        <w:adjustRightInd w:val="0"/>
        <w:snapToGrid w:val="0"/>
        <w:rPr>
          <w:rFonts w:hint="eastAsia" w:ascii="仿宋_GB2312" w:eastAsia="仿宋_GB2312"/>
          <w:sz w:val="32"/>
          <w:szCs w:val="32"/>
          <w:lang w:eastAsia="zh-CN"/>
        </w:rPr>
      </w:pPr>
      <w:r>
        <w:rPr>
          <w:rFonts w:hint="eastAsia" w:ascii="仿宋_GB2312" w:eastAsia="仿宋_GB2312"/>
          <w:sz w:val="32"/>
          <w:szCs w:val="32"/>
          <w:lang w:val="en-US" w:eastAsia="zh-CN"/>
        </w:rPr>
        <w:t>27</w:t>
      </w:r>
      <w:r>
        <w:rPr>
          <w:rFonts w:hint="eastAsia" w:ascii="仿宋_GB2312" w:eastAsia="仿宋_GB2312"/>
          <w:sz w:val="32"/>
          <w:szCs w:val="32"/>
        </w:rPr>
        <w:t>．为什么说供需矛盾是后勤的基本矛盾</w:t>
      </w:r>
      <w:r>
        <w:rPr>
          <w:rFonts w:hint="eastAsia" w:ascii="仿宋_GB2312" w:eastAsia="仿宋_GB2312"/>
          <w:sz w:val="32"/>
          <w:szCs w:val="32"/>
          <w:lang w:eastAsia="zh-CN"/>
        </w:rPr>
        <w:t>？</w:t>
      </w:r>
    </w:p>
    <w:p w14:paraId="5AD3D56A">
      <w:pPr>
        <w:adjustRightInd w:val="0"/>
        <w:snapToGrid w:val="0"/>
        <w:ind w:firstLine="640" w:firstLineChars="200"/>
        <w:rPr>
          <w:rFonts w:hint="eastAsia" w:ascii="仿宋_GB2312" w:eastAsia="仿宋_GB2312"/>
          <w:sz w:val="32"/>
          <w:szCs w:val="32"/>
        </w:rPr>
      </w:pPr>
      <w:r>
        <w:rPr>
          <w:rFonts w:hint="eastAsia" w:ascii="仿宋_GB2312" w:eastAsia="仿宋_GB2312"/>
          <w:sz w:val="32"/>
          <w:szCs w:val="32"/>
        </w:rPr>
        <w:t>后勤的本质属性决定了供需矛盾是其基本矛盾。供需矛盾在后勤诸多矛盾中处于决定性的地位。其他一切矛盾的解决，都是为缓解供需矛盾服务的。</w:t>
      </w:r>
    </w:p>
    <w:p w14:paraId="6F8312CF">
      <w:pPr>
        <w:adjustRightInd w:val="0"/>
        <w:snapToGrid w:val="0"/>
        <w:ind w:firstLine="640" w:firstLineChars="200"/>
        <w:rPr>
          <w:rFonts w:hint="eastAsia" w:ascii="仿宋_GB2312" w:eastAsia="仿宋_GB2312"/>
          <w:sz w:val="32"/>
          <w:szCs w:val="32"/>
        </w:rPr>
      </w:pPr>
      <w:r>
        <w:rPr>
          <w:rFonts w:hint="eastAsia" w:ascii="仿宋_GB2312" w:eastAsia="仿宋_GB2312"/>
          <w:sz w:val="32"/>
          <w:szCs w:val="32"/>
        </w:rPr>
        <w:t>首先，解决后勤关系与后勤保障能力的矛盾，就是通过变革后勤体制和完善后勤法制，理顺各方面的关系，消除限制和阻碍后勤保障能力的消极因素，使有限的后勤保障能力得到充分发挥，从内涵上加强“供”的能力，规范和指导军事消费，以减缓供需矛盾。</w:t>
      </w:r>
    </w:p>
    <w:p w14:paraId="6EDF94E8">
      <w:pPr>
        <w:adjustRightInd w:val="0"/>
        <w:snapToGrid w:val="0"/>
        <w:ind w:firstLine="640" w:firstLineChars="200"/>
        <w:rPr>
          <w:rFonts w:hint="eastAsia" w:ascii="仿宋_GB2312" w:eastAsia="仿宋_GB2312"/>
          <w:sz w:val="32"/>
          <w:szCs w:val="32"/>
        </w:rPr>
      </w:pPr>
      <w:r>
        <w:rPr>
          <w:rFonts w:hint="eastAsia" w:ascii="仿宋_GB2312" w:eastAsia="仿宋_GB2312"/>
          <w:sz w:val="32"/>
          <w:szCs w:val="32"/>
        </w:rPr>
        <w:t>其次，解决后勤主观指导和后勤客观物质基础的矛盾，是通过发挥人的主观能动性，一方面扩大后勤的物质基础，增加供的能力，另一方面尽量合理部署分配，使有限的后勤力量发挥更大的效能。根本出发点也是为解决供需矛盾服务的。</w:t>
      </w:r>
    </w:p>
    <w:p w14:paraId="213771AC">
      <w:pPr>
        <w:adjustRightInd w:val="0"/>
        <w:snapToGrid w:val="0"/>
        <w:ind w:firstLine="640" w:firstLineChars="200"/>
        <w:rPr>
          <w:rFonts w:hint="eastAsia" w:ascii="仿宋_GB2312" w:eastAsia="仿宋_GB2312"/>
          <w:sz w:val="32"/>
          <w:szCs w:val="32"/>
        </w:rPr>
      </w:pPr>
      <w:r>
        <w:rPr>
          <w:rFonts w:hint="eastAsia" w:ascii="仿宋_GB2312" w:eastAsia="仿宋_GB2312"/>
          <w:sz w:val="32"/>
          <w:szCs w:val="32"/>
        </w:rPr>
        <w:t>后勤其他一切矛盾，也都是供需矛盾在不同情况下的不同表现，是它直接或间接的延伸和展开。因此可以说，供需矛盾不仅是后勤的基本矛盾，也是后勤的主要矛盾。</w:t>
      </w:r>
    </w:p>
    <w:p w14:paraId="4EB840AF">
      <w:pPr>
        <w:adjustRightInd w:val="0"/>
        <w:snapToGrid w:val="0"/>
        <w:rPr>
          <w:rFonts w:ascii="仿宋_GB2312" w:eastAsia="仿宋_GB2312"/>
          <w:sz w:val="32"/>
          <w:szCs w:val="32"/>
        </w:rPr>
      </w:pPr>
    </w:p>
    <w:p w14:paraId="73395B38">
      <w:pPr>
        <w:adjustRightInd w:val="0"/>
        <w:snapToGrid w:val="0"/>
        <w:rPr>
          <w:rFonts w:hint="eastAsia" w:ascii="仿宋_GB2312" w:eastAsia="仿宋_GB2312"/>
          <w:sz w:val="32"/>
          <w:szCs w:val="32"/>
        </w:rPr>
      </w:pPr>
      <w:r>
        <w:rPr>
          <w:rFonts w:hint="eastAsia" w:ascii="仿宋_GB2312" w:eastAsia="仿宋_GB2312"/>
          <w:sz w:val="32"/>
          <w:szCs w:val="32"/>
          <w:lang w:val="en-US" w:eastAsia="zh-CN"/>
        </w:rPr>
        <w:t>28</w:t>
      </w:r>
      <w:r>
        <w:rPr>
          <w:rFonts w:hint="eastAsia" w:ascii="仿宋_GB2312" w:eastAsia="仿宋_GB2312"/>
          <w:sz w:val="32"/>
          <w:szCs w:val="32"/>
        </w:rPr>
        <w:t>．后勤指挥为什么要坚持统筹全局、掌握关节的原则，怎样坚持这一原则？</w:t>
      </w:r>
    </w:p>
    <w:p w14:paraId="2D8A4689">
      <w:pPr>
        <w:adjustRightInd w:val="0"/>
        <w:snapToGrid w:val="0"/>
        <w:ind w:firstLine="640" w:firstLineChars="200"/>
        <w:rPr>
          <w:rFonts w:hint="eastAsia" w:ascii="仿宋_GB2312" w:eastAsia="仿宋_GB2312"/>
          <w:sz w:val="32"/>
          <w:szCs w:val="32"/>
        </w:rPr>
      </w:pPr>
      <w:r>
        <w:rPr>
          <w:rFonts w:hint="eastAsia" w:ascii="仿宋_GB2312" w:eastAsia="仿宋_GB2312"/>
          <w:sz w:val="32"/>
          <w:szCs w:val="32"/>
        </w:rPr>
        <w:t>后勤指挥的重要使命就在于确保作战全局的利益。作为后勤指挥人员，应全局在胸，全面考察后勤保障的形势，统筹各军兵种、各作战方向和各作战阶段的后勤保障，主次兼顾，全面安排好军队和地方、保障与防卫，以及各勤务部门之间的各种问题。考虑问题要全面周到，不能顾此失彼。同时，也不能事无巨细，亲自处理各种具体事项，必须掌握关节，只对那些影响全局的重大问题作出决策。</w:t>
      </w:r>
    </w:p>
    <w:p w14:paraId="39AD963D">
      <w:pPr>
        <w:adjustRightInd w:val="0"/>
        <w:snapToGrid w:val="0"/>
        <w:ind w:firstLine="640" w:firstLineChars="200"/>
        <w:rPr>
          <w:rFonts w:hint="eastAsia" w:ascii="仿宋_GB2312" w:eastAsia="仿宋_GB2312"/>
          <w:sz w:val="32"/>
          <w:szCs w:val="32"/>
        </w:rPr>
      </w:pPr>
      <w:r>
        <w:rPr>
          <w:rFonts w:hint="eastAsia" w:ascii="仿宋_GB2312" w:eastAsia="仿宋_GB2312"/>
          <w:sz w:val="32"/>
          <w:szCs w:val="32"/>
        </w:rPr>
        <w:t>统筹全局方面，对上级后勤的全局和作战全局，要求了解；对本级后勤的全局则要求全面而精确的掌握。掌握关节方面，首先要注意掌握那些影响全局的主要方面和问题。其次，对于某一项后勤保障的指挥，要注意把握它们的“度”。最后，由于每次作战情况不同，后勤保障的主要关节也就不相同，要坚持一切从实际出发，善于具体问题具体分析，抓准关节。</w:t>
      </w:r>
    </w:p>
    <w:p w14:paraId="4E62FFFA">
      <w:pPr>
        <w:adjustRightInd w:val="0"/>
        <w:snapToGrid w:val="0"/>
        <w:rPr>
          <w:rFonts w:ascii="仿宋_GB2312" w:eastAsia="仿宋_GB2312"/>
          <w:sz w:val="32"/>
          <w:szCs w:val="32"/>
        </w:rPr>
      </w:pPr>
    </w:p>
    <w:p w14:paraId="6AACCAA8">
      <w:pPr>
        <w:adjustRightInd w:val="0"/>
        <w:snapToGrid w:val="0"/>
        <w:rPr>
          <w:rFonts w:hint="eastAsia" w:ascii="仿宋_GB2312" w:eastAsia="仿宋_GB2312"/>
          <w:sz w:val="32"/>
          <w:szCs w:val="32"/>
        </w:rPr>
      </w:pPr>
      <w:r>
        <w:rPr>
          <w:rFonts w:hint="eastAsia" w:ascii="仿宋_GB2312" w:eastAsia="仿宋_GB2312"/>
          <w:sz w:val="32"/>
          <w:szCs w:val="32"/>
          <w:lang w:val="en-US" w:eastAsia="zh-CN"/>
        </w:rPr>
        <w:t>29</w:t>
      </w:r>
      <w:r>
        <w:rPr>
          <w:rFonts w:hint="eastAsia" w:ascii="仿宋_GB2312" w:eastAsia="仿宋_GB2312"/>
          <w:sz w:val="32"/>
          <w:szCs w:val="32"/>
        </w:rPr>
        <w:t>．后勤与经济的关系。</w:t>
      </w:r>
    </w:p>
    <w:p w14:paraId="2EDB68D3">
      <w:pPr>
        <w:adjustRightInd w:val="0"/>
        <w:snapToGrid w:val="0"/>
        <w:ind w:firstLine="640" w:firstLineChars="200"/>
        <w:rPr>
          <w:rFonts w:hint="eastAsia" w:ascii="仿宋_GB2312" w:eastAsia="仿宋_GB2312"/>
          <w:sz w:val="32"/>
          <w:szCs w:val="32"/>
        </w:rPr>
      </w:pPr>
      <w:r>
        <w:rPr>
          <w:rFonts w:hint="eastAsia" w:ascii="仿宋_GB2312" w:eastAsia="仿宋_GB2312"/>
          <w:sz w:val="32"/>
          <w:szCs w:val="32"/>
        </w:rPr>
        <w:t>马克思主义关于战争与经济关系的学说认为：经济是战争产生的最初原因；经济利益是战争的最终目的；经济力量进行战争的物质基础。没有经济力量作为后盾，“暴力就不成其为暴力”。后勤作为战争战争活动的重要组成部分，与经济的关系密不可分。</w:t>
      </w:r>
    </w:p>
    <w:p w14:paraId="1718AF35">
      <w:pPr>
        <w:adjustRightInd w:val="0"/>
        <w:snapToGrid w:val="0"/>
        <w:ind w:firstLine="640" w:firstLineChars="200"/>
        <w:rPr>
          <w:rFonts w:hint="eastAsia" w:ascii="仿宋_GB2312" w:eastAsia="仿宋_GB2312"/>
          <w:sz w:val="32"/>
          <w:szCs w:val="32"/>
        </w:rPr>
      </w:pPr>
      <w:r>
        <w:rPr>
          <w:rFonts w:hint="eastAsia" w:ascii="仿宋_GB2312" w:eastAsia="仿宋_GB2312"/>
          <w:sz w:val="32"/>
          <w:szCs w:val="32"/>
        </w:rPr>
        <w:t>一、后勤是连接军事与经济的桥梁。经济本身并不直接作用于战争，如何将国家的经济力量以恰当的方式、在恰当的时机和地点提供给军事消费者，后勤是实现这一转化不可缺少的环节。</w:t>
      </w:r>
    </w:p>
    <w:p w14:paraId="756ECFE8">
      <w:pPr>
        <w:adjustRightInd w:val="0"/>
        <w:snapToGrid w:val="0"/>
        <w:ind w:firstLine="640" w:firstLineChars="200"/>
        <w:rPr>
          <w:rFonts w:hint="eastAsia" w:ascii="仿宋_GB2312" w:eastAsia="仿宋_GB2312"/>
          <w:sz w:val="32"/>
          <w:szCs w:val="32"/>
        </w:rPr>
      </w:pPr>
      <w:r>
        <w:rPr>
          <w:rFonts w:hint="eastAsia" w:ascii="仿宋_GB2312" w:eastAsia="仿宋_GB2312"/>
          <w:sz w:val="32"/>
          <w:szCs w:val="32"/>
        </w:rPr>
        <w:t>二、后勤工作是经济工作在军事领域的延伸。后勤主要任务之一，就是把国家给予军队的经费、物资、装备等分配好、供应好、使用好、管理好，为部队建设服务，为战争服务。</w:t>
      </w:r>
    </w:p>
    <w:p w14:paraId="63881B2B">
      <w:pPr>
        <w:adjustRightInd w:val="0"/>
        <w:snapToGrid w:val="0"/>
        <w:ind w:firstLine="640" w:firstLineChars="200"/>
        <w:rPr>
          <w:rFonts w:hint="eastAsia" w:ascii="仿宋_GB2312" w:eastAsia="仿宋_GB2312"/>
          <w:sz w:val="32"/>
          <w:szCs w:val="32"/>
        </w:rPr>
      </w:pPr>
      <w:r>
        <w:rPr>
          <w:rFonts w:hint="eastAsia" w:ascii="仿宋_GB2312" w:eastAsia="仿宋_GB2312"/>
          <w:sz w:val="32"/>
          <w:szCs w:val="32"/>
        </w:rPr>
        <w:t>三、后勤保障能力的提高最终取决于经济的发展。后勤人力、物力、财力都来源于后勤，经济实力决定这后勤保障能力的大小，经济发展水平决定着后勤工作的内容和方式。</w:t>
      </w:r>
    </w:p>
    <w:p w14:paraId="0FC19216">
      <w:pPr>
        <w:adjustRightInd w:val="0"/>
        <w:snapToGrid w:val="0"/>
        <w:ind w:firstLine="640" w:firstLineChars="200"/>
        <w:rPr>
          <w:rFonts w:hint="eastAsia" w:ascii="仿宋_GB2312" w:eastAsia="仿宋_GB2312"/>
          <w:sz w:val="32"/>
          <w:szCs w:val="32"/>
        </w:rPr>
      </w:pPr>
      <w:r>
        <w:rPr>
          <w:rFonts w:hint="eastAsia" w:ascii="仿宋_GB2312" w:eastAsia="仿宋_GB2312"/>
          <w:sz w:val="32"/>
          <w:szCs w:val="32"/>
        </w:rPr>
        <w:t>四、后勤主观指导必须受经济规律的制约。后勤的经济属性决定它的运动和发展必然遵循经济运动的一般规律，因此，指导后勤必须研究经济运动的一般规律，并按照经济规律办事。</w:t>
      </w:r>
    </w:p>
    <w:p w14:paraId="4D6EC57F">
      <w:pPr>
        <w:adjustRightInd w:val="0"/>
        <w:snapToGrid w:val="0"/>
        <w:rPr>
          <w:rFonts w:ascii="仿宋_GB2312" w:eastAsia="仿宋_GB2312"/>
          <w:sz w:val="32"/>
          <w:szCs w:val="32"/>
        </w:rPr>
      </w:pPr>
    </w:p>
    <w:p w14:paraId="5B6959C8">
      <w:pPr>
        <w:adjustRightInd w:val="0"/>
        <w:snapToGrid w:val="0"/>
        <w:rPr>
          <w:rFonts w:hint="eastAsia" w:ascii="仿宋_GB2312" w:eastAsia="仿宋_GB2312"/>
          <w:sz w:val="32"/>
          <w:szCs w:val="32"/>
        </w:rPr>
      </w:pPr>
      <w:r>
        <w:rPr>
          <w:rFonts w:hint="eastAsia" w:ascii="仿宋_GB2312" w:eastAsia="仿宋_GB2312"/>
          <w:sz w:val="32"/>
          <w:szCs w:val="32"/>
          <w:lang w:val="en-US" w:eastAsia="zh-CN"/>
        </w:rPr>
        <w:t>30</w:t>
      </w:r>
      <w:r>
        <w:rPr>
          <w:rFonts w:hint="eastAsia" w:ascii="仿宋_GB2312" w:eastAsia="仿宋_GB2312"/>
          <w:sz w:val="32"/>
          <w:szCs w:val="32"/>
        </w:rPr>
        <w:t>．后勤建设的地位作用。</w:t>
      </w:r>
    </w:p>
    <w:p w14:paraId="1568EE68">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一、后勤建设是奠定战争物质基础的基本措施。后勤建设是战争准备的活动，它生成、积累的后勤物质技术能力，以及具有的桥梁作用，是战争以来的物质基础。</w:t>
      </w:r>
    </w:p>
    <w:p w14:paraId="5949DE68">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二、后勤建设是遏制战争的重要手段。后勤建设的越好，战争的物质基础就越强。进攻的一方，取胜的把握就越大；防御的一方，遏制战争的能力也越强。从保卫国防安全的角度来看，后勤建设的根本目的不仅是为了保障战争，更重要的还是为了制止战争。</w:t>
      </w:r>
    </w:p>
    <w:p w14:paraId="5969D70D">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三、后勤建设促进社会生产力的发展。一方面在国民经济建设中贯彻军民兼容、平战结合的方针，把军队后勤建设与国家经济建设融为一体，寓军队后勤保障能力于国家经济之中。另一方面，把军事技术向民用方向转移，帮助和促进国民经济建设的发展。</w:t>
      </w:r>
    </w:p>
    <w:p w14:paraId="229F56A2">
      <w:pPr>
        <w:adjustRightInd w:val="0"/>
        <w:snapToGrid w:val="0"/>
        <w:rPr>
          <w:rFonts w:ascii="仿宋_GB2312" w:eastAsia="仿宋_GB2312"/>
          <w:sz w:val="32"/>
          <w:szCs w:val="32"/>
        </w:rPr>
      </w:pPr>
    </w:p>
    <w:p w14:paraId="6B3268AC">
      <w:pPr>
        <w:adjustRightInd w:val="0"/>
        <w:snapToGrid w:val="0"/>
        <w:rPr>
          <w:rFonts w:hint="eastAsia" w:ascii="仿宋_GB2312" w:eastAsia="仿宋_GB2312"/>
          <w:sz w:val="32"/>
          <w:szCs w:val="32"/>
        </w:rPr>
      </w:pPr>
      <w:r>
        <w:rPr>
          <w:rFonts w:hint="eastAsia" w:ascii="仿宋_GB2312" w:eastAsia="仿宋_GB2312"/>
          <w:sz w:val="32"/>
          <w:szCs w:val="32"/>
          <w:lang w:val="en-US" w:eastAsia="zh-CN"/>
        </w:rPr>
        <w:t>31</w:t>
      </w:r>
      <w:r>
        <w:rPr>
          <w:rFonts w:hint="eastAsia" w:ascii="仿宋_GB2312" w:eastAsia="仿宋_GB2312"/>
          <w:sz w:val="32"/>
          <w:szCs w:val="32"/>
        </w:rPr>
        <w:t>．后勤保障面临的新挑战。（信息化条件下后勤保障面临哪些新挑战）</w:t>
      </w:r>
    </w:p>
    <w:p w14:paraId="16C25486">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一、后勤生存能力面临挑战。信息化武器装备的威力大幅提高：射程远，命中精度高，摧毁能力强，破坏频度高，破坏手段多样等。强大的破坏能力加上先进的侦察监视手段，使后勤力量的生存受到空前巨大的威胁。过去的一些行之有效的后方防卫措施，在现代高技术武器面前，已难以奏效。</w:t>
      </w:r>
    </w:p>
    <w:p w14:paraId="0B7E052A">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二、后勤保障手段面临挑战。信息化条件下作战的非线式战场环境，使敌我作战部队必然扭杀在一起，互相包围，互相分割，敌中有我，我中有敌。后勤保障过程中，前后方联系被切断是经常的事，必须拥有一定的立体保障手段，能够随时超越地面遮断环境，才能实施不间断的保障。如发展直升机运输保障。</w:t>
      </w:r>
    </w:p>
    <w:p w14:paraId="7E554B50">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三、后勤力量调度面临挑战。在拥有一定的保障能力的基础上，对后勤力量实施灵活的调度，就成为后勤保障的关键。从作战需求上讲，要求能够快速集中后勤力量，实施应急机动保障。但从后勤安全的角度上讲，后勤力量配置将更加分散，而且要尽可能处于不断运动变化之中。不仅要建立后勤指挥机构之间、后勤指挥机构与后勤部分队之间的通信联络，还应建立后勤指挥机构与基本报账单元之间的通信联络，以便对运动中的后勤力量实施灵活、不间断的指挥调度。</w:t>
      </w:r>
    </w:p>
    <w:p w14:paraId="38C41E78">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四、人民战争后勤支援方式面临挑战。人民战争是我们克敌制胜的法宝，也是我军后勤保障的力量来源。信息化战争条件下，老的支前内容已经不适应军队新的需要，老的支前方式已经不适应信息化的战场环境，老的动员措施已不适应以技术能力为主要内容的后勤动员。因此，必须赋予信息化条件下人民战争后勤支援以新的内容，探讨后勤动员的新机制，使我军传统的克敌制胜的法宝，释放出更加强大的威力。</w:t>
      </w:r>
    </w:p>
    <w:p w14:paraId="3C611E92">
      <w:pPr>
        <w:adjustRightInd w:val="0"/>
        <w:snapToGrid w:val="0"/>
        <w:rPr>
          <w:rFonts w:ascii="仿宋_GB2312" w:eastAsia="仿宋_GB2312"/>
          <w:sz w:val="32"/>
          <w:szCs w:val="32"/>
        </w:rPr>
      </w:pPr>
    </w:p>
    <w:p w14:paraId="08FD96FC">
      <w:pPr>
        <w:adjustRightInd w:val="0"/>
        <w:snapToGrid w:val="0"/>
        <w:rPr>
          <w:rFonts w:ascii="仿宋_GB2312" w:eastAsia="仿宋_GB2312"/>
          <w:sz w:val="32"/>
          <w:szCs w:val="32"/>
        </w:rPr>
      </w:pPr>
    </w:p>
    <w:p w14:paraId="2A2BCA4A">
      <w:pPr>
        <w:adjustRightInd w:val="0"/>
        <w:snapToGrid w:val="0"/>
        <w:rPr>
          <w:rFonts w:hint="eastAsia" w:ascii="仿宋_GB2312" w:eastAsia="仿宋_GB2312"/>
          <w:sz w:val="32"/>
          <w:szCs w:val="32"/>
        </w:rPr>
      </w:pPr>
      <w:r>
        <w:rPr>
          <w:rFonts w:hint="eastAsia" w:ascii="仿宋_GB2312" w:eastAsia="仿宋_GB2312"/>
          <w:sz w:val="32"/>
          <w:szCs w:val="32"/>
          <w:lang w:val="en-US" w:eastAsia="zh-CN"/>
        </w:rPr>
        <w:t>3</w:t>
      </w:r>
      <w:r>
        <w:rPr>
          <w:rFonts w:hint="eastAsia" w:ascii="仿宋_GB2312" w:eastAsia="仿宋_GB2312"/>
          <w:sz w:val="32"/>
          <w:szCs w:val="32"/>
        </w:rPr>
        <w:t>2．后勤指挥原则</w:t>
      </w:r>
    </w:p>
    <w:p w14:paraId="4E6F6185">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后勤指挥原则，是从后勤活动客观规律和要求中抽象出来的指导性准则。</w:t>
      </w:r>
    </w:p>
    <w:p w14:paraId="7E196225">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一、信息主导。一是强化信息是后勤首要的保障力的意识，二是高度重视后勤信息的采集、处理、传递、控制。三是加强对信息获取和运用的研究。</w:t>
      </w:r>
    </w:p>
    <w:p w14:paraId="25283FF1">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二、主观和客观相符合。后勤指挥指挥作为体现指挥主体意志的过程，带着强烈的主管色彩。主观意志是否符合客观实际，决定着主观指导的质量和水平，也就关系着后勤指挥的成败。因此，主观指导力求符合客观实际，是后勤指挥最重要、最基本的原则。</w:t>
      </w:r>
    </w:p>
    <w:p w14:paraId="369DE964">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三、统筹全局，掌握关节。后勤指挥的重要使命就在于确保作战全局的利益。后勤指挥人员必须全局在胸，全面考察后勤保障的形势，统筹各军兵种、个作战方向和各作战阶段的后勤保障，主次兼顾，即全面周到，又不顾此失彼，全面安排好军队和地方、保障与防卫，以及各勤务部门之间的各种问题。</w:t>
      </w:r>
    </w:p>
    <w:p w14:paraId="29A3866F">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四、周密计划，力争主动。“凡事预则立，不预则废”。没有实现周密的后勤保障计划和准备，就不可能保障作战的胜利。后勤指挥员营根据合成军队首长对战争发展全过程的遇见，预测每一发展阶段的后勤保障可能出现的情况，并预先最好计划和准备。在科学预见的基础上，周密的计划后准备后勤保障。后勤是为保障作战服务的，作战情况的每一变化，一般须经过军事首长和机关决策、处置以后才能传达到后勤部门。这一滞后特性决定了后勤工作更容易陷于被动。为了克服这个客观形成的局面，在被动中力争主动，预先的周密计划和充分的准备，对于后勤来说更显的重要。</w:t>
      </w:r>
    </w:p>
    <w:p w14:paraId="625194F1">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五、统一指挥，密切协同。现代后勤是一个多系统、多部门、多专业组成的综合体，后勤力量的构成和相互关系十分复杂，只有统一指挥，密切协同，才能充分发挥后勤整体力量的效能，协调一致的保障作战需要。</w:t>
      </w:r>
    </w:p>
    <w:p w14:paraId="20AF4D92">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六、坚定、灵活，机断行事。坚定、灵活，机断行事，是后勤指挥的基本要求之一，也是后勤指挥员指挥艺术的集中表现。</w:t>
      </w:r>
    </w:p>
    <w:p w14:paraId="4CEFF1EE">
      <w:pPr>
        <w:adjustRightInd w:val="0"/>
        <w:snapToGrid w:val="0"/>
        <w:rPr>
          <w:rFonts w:ascii="仿宋_GB2312" w:eastAsia="仿宋_GB2312"/>
          <w:sz w:val="32"/>
          <w:szCs w:val="32"/>
        </w:rPr>
      </w:pPr>
    </w:p>
    <w:p w14:paraId="7C85CAEE">
      <w:pPr>
        <w:adjustRightInd w:val="0"/>
        <w:snapToGrid w:val="0"/>
        <w:rPr>
          <w:rFonts w:hint="eastAsia" w:ascii="仿宋_GB2312" w:eastAsia="仿宋_GB2312"/>
          <w:sz w:val="32"/>
          <w:szCs w:val="32"/>
        </w:rPr>
      </w:pPr>
      <w:r>
        <w:rPr>
          <w:rFonts w:hint="eastAsia" w:ascii="仿宋_GB2312" w:eastAsia="仿宋_GB2312"/>
          <w:sz w:val="32"/>
          <w:szCs w:val="32"/>
          <w:lang w:val="en-US" w:eastAsia="zh-CN"/>
        </w:rPr>
        <w:t>33</w:t>
      </w:r>
      <w:r>
        <w:rPr>
          <w:rFonts w:hint="eastAsia" w:ascii="仿宋_GB2312" w:eastAsia="仿宋_GB2312"/>
          <w:sz w:val="32"/>
          <w:szCs w:val="32"/>
        </w:rPr>
        <w:t>．后勤指挥为什么必须坚持周密计划，争取主动的原则？</w:t>
      </w:r>
    </w:p>
    <w:p w14:paraId="7205E821">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凡事预则立，不预则废”。没有实现周密的后勤保障计划和准备，就不可能保障作战的胜利。后勤指挥员营根据合成军队首长对战争发展全过程的遇见，预测每一发展阶段的后勤保障可能出现的情况，并预先最好计划和准备。在科学预见的基础上，周密的计划后准备后勤保障。</w:t>
      </w:r>
    </w:p>
    <w:p w14:paraId="6E0EAD2E">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计划和准备后勤保障，要立足于最困难、最复杂的情况，拟定多种方案，进行多手准备。既要考虑作战初期的后勤保障变化，也要预见各作战阶段后勤保障的变化。既要考虑发展顺利时的保障，也要考虑发展不顺利时的保障。这样，即使情况不利的时候，后勤指挥也不致于手足无措，陷入被动。否则，难免贻误战机。</w:t>
      </w:r>
    </w:p>
    <w:p w14:paraId="64C82C43">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现代战争战场情况险象环生、瞬息万变，保障时机稍纵即逝。后勤是为保障作战服务的，作战情况的每一变化，一般须经过军事首长和机关决策、处置以后才能传达到后勤部门。这一滞后特性决定了后勤工作更容易陷于被动。为了克服这个客观形成的局面，在被动中力争主动，预先的周密计划和充分的准备，对于后勤来说更显的重要。</w:t>
      </w:r>
    </w:p>
    <w:p w14:paraId="72C82402">
      <w:pPr>
        <w:adjustRightInd w:val="0"/>
        <w:snapToGrid w:val="0"/>
        <w:rPr>
          <w:rFonts w:ascii="仿宋_GB2312" w:eastAsia="仿宋_GB2312"/>
          <w:sz w:val="32"/>
          <w:szCs w:val="32"/>
        </w:rPr>
      </w:pPr>
    </w:p>
    <w:p w14:paraId="29262E68">
      <w:pPr>
        <w:adjustRightInd w:val="0"/>
        <w:snapToGrid w:val="0"/>
        <w:rPr>
          <w:rFonts w:hint="eastAsia" w:ascii="仿宋_GB2312" w:eastAsia="仿宋_GB2312"/>
          <w:sz w:val="32"/>
          <w:szCs w:val="32"/>
        </w:rPr>
      </w:pPr>
      <w:r>
        <w:rPr>
          <w:rFonts w:hint="eastAsia" w:ascii="仿宋_GB2312" w:eastAsia="仿宋_GB2312"/>
          <w:sz w:val="32"/>
          <w:szCs w:val="32"/>
          <w:lang w:val="en-US" w:eastAsia="zh-CN"/>
        </w:rPr>
        <w:t>34</w:t>
      </w:r>
      <w:r>
        <w:rPr>
          <w:rFonts w:hint="eastAsia" w:ascii="仿宋_GB2312" w:eastAsia="仿宋_GB2312"/>
          <w:sz w:val="32"/>
          <w:szCs w:val="32"/>
        </w:rPr>
        <w:t>．科学的后勤定义应坚持什么原则？</w:t>
      </w:r>
    </w:p>
    <w:p w14:paraId="4FDAFA30">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一、历史连续性原则。我们站在科学的角度上研究后勤定义，不能抛开历史，必须考虑迄今为止有关人类后勤活动的全部实践，以保持历史的连续性。</w:t>
      </w:r>
    </w:p>
    <w:p w14:paraId="2A105371">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二、属性归类原则。研究后勤的定义，必须摆脱体制编制的局限，要立足于按基本属性归类的原则确定对象的定义。</w:t>
      </w:r>
    </w:p>
    <w:p w14:paraId="27E056DC">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三、抽象性原则。只有采取采取抽象的方法，才能从大量后勤业务中抽取出它的本质属性，才能全面概括后勤工作的所有内容。</w:t>
      </w:r>
    </w:p>
    <w:p w14:paraId="7B2D7C7B">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p>
    <w:p w14:paraId="5E76213B">
      <w:pPr>
        <w:adjustRightInd w:val="0"/>
        <w:snapToGrid w:val="0"/>
        <w:rPr>
          <w:rFonts w:hint="eastAsia" w:ascii="仿宋_GB2312" w:eastAsia="仿宋_GB2312"/>
          <w:sz w:val="32"/>
          <w:szCs w:val="32"/>
        </w:rPr>
      </w:pPr>
      <w:r>
        <w:rPr>
          <w:rFonts w:hint="eastAsia" w:ascii="仿宋_GB2312" w:eastAsia="仿宋_GB2312"/>
          <w:sz w:val="32"/>
          <w:szCs w:val="32"/>
        </w:rPr>
        <w:t>3</w:t>
      </w:r>
      <w:r>
        <w:rPr>
          <w:rFonts w:hint="eastAsia" w:ascii="仿宋_GB2312" w:eastAsia="仿宋_GB2312"/>
          <w:sz w:val="32"/>
          <w:szCs w:val="32"/>
          <w:lang w:val="en-US" w:eastAsia="zh-CN"/>
        </w:rPr>
        <w:t>5</w:t>
      </w:r>
      <w:r>
        <w:rPr>
          <w:rFonts w:hint="eastAsia" w:ascii="仿宋_GB2312" w:eastAsia="仿宋_GB2312"/>
          <w:sz w:val="32"/>
          <w:szCs w:val="32"/>
        </w:rPr>
        <w:t>．后勤建设的概念及其核心是什么？</w:t>
      </w:r>
    </w:p>
    <w:p w14:paraId="0B07A81C">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后勤建设是实现后勤职能的前提，其本质上是一种战争准备活动。后勤建设，是指后勤保障能力的生成、聚积以及后勤关系的调整、改革等一系列工作的综合。其核心是建立和增强军队战斗力的物质技术基础，并建立和完善运用这些物质技术基础以保障战争需要的合理的运行机制。</w:t>
      </w:r>
    </w:p>
    <w:p w14:paraId="16EBEBF7">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一、后勤建设是军队战斗力物质要素的不断积累。</w:t>
      </w:r>
    </w:p>
    <w:p w14:paraId="44B8CE53">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二、后勤建设是后勤系统自身的不断优化。</w:t>
      </w:r>
    </w:p>
    <w:p w14:paraId="4C1ACA7F">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三、后勤建设是后勤运行机制的不断调整。</w:t>
      </w:r>
    </w:p>
    <w:p w14:paraId="4AB26CAB">
      <w:pPr>
        <w:adjustRightInd w:val="0"/>
        <w:snapToGrid w:val="0"/>
        <w:rPr>
          <w:rFonts w:hint="eastAsia" w:ascii="仿宋_GB2312" w:eastAsia="仿宋_GB2312"/>
          <w:sz w:val="32"/>
          <w:szCs w:val="32"/>
        </w:rPr>
      </w:pPr>
    </w:p>
    <w:p w14:paraId="4EEEC9F0">
      <w:pPr>
        <w:adjustRightInd w:val="0"/>
        <w:snapToGrid w:val="0"/>
        <w:rPr>
          <w:rFonts w:hint="eastAsia" w:ascii="仿宋_GB2312" w:eastAsia="仿宋_GB2312"/>
          <w:sz w:val="32"/>
          <w:szCs w:val="32"/>
        </w:rPr>
      </w:pPr>
      <w:r>
        <w:rPr>
          <w:rFonts w:hint="eastAsia" w:ascii="仿宋_GB2312" w:eastAsia="仿宋_GB2312"/>
          <w:sz w:val="32"/>
          <w:szCs w:val="32"/>
          <w:lang w:val="en-US" w:eastAsia="zh-CN"/>
        </w:rPr>
        <w:t>36</w:t>
      </w:r>
      <w:r>
        <w:rPr>
          <w:rFonts w:hint="eastAsia" w:ascii="仿宋_GB2312" w:eastAsia="仿宋_GB2312"/>
          <w:sz w:val="32"/>
          <w:szCs w:val="32"/>
        </w:rPr>
        <w:t>．后勤制约战争的具体表现是什么？</w:t>
      </w:r>
    </w:p>
    <w:p w14:paraId="51ADA9C1">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首先，后勤制约作战行动。战争的目的是通过一系列战役和战斗来实现的。从总体上说，战争来义进行的物质基础是国家经济力量。但从具体的作战行动来说，战争所依赖的物质基础主要是后勤。所谓后勤制约战争，主要表现在它制约战役战斗的实际、规模、进程和结局。指挥员在考虑战役发起的时间和规模时，首先要考虑后勤准备的程度。</w:t>
      </w:r>
    </w:p>
    <w:p w14:paraId="4ACB71F3">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其次，后勤制约战略战术。战略战术是军事家用以指导战争、战役、战斗的方法和艺术。军事家活动的舞台终究要建立在客观物质条件之上，军事家不能超过物质条件许可的范围企图战争的胜利。因此，战略战术不能不收到后勤的制约。</w:t>
      </w:r>
    </w:p>
    <w:p w14:paraId="5495DE14">
      <w:pPr>
        <w:adjustRightInd w:val="0"/>
        <w:snapToGrid w:val="0"/>
        <w:rPr>
          <w:rFonts w:hint="eastAsia" w:ascii="仿宋_GB2312" w:eastAsia="仿宋_GB2312"/>
          <w:sz w:val="32"/>
          <w:szCs w:val="32"/>
        </w:rPr>
      </w:pPr>
    </w:p>
    <w:p w14:paraId="3DC344C3">
      <w:pPr>
        <w:adjustRightInd w:val="0"/>
        <w:snapToGrid w:val="0"/>
        <w:rPr>
          <w:rFonts w:hint="eastAsia" w:ascii="仿宋_GB2312" w:eastAsia="仿宋_GB2312"/>
          <w:sz w:val="32"/>
          <w:szCs w:val="32"/>
          <w:lang w:eastAsia="zh-CN"/>
        </w:rPr>
      </w:pPr>
      <w:r>
        <w:rPr>
          <w:rFonts w:hint="eastAsia" w:ascii="仿宋_GB2312" w:eastAsia="仿宋_GB2312"/>
          <w:sz w:val="32"/>
          <w:szCs w:val="32"/>
          <w:lang w:val="en-US" w:eastAsia="zh-CN"/>
        </w:rPr>
        <w:t>37</w:t>
      </w:r>
      <w:r>
        <w:rPr>
          <w:rFonts w:hint="eastAsia" w:ascii="仿宋_GB2312" w:eastAsia="仿宋_GB2312"/>
          <w:sz w:val="32"/>
          <w:szCs w:val="32"/>
        </w:rPr>
        <w:t>．后勤建设的基本原则是什么？为什么必须坚持以战斗力为标准的原则？</w:t>
      </w:r>
    </w:p>
    <w:p w14:paraId="668E70D3">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后勤建设原则，是反映后勤建设活动规律、指导后勤建设实践的基本准则。其基本原则有：</w:t>
      </w:r>
    </w:p>
    <w:p w14:paraId="65E0212D">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一、以现代化为中心。以现代化为中心，是信息化条件下局部战争对后勤建设的必然要求；加强后勤现代化建设要坚持科技先行。后勤现代化建设的本质是提高后勤各要素的“科技含量”；加强后勤现代化建设要坚持人才至上。</w:t>
      </w:r>
    </w:p>
    <w:p w14:paraId="36D95042">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二、以战斗力为标准。我军作为战斗队的根本性质没有改变，衡量军队建设的根本标准，仍然是战斗力的强弱。后勤建设是军队建设的组成部分，自然也应该坚持以战斗力为标准的原则。离开了这一原则，后勤建设就会偏离正确的方向。坚持以战斗力为标准的原则，首先要求后勤建设的一切措施都要为增强军队战斗力的物质技术基础服务。其次，后勤自身运行机制的建设，要以提高战时后勤保障能力为标准。后勤保障能力是军队战斗力的重要组成部分，提高后勤保障能力必须服从提高军队战斗力的总要求。其质量标准主要是看战时将国家经济转化为军队战斗力的速度和效率。</w:t>
      </w:r>
    </w:p>
    <w:p w14:paraId="790D3FE3">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三、与市场经济体制相适应。后勤具有军事经济属性，是国家经济在军事领域的延伸，后勤从国家获得经费，以及用获得的经费实施采购，进一步转换为后勤保障能力。首先，必须研究市场，掌握市场规律；其次，必须建立和完善与市场经济体制接轨的后勤法规制度。其三，必须保持后勤的军事特色。</w:t>
      </w:r>
    </w:p>
    <w:p w14:paraId="67A876F5">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四、统筹兼顾，突出重点。后勤建设必须统筹兼顾，关照全局，避免比例失调，畸形发展。要善于用发展的观点，联系的观点进行分析比较，以选准为重点，并根据情况的发展变化适时加以调整。统筹兼顾的核心是加强后勤资源的宏观控制。抓好后勤资源的宏观控制，才能切实做到把握全局，抓住重点。</w:t>
      </w:r>
    </w:p>
    <w:p w14:paraId="01C4E120">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五、讲求军事经济效益。讲求军事经济效益，是现代各国军队后勤建设中普遍关注的原则。首先要正确处理军事效益与经济效益的关系。其次，要掌握科学的效益分析方法。</w:t>
      </w:r>
    </w:p>
    <w:p w14:paraId="7016536E">
      <w:pPr>
        <w:adjustRightInd w:val="0"/>
        <w:snapToGrid w:val="0"/>
        <w:rPr>
          <w:rFonts w:hint="eastAsia" w:ascii="仿宋_GB2312" w:eastAsia="仿宋_GB2312"/>
          <w:sz w:val="32"/>
          <w:szCs w:val="32"/>
        </w:rPr>
      </w:pPr>
    </w:p>
    <w:p w14:paraId="5BD085FC">
      <w:pPr>
        <w:adjustRightInd w:val="0"/>
        <w:snapToGrid w:val="0"/>
        <w:rPr>
          <w:rFonts w:hint="eastAsia" w:ascii="仿宋_GB2312" w:eastAsia="仿宋_GB2312"/>
          <w:sz w:val="32"/>
          <w:szCs w:val="32"/>
        </w:rPr>
      </w:pPr>
      <w:r>
        <w:rPr>
          <w:rFonts w:hint="eastAsia" w:ascii="仿宋_GB2312" w:eastAsia="仿宋_GB2312"/>
          <w:sz w:val="32"/>
          <w:szCs w:val="32"/>
          <w:lang w:val="en-US" w:eastAsia="zh-CN"/>
        </w:rPr>
        <w:t>38</w:t>
      </w:r>
      <w:r>
        <w:rPr>
          <w:rFonts w:hint="eastAsia" w:ascii="仿宋_GB2312" w:eastAsia="仿宋_GB2312"/>
          <w:sz w:val="32"/>
          <w:szCs w:val="32"/>
        </w:rPr>
        <w:t>．怎样理解后勤制约战略战术、同时又受战略战术指导这一辩证关系？</w:t>
      </w:r>
    </w:p>
    <w:p w14:paraId="43920E53">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后勤是战争直接现实的物质基础，战争的一切方面不能不受到后勤的影响和制约。军事家不能超过物质条件许可的范围企图战争的胜利，在制定战略战术时，必须要考虑后勤保障能力。</w:t>
      </w:r>
    </w:p>
    <w:p w14:paraId="3E8CA332">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同时，我们讲后勤制约战略战术，主要是讲人们的主观指导不能脱离一定的客观物质基础。战略战术必须与掌握的物质条件相适应。我们又讲后勤受战略战术指导，则是从后勤的根本目的上，从后勤在整个军事系统中的根本职能的角度上考察问题。后勤之所以随战争的产生而产生，军队之所以要编设后勤，目的是为了得到物质和技术方面的保障。舍弃这一目的，后勤便没有存在必要。所以，一切为了前线，一切为了胜利，一切为了保障战略战术目标的实现，就是后勤的根本宗旨。</w:t>
      </w:r>
    </w:p>
    <w:p w14:paraId="4F13A826">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首先，后勤建设必须以战略思想为依据。后勤建设是战争准备的重要组成部分，事关战争的全局，必须以战略思想为依据。其次，后勤力量运用必须符合作战决心。根据作战决心组织后勤保障，是战役战术后勤的基本原则。</w:t>
      </w:r>
    </w:p>
    <w:p w14:paraId="34AE4F8D">
      <w:pPr>
        <w:keepNext w:val="0"/>
        <w:keepLines w:val="0"/>
        <w:pageBreakBefore w:val="0"/>
        <w:widowControl w:val="0"/>
        <w:kinsoku/>
        <w:wordWrap/>
        <w:overflowPunct/>
        <w:topLinePunct w:val="0"/>
        <w:autoSpaceDE/>
        <w:autoSpaceDN/>
        <w:bidi w:val="0"/>
        <w:adjustRightInd w:val="0"/>
        <w:snapToGrid w:val="0"/>
        <w:textAlignment w:val="auto"/>
        <w:rPr>
          <w:rFonts w:hint="eastAsia" w:ascii="仿宋_GB2312" w:eastAsia="仿宋_GB2312"/>
          <w:sz w:val="32"/>
          <w:szCs w:val="32"/>
        </w:rPr>
      </w:pPr>
    </w:p>
    <w:p w14:paraId="15965004">
      <w:pPr>
        <w:keepNext w:val="0"/>
        <w:keepLines w:val="0"/>
        <w:pageBreakBefore w:val="0"/>
        <w:widowControl w:val="0"/>
        <w:kinsoku/>
        <w:wordWrap/>
        <w:overflowPunct/>
        <w:topLinePunct w:val="0"/>
        <w:autoSpaceDE/>
        <w:autoSpaceDN/>
        <w:bidi w:val="0"/>
        <w:adjustRightInd w:val="0"/>
        <w:snapToGrid w:val="0"/>
        <w:textAlignment w:val="auto"/>
        <w:rPr>
          <w:rFonts w:hint="eastAsia" w:ascii="仿宋_GB2312" w:eastAsia="仿宋_GB2312"/>
          <w:sz w:val="32"/>
          <w:szCs w:val="32"/>
        </w:rPr>
      </w:pPr>
      <w:r>
        <w:rPr>
          <w:rFonts w:hint="eastAsia" w:ascii="仿宋_GB2312" w:eastAsia="仿宋_GB2312"/>
          <w:sz w:val="32"/>
          <w:szCs w:val="32"/>
          <w:lang w:val="en-US" w:eastAsia="zh-CN"/>
        </w:rPr>
        <w:t>39</w:t>
      </w:r>
      <w:r>
        <w:rPr>
          <w:rFonts w:hint="eastAsia" w:ascii="仿宋_GB2312" w:eastAsia="仿宋_GB2312"/>
          <w:sz w:val="32"/>
          <w:szCs w:val="32"/>
        </w:rPr>
        <w:t>．怎样理解现代后勤是形成军事威慑力的重要因素？</w:t>
      </w:r>
    </w:p>
    <w:p w14:paraId="4898749E">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国防威慑力的大小，主要由军事威慑力在起作用，而军事威慑力是以一定的军事实力为基础的。后勤是构成这一基础的主要组成部分之一。巧妙的运用国防威慑力，尽可能以非暴力的手段，从心理上遏制对方的行为，有时能收到战争所达不到的效果。</w:t>
      </w:r>
    </w:p>
    <w:p w14:paraId="6DEEB5DE">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从本质上看，军事威慑的立足点主要是避免战争，或阻止战争的发生，或制止战争的扩大。敌对双方的互相威慑、互相制约，可以达到暂时的平静，使战争得到抑制。现代的军事威慑，其距离和范围主要取决于后勤保障能力。美国大力建设“兵力投送型后勤”，是其全球性威慑能力的基础。同时，现代战争中，后勤保障作为军事实力的一个重要组成部分，它本身就是一种威慑力。也就是说，在现代战争中，后勤建设不仅仅是为了保障战争，同时也是为了制止战争。一个国家的军事力量，无论武器装备多么先进，人员素质多么高，但如果后勤保障能力差，兵力不能很快投送到战区，物资供应、卫生保障、技术保障跟不上，军队的战斗力就无从发挥，其军事威慑力也只能是一句空话。因此，美军认为，“后勤就是一种威慑力量。” “平时筹划并建设得很好的后勤，对战争能起到威慑作用；而一点制止不了战争时，后勤则是克敌制胜的关键。”</w:t>
      </w:r>
    </w:p>
    <w:p w14:paraId="7DE28235">
      <w:pPr>
        <w:keepNext w:val="0"/>
        <w:keepLines w:val="0"/>
        <w:pageBreakBefore w:val="0"/>
        <w:widowControl w:val="0"/>
        <w:kinsoku/>
        <w:wordWrap/>
        <w:overflowPunct/>
        <w:topLinePunct w:val="0"/>
        <w:autoSpaceDE/>
        <w:autoSpaceDN/>
        <w:bidi w:val="0"/>
        <w:adjustRightInd w:val="0"/>
        <w:snapToGrid w:val="0"/>
        <w:textAlignment w:val="auto"/>
        <w:rPr>
          <w:rFonts w:hint="eastAsia" w:ascii="仿宋_GB2312" w:eastAsia="仿宋_GB2312"/>
          <w:sz w:val="32"/>
          <w:szCs w:val="32"/>
        </w:rPr>
      </w:pPr>
    </w:p>
    <w:p w14:paraId="27646052">
      <w:pPr>
        <w:keepNext w:val="0"/>
        <w:keepLines w:val="0"/>
        <w:pageBreakBefore w:val="0"/>
        <w:widowControl w:val="0"/>
        <w:kinsoku/>
        <w:wordWrap/>
        <w:overflowPunct/>
        <w:topLinePunct w:val="0"/>
        <w:autoSpaceDE/>
        <w:autoSpaceDN/>
        <w:bidi w:val="0"/>
        <w:adjustRightInd w:val="0"/>
        <w:snapToGrid w:val="0"/>
        <w:textAlignment w:val="auto"/>
        <w:rPr>
          <w:rFonts w:hint="eastAsia" w:ascii="仿宋_GB2312" w:eastAsia="仿宋_GB2312"/>
          <w:sz w:val="32"/>
          <w:szCs w:val="32"/>
        </w:rPr>
      </w:pPr>
      <w:r>
        <w:rPr>
          <w:rFonts w:hint="eastAsia" w:ascii="仿宋_GB2312" w:eastAsia="仿宋_GB2312"/>
          <w:sz w:val="32"/>
          <w:szCs w:val="32"/>
          <w:lang w:val="en-US" w:eastAsia="zh-CN"/>
        </w:rPr>
        <w:t>4</w:t>
      </w:r>
      <w:r>
        <w:rPr>
          <w:rFonts w:hint="eastAsia" w:ascii="仿宋_GB2312" w:eastAsia="仿宋_GB2312"/>
          <w:sz w:val="32"/>
          <w:szCs w:val="32"/>
        </w:rPr>
        <w:t>0．简述战时损坏装备维修的原则。</w:t>
      </w:r>
    </w:p>
    <w:p w14:paraId="23166630">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一、效率优先原则。现代战争装备损坏率高，部队战斗力损失快，必须在尽可能短的时间内修复尽可能多的装备。</w:t>
      </w:r>
    </w:p>
    <w:p w14:paraId="6FDC5200">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二、靠前修理原则。修理机构应尽量靠前，减少武器装备的后送量，提高修理效率。</w:t>
      </w:r>
    </w:p>
    <w:p w14:paraId="4D120717">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三、换件修理原则。广泛采用标准化、通用化的零部件，进行换件修理，可大大提高修复速度。</w:t>
      </w:r>
    </w:p>
    <w:p w14:paraId="4304DDC3">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四、机动性原则。现代军队的机动能力很高，要想及时修复损坏装备，首先要是修理部分队能够具有甚至超过作战部队的机动速度。</w:t>
      </w:r>
    </w:p>
    <w:p w14:paraId="02AB0433">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五、充分利用地方修理力量的原则。充分利用地方修理力量可以弥补部队修理力量的补足。</w:t>
      </w:r>
    </w:p>
    <w:p w14:paraId="61C4C641">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六、协调一致原则。战时损坏装备的维修，必须在作战指挥系统的统一指挥下，与后勤其他活动协调配合行动，才能顺利完成任务。</w:t>
      </w:r>
    </w:p>
    <w:p w14:paraId="480E3637">
      <w:pPr>
        <w:keepNext w:val="0"/>
        <w:keepLines w:val="0"/>
        <w:pageBreakBefore w:val="0"/>
        <w:widowControl w:val="0"/>
        <w:kinsoku/>
        <w:wordWrap/>
        <w:overflowPunct/>
        <w:topLinePunct w:val="0"/>
        <w:autoSpaceDE/>
        <w:autoSpaceDN/>
        <w:bidi w:val="0"/>
        <w:adjustRightInd w:val="0"/>
        <w:snapToGrid w:val="0"/>
        <w:textAlignment w:val="auto"/>
        <w:rPr>
          <w:rFonts w:hint="eastAsia" w:ascii="仿宋_GB2312" w:eastAsia="仿宋_GB2312"/>
          <w:sz w:val="32"/>
          <w:szCs w:val="32"/>
        </w:rPr>
      </w:pPr>
    </w:p>
    <w:p w14:paraId="65EAD482">
      <w:pPr>
        <w:keepNext w:val="0"/>
        <w:keepLines w:val="0"/>
        <w:pageBreakBefore w:val="0"/>
        <w:widowControl w:val="0"/>
        <w:kinsoku/>
        <w:wordWrap/>
        <w:overflowPunct/>
        <w:topLinePunct w:val="0"/>
        <w:autoSpaceDE/>
        <w:autoSpaceDN/>
        <w:bidi w:val="0"/>
        <w:adjustRightInd w:val="0"/>
        <w:snapToGrid w:val="0"/>
        <w:textAlignment w:val="auto"/>
        <w:rPr>
          <w:rFonts w:hint="eastAsia" w:ascii="仿宋_GB2312" w:eastAsia="仿宋_GB2312"/>
          <w:sz w:val="32"/>
          <w:szCs w:val="32"/>
        </w:rPr>
      </w:pPr>
      <w:r>
        <w:rPr>
          <w:rFonts w:hint="eastAsia" w:ascii="仿宋_GB2312" w:eastAsia="仿宋_GB2312"/>
          <w:sz w:val="32"/>
          <w:szCs w:val="32"/>
          <w:lang w:val="en-US" w:eastAsia="zh-CN"/>
        </w:rPr>
        <w:t>4</w:t>
      </w:r>
      <w:r>
        <w:rPr>
          <w:rFonts w:hint="eastAsia" w:ascii="仿宋_GB2312" w:eastAsia="仿宋_GB2312"/>
          <w:sz w:val="32"/>
          <w:szCs w:val="32"/>
        </w:rPr>
        <w:t>1．简述后方防卫的基本任务。</w:t>
      </w:r>
    </w:p>
    <w:p w14:paraId="2F3113CE">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后方防卫的基本任务，从根本上将，就是要确保战争力量来源不被摧毁，以维持军队和其他武装力量的持续作战能力。</w:t>
      </w:r>
    </w:p>
    <w:p w14:paraId="643C8DA5">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一、保卫后方机关、部队配置地域的安全</w:t>
      </w:r>
    </w:p>
    <w:p w14:paraId="5256ED87">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二、保卫后方交通线的畅通。</w:t>
      </w:r>
    </w:p>
    <w:p w14:paraId="695172ED">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三、保卫国家赖以持久作战的战争潜力。</w:t>
      </w:r>
    </w:p>
    <w:p w14:paraId="6D58D27A">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四、保卫人民群众赖以生存的基础设施。</w:t>
      </w:r>
    </w:p>
    <w:p w14:paraId="3D2C4E3A">
      <w:pPr>
        <w:keepNext w:val="0"/>
        <w:keepLines w:val="0"/>
        <w:pageBreakBefore w:val="0"/>
        <w:widowControl w:val="0"/>
        <w:kinsoku/>
        <w:wordWrap/>
        <w:overflowPunct/>
        <w:topLinePunct w:val="0"/>
        <w:autoSpaceDE/>
        <w:autoSpaceDN/>
        <w:bidi w:val="0"/>
        <w:adjustRightInd w:val="0"/>
        <w:snapToGrid w:val="0"/>
        <w:textAlignment w:val="auto"/>
        <w:rPr>
          <w:rFonts w:hint="eastAsia" w:ascii="仿宋_GB2312" w:eastAsia="仿宋_GB2312"/>
          <w:sz w:val="32"/>
          <w:szCs w:val="32"/>
        </w:rPr>
      </w:pPr>
    </w:p>
    <w:p w14:paraId="58859C9D">
      <w:pPr>
        <w:keepNext w:val="0"/>
        <w:keepLines w:val="0"/>
        <w:pageBreakBefore w:val="0"/>
        <w:widowControl w:val="0"/>
        <w:kinsoku/>
        <w:wordWrap/>
        <w:overflowPunct/>
        <w:topLinePunct w:val="0"/>
        <w:autoSpaceDE/>
        <w:autoSpaceDN/>
        <w:bidi w:val="0"/>
        <w:adjustRightInd w:val="0"/>
        <w:snapToGrid w:val="0"/>
        <w:textAlignment w:val="auto"/>
        <w:rPr>
          <w:rFonts w:hint="eastAsia" w:ascii="仿宋_GB2312" w:eastAsia="仿宋_GB2312"/>
          <w:sz w:val="32"/>
          <w:szCs w:val="32"/>
        </w:rPr>
      </w:pPr>
      <w:r>
        <w:rPr>
          <w:rFonts w:hint="eastAsia" w:ascii="仿宋_GB2312" w:eastAsia="仿宋_GB2312"/>
          <w:sz w:val="32"/>
          <w:szCs w:val="32"/>
          <w:lang w:val="en-US" w:eastAsia="zh-CN"/>
        </w:rPr>
        <w:t>4</w:t>
      </w:r>
      <w:r>
        <w:rPr>
          <w:rFonts w:hint="eastAsia" w:ascii="仿宋_GB2312" w:eastAsia="仿宋_GB2312"/>
          <w:sz w:val="32"/>
          <w:szCs w:val="32"/>
        </w:rPr>
        <w:t>2．后勤的基本职能有哪些？</w:t>
      </w:r>
    </w:p>
    <w:p w14:paraId="28C80215">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后勤职能，是指后勤系统作为一个整体在军事系统中所表现的作用或功能。主要具有以下基本职能：</w:t>
      </w:r>
    </w:p>
    <w:p w14:paraId="6548B6D7">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一、物资保障职能。战争对后勤的依赖性，主要在物资。</w:t>
      </w:r>
    </w:p>
    <w:p w14:paraId="09FE44B4">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二、卫生保障职能。通过医疗技术手段，一方面可以使现有的有生力量得以维持，另一方面，可以使因伤病而失去的有生力量战斗力得到再生。</w:t>
      </w:r>
    </w:p>
    <w:p w14:paraId="759D57CF">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三、交通运输保障职能。交通运输是军队的生命线。军事交通运输除了作为独立的职能为军队机动机动提供直接保障外，又是后勤物资供应、卫生保障、技术保障等各项职能的中心环节。</w:t>
      </w:r>
    </w:p>
    <w:p w14:paraId="1B40B806">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四、技术保障职能。随着军事技术装备现代化程度不断提高，技术保障在后勤职能中的地位越来越重要。</w:t>
      </w:r>
    </w:p>
    <w:p w14:paraId="1BBFF4DD">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五、设施保障。设施保障是军队后勤最古老的职能之一。近代以来，军队对后勤设施依赖性更强。</w:t>
      </w:r>
    </w:p>
    <w:p w14:paraId="0AC9C772">
      <w:pPr>
        <w:keepNext w:val="0"/>
        <w:keepLines w:val="0"/>
        <w:pageBreakBefore w:val="0"/>
        <w:widowControl w:val="0"/>
        <w:kinsoku/>
        <w:wordWrap/>
        <w:overflowPunct/>
        <w:topLinePunct w:val="0"/>
        <w:autoSpaceDE/>
        <w:autoSpaceDN/>
        <w:bidi w:val="0"/>
        <w:adjustRightInd w:val="0"/>
        <w:snapToGrid w:val="0"/>
        <w:textAlignment w:val="auto"/>
        <w:rPr>
          <w:rFonts w:hint="eastAsia" w:ascii="仿宋_GB2312" w:eastAsia="仿宋_GB2312"/>
          <w:sz w:val="32"/>
          <w:szCs w:val="32"/>
        </w:rPr>
      </w:pPr>
    </w:p>
    <w:p w14:paraId="2CC8B303">
      <w:pPr>
        <w:keepNext w:val="0"/>
        <w:keepLines w:val="0"/>
        <w:pageBreakBefore w:val="0"/>
        <w:widowControl w:val="0"/>
        <w:kinsoku/>
        <w:wordWrap/>
        <w:overflowPunct/>
        <w:topLinePunct w:val="0"/>
        <w:autoSpaceDE/>
        <w:autoSpaceDN/>
        <w:bidi w:val="0"/>
        <w:adjustRightInd w:val="0"/>
        <w:snapToGrid w:val="0"/>
        <w:textAlignment w:val="auto"/>
        <w:rPr>
          <w:rFonts w:hint="eastAsia" w:ascii="仿宋_GB2312" w:eastAsia="仿宋_GB2312"/>
          <w:sz w:val="32"/>
          <w:szCs w:val="32"/>
        </w:rPr>
      </w:pPr>
      <w:r>
        <w:rPr>
          <w:rFonts w:hint="eastAsia" w:ascii="仿宋_GB2312" w:eastAsia="仿宋_GB2312"/>
          <w:sz w:val="32"/>
          <w:szCs w:val="32"/>
          <w:lang w:val="en-US" w:eastAsia="zh-CN"/>
        </w:rPr>
        <w:t>4</w:t>
      </w:r>
      <w:r>
        <w:rPr>
          <w:rFonts w:hint="eastAsia" w:ascii="仿宋_GB2312" w:eastAsia="仿宋_GB2312"/>
          <w:sz w:val="32"/>
          <w:szCs w:val="32"/>
        </w:rPr>
        <w:t>3．后勤的基本矛盾有哪些？</w:t>
      </w:r>
    </w:p>
    <w:p w14:paraId="3CF16995">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后勤基本矛盾，是指存在于后勤矛盾运动始终，贯穿于后勤发展过程各个阶段和方面，规定后勤矛盾运动过程本质的矛盾。其基本矛盾主要有：</w:t>
      </w:r>
    </w:p>
    <w:p w14:paraId="617D3209">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一、后勤关系与后勤保障能力的矛盾。后勤关系与后勤保障能力的矛盾，主要揭示后勤保障方式的内在联系，实质上反映了后勤体制不顺畅、后勤法制不完善与后勤保障能力的矛盾。</w:t>
      </w:r>
    </w:p>
    <w:p w14:paraId="1A6FE303">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二、后勤主观指导与后勤客观基础的矛盾。所谓后勤主观指导，是指军事指挥员或后勤指挥员，按照自己的主观意志，对后勤活动所实施的指挥、引导。后勤客观基础，是指在一定的后勤保障能力的基础上所建立起来的各种后勤关系的综合。因此，后勤客观基础与后勤主观指导的辩证关系及其矛盾运动，揭示了两者之间存在的内在本质的必然联系，即后勤客观基础决定后勤主观指导，具有反作用的后勤主观指导归根结底服从、服务和依赖于后勤客观基础。</w:t>
      </w:r>
    </w:p>
    <w:p w14:paraId="1D681E73">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三、后勤供给与需求的矛盾。这是在后勤诸矛盾中处于决定性的地位，其他一切矛盾的解决，都是为了环节供需矛盾服务的。首先，从总体上说，供给决定需求，需求是以供给为其物质前提的。一般来说，供给居于矛盾的主要方面，起着决定的作用。其次，需求对供给具有反作用。主要表现在两方面：一是满足军事需求是后勤供给的根本目的和出发点；二是军事需求指导后勤力量的分配和使用。</w:t>
      </w:r>
    </w:p>
    <w:p w14:paraId="16DAC661">
      <w:pPr>
        <w:keepNext w:val="0"/>
        <w:keepLines w:val="0"/>
        <w:pageBreakBefore w:val="0"/>
        <w:widowControl w:val="0"/>
        <w:kinsoku/>
        <w:wordWrap/>
        <w:overflowPunct/>
        <w:topLinePunct w:val="0"/>
        <w:autoSpaceDE/>
        <w:autoSpaceDN/>
        <w:bidi w:val="0"/>
        <w:adjustRightInd w:val="0"/>
        <w:snapToGrid w:val="0"/>
        <w:textAlignment w:val="auto"/>
        <w:rPr>
          <w:rFonts w:hint="eastAsia" w:ascii="仿宋_GB2312" w:eastAsia="仿宋_GB2312"/>
          <w:sz w:val="32"/>
          <w:szCs w:val="32"/>
        </w:rPr>
      </w:pPr>
    </w:p>
    <w:p w14:paraId="6D953AFC">
      <w:pPr>
        <w:keepNext w:val="0"/>
        <w:keepLines w:val="0"/>
        <w:pageBreakBefore w:val="0"/>
        <w:widowControl w:val="0"/>
        <w:kinsoku/>
        <w:wordWrap/>
        <w:overflowPunct/>
        <w:topLinePunct w:val="0"/>
        <w:autoSpaceDE/>
        <w:autoSpaceDN/>
        <w:bidi w:val="0"/>
        <w:adjustRightInd w:val="0"/>
        <w:snapToGrid w:val="0"/>
        <w:textAlignment w:val="auto"/>
        <w:rPr>
          <w:rFonts w:hint="eastAsia" w:ascii="仿宋_GB2312" w:eastAsia="仿宋_GB2312"/>
          <w:sz w:val="32"/>
          <w:szCs w:val="32"/>
        </w:rPr>
      </w:pPr>
      <w:r>
        <w:rPr>
          <w:rFonts w:hint="eastAsia" w:ascii="仿宋_GB2312" w:eastAsia="仿宋_GB2312"/>
          <w:sz w:val="32"/>
          <w:szCs w:val="32"/>
          <w:lang w:val="en-US" w:eastAsia="zh-CN"/>
        </w:rPr>
        <w:t>44</w:t>
      </w:r>
      <w:r>
        <w:rPr>
          <w:rFonts w:hint="eastAsia" w:ascii="仿宋_GB2312" w:eastAsia="仿宋_GB2312"/>
          <w:sz w:val="32"/>
          <w:szCs w:val="32"/>
        </w:rPr>
        <w:t>．现代军队运用最广泛的军事运输手段有哪些？</w:t>
      </w:r>
    </w:p>
    <w:p w14:paraId="79ABF3E8">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现代军队运用最广泛的军事运输手段有铁路运输、公路运输、水路运输、航空运输和管线运输等。</w:t>
      </w:r>
    </w:p>
    <w:p w14:paraId="26D9F4FD">
      <w:pPr>
        <w:keepNext w:val="0"/>
        <w:keepLines w:val="0"/>
        <w:pageBreakBefore w:val="0"/>
        <w:widowControl w:val="0"/>
        <w:kinsoku/>
        <w:wordWrap/>
        <w:overflowPunct/>
        <w:topLinePunct w:val="0"/>
        <w:autoSpaceDE/>
        <w:autoSpaceDN/>
        <w:bidi w:val="0"/>
        <w:adjustRightInd w:val="0"/>
        <w:snapToGrid w:val="0"/>
        <w:textAlignment w:val="auto"/>
        <w:rPr>
          <w:rFonts w:hint="eastAsia" w:ascii="仿宋_GB2312" w:eastAsia="仿宋_GB2312"/>
          <w:sz w:val="32"/>
          <w:szCs w:val="32"/>
        </w:rPr>
      </w:pPr>
    </w:p>
    <w:p w14:paraId="3D843796">
      <w:pPr>
        <w:keepNext w:val="0"/>
        <w:keepLines w:val="0"/>
        <w:pageBreakBefore w:val="0"/>
        <w:widowControl w:val="0"/>
        <w:kinsoku/>
        <w:wordWrap/>
        <w:overflowPunct/>
        <w:topLinePunct w:val="0"/>
        <w:autoSpaceDE/>
        <w:autoSpaceDN/>
        <w:bidi w:val="0"/>
        <w:adjustRightInd w:val="0"/>
        <w:snapToGrid w:val="0"/>
        <w:textAlignment w:val="auto"/>
        <w:rPr>
          <w:rFonts w:hint="eastAsia" w:ascii="仿宋_GB2312" w:eastAsia="仿宋_GB2312"/>
          <w:sz w:val="32"/>
          <w:szCs w:val="32"/>
        </w:rPr>
      </w:pPr>
      <w:r>
        <w:rPr>
          <w:rFonts w:hint="eastAsia" w:ascii="仿宋_GB2312" w:eastAsia="仿宋_GB2312"/>
          <w:sz w:val="32"/>
          <w:szCs w:val="32"/>
          <w:lang w:val="en-US" w:eastAsia="zh-CN"/>
        </w:rPr>
        <w:t>45</w:t>
      </w:r>
      <w:r>
        <w:rPr>
          <w:rFonts w:hint="eastAsia" w:ascii="仿宋_GB2312" w:eastAsia="仿宋_GB2312"/>
          <w:sz w:val="32"/>
          <w:szCs w:val="32"/>
        </w:rPr>
        <w:t>．什么是后勤指挥，后勤指挥的主要原则有哪些？</w:t>
      </w:r>
    </w:p>
    <w:p w14:paraId="4A253EDF">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后勤指挥，是指对后方勤务工作的组织领导活动。其实质是将军队指挥员的意志贯彻于后勤活动的过程，是对后勤力量运用的主观指导。</w:t>
      </w:r>
    </w:p>
    <w:p w14:paraId="525F43C6">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后勤指挥原则，是从后勤活动客观规律和要求中抽象出来的指导性准则。其主要原则有：</w:t>
      </w:r>
    </w:p>
    <w:p w14:paraId="1F9BB507">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一、信息主导。一是强化信息是后勤首要的保障力的意识，二是高度重视后勤信息的采集、处理、传递、控制。三是加强对信息获取和运用的研究。</w:t>
      </w:r>
    </w:p>
    <w:p w14:paraId="5C3CF234">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二、主观和客观相符合。后勤指挥指挥作为体现指挥主体意志的过程，带着强烈的主管色彩。主观意志是否符合客观实际，决定着主观指导的质量和水平，也就关系着后勤指挥的成败。因此，主观指导力求符合客观实际，是后勤指挥最重要、最基本的原则。</w:t>
      </w:r>
    </w:p>
    <w:p w14:paraId="006C2FD3">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三、统筹全局，掌握关节。后勤指挥的重要使命就在于确保作战全局的利益。后勤指挥人员必须全局在胸，全面考察后勤保障的形势，统筹各军兵种、个作战方向和各作战阶段的后勤保障，主次兼顾，即全面周到，又不顾此失彼，全面安排好军队和地方、保障与防卫，以及各勤务部门之间的各种问题。</w:t>
      </w:r>
    </w:p>
    <w:p w14:paraId="5A122052">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四、周密计划，力争主动。“凡事预则立，不预则废”。没有实现周密的后勤保障计划和准备，就不可能保障作战的胜利。后勤指挥员营根据合成军队首长对战争发展全过程的遇见，预测每一发展阶段的后勤保障可能出现的情况，并预先最好计划和准备。在科学预见的基础上，周密的计划后准备后勤保障。后勤是为保障作战服务的，作战情况的每一变化，一般须经过军事首长和机关决策、处置以后才能传达到后勤部门。这一滞后特性决定了后勤工作更容易陷于被动。为了克服这个客观形成的局面，在被动中力争主动，预先的周密计划和充分的准备，对于后勤来说更显的重要。</w:t>
      </w:r>
    </w:p>
    <w:p w14:paraId="47102671">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五、统一指挥，密切协同。现代后勤是一个多系统、多部门、多专业组成的综合体，后勤力量的构成和相互关系十分复杂，只有统一指挥，密切协同，才能充分发挥后勤整体力量的效能，协调一致的保障作战需要。</w:t>
      </w:r>
    </w:p>
    <w:p w14:paraId="7578B0F3">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六、坚定、灵活，机断行事。坚定、灵活，机断行事，是后勤指挥的基本要求之一，也是后勤指挥员指挥艺术的集中表现。</w:t>
      </w:r>
    </w:p>
    <w:p w14:paraId="01B5A722">
      <w:pPr>
        <w:keepNext w:val="0"/>
        <w:keepLines w:val="0"/>
        <w:pageBreakBefore w:val="0"/>
        <w:widowControl w:val="0"/>
        <w:kinsoku/>
        <w:wordWrap/>
        <w:overflowPunct/>
        <w:topLinePunct w:val="0"/>
        <w:autoSpaceDE/>
        <w:autoSpaceDN/>
        <w:bidi w:val="0"/>
        <w:adjustRightInd w:val="0"/>
        <w:snapToGrid w:val="0"/>
        <w:textAlignment w:val="auto"/>
        <w:rPr>
          <w:rFonts w:hint="eastAsia" w:ascii="仿宋_GB2312" w:eastAsia="仿宋_GB2312"/>
          <w:sz w:val="32"/>
          <w:szCs w:val="32"/>
        </w:rPr>
      </w:pPr>
    </w:p>
    <w:p w14:paraId="04450FC7">
      <w:pPr>
        <w:keepNext w:val="0"/>
        <w:keepLines w:val="0"/>
        <w:pageBreakBefore w:val="0"/>
        <w:widowControl w:val="0"/>
        <w:kinsoku/>
        <w:wordWrap/>
        <w:overflowPunct/>
        <w:topLinePunct w:val="0"/>
        <w:autoSpaceDE/>
        <w:autoSpaceDN/>
        <w:bidi w:val="0"/>
        <w:adjustRightInd w:val="0"/>
        <w:snapToGrid w:val="0"/>
        <w:textAlignment w:val="auto"/>
        <w:rPr>
          <w:rFonts w:hint="eastAsia" w:ascii="仿宋_GB2312" w:eastAsia="仿宋_GB2312"/>
          <w:sz w:val="32"/>
          <w:szCs w:val="32"/>
          <w:lang w:eastAsia="zh-CN"/>
        </w:rPr>
      </w:pPr>
      <w:r>
        <w:rPr>
          <w:rFonts w:hint="eastAsia" w:ascii="仿宋_GB2312" w:eastAsia="仿宋_GB2312"/>
          <w:sz w:val="32"/>
          <w:szCs w:val="32"/>
          <w:lang w:val="en-US" w:eastAsia="zh-CN"/>
        </w:rPr>
        <w:t>46</w:t>
      </w:r>
      <w:r>
        <w:rPr>
          <w:rFonts w:hint="eastAsia" w:ascii="仿宋_GB2312" w:eastAsia="仿宋_GB2312"/>
          <w:sz w:val="32"/>
          <w:szCs w:val="32"/>
        </w:rPr>
        <w:t>．简述后勤与战争的关系</w:t>
      </w:r>
      <w:r>
        <w:rPr>
          <w:rFonts w:hint="eastAsia" w:ascii="仿宋_GB2312" w:eastAsia="仿宋_GB2312"/>
          <w:sz w:val="32"/>
          <w:szCs w:val="32"/>
          <w:lang w:eastAsia="zh-CN"/>
        </w:rPr>
        <w:t>。</w:t>
      </w:r>
    </w:p>
    <w:p w14:paraId="69F29AE6">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后勤活动是战争活动的组成部分。纵观人类社会的战争史和后勤发展史不难看出，后勤是伴随战争的产生而产生，又是伴随着战争的发展而向前发展的，没有后勤的战争是不可想象的。而没有战争，后勤也就失去了存在的意义。后期对战争的依存和相互制约的关系，历来是人们研究的重点。</w:t>
      </w:r>
    </w:p>
    <w:p w14:paraId="6E8BB26A">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一、战争需求是推动后勤发展的动力。一是作战方式的变化，促使后勤保障方式发展变化；二是战争规模、范围扩展，后勤活动领域不断拓展；三是战争需求多样化，导致后勤结构复杂化。</w:t>
      </w:r>
    </w:p>
    <w:p w14:paraId="3A7EC021">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二、后勤是战争直接现实的物质基础。一是后勤构成战斗力的物质要素；二是后勤是维持和再生战斗力的源泉。</w:t>
      </w:r>
    </w:p>
    <w:p w14:paraId="22D597AB">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三、后勤制约战争。一是后勤制约作战行动；二是后勤制约战略战术。</w:t>
      </w:r>
    </w:p>
    <w:p w14:paraId="531AD8FD">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四、后勤受战略战术指导。一是后勤建设必须以战略思想为依据；二是后勤力量运用必须符合作战决心。</w:t>
      </w:r>
    </w:p>
    <w:p w14:paraId="7E6484EF">
      <w:pPr>
        <w:keepNext w:val="0"/>
        <w:keepLines w:val="0"/>
        <w:pageBreakBefore w:val="0"/>
        <w:widowControl w:val="0"/>
        <w:kinsoku/>
        <w:wordWrap/>
        <w:overflowPunct/>
        <w:topLinePunct w:val="0"/>
        <w:autoSpaceDE/>
        <w:autoSpaceDN/>
        <w:bidi w:val="0"/>
        <w:adjustRightInd w:val="0"/>
        <w:snapToGrid w:val="0"/>
        <w:textAlignment w:val="auto"/>
        <w:rPr>
          <w:rFonts w:hint="eastAsia" w:ascii="仿宋_GB2312" w:eastAsia="仿宋_GB2312"/>
          <w:sz w:val="32"/>
          <w:szCs w:val="32"/>
        </w:rPr>
      </w:pPr>
      <w:r>
        <w:rPr>
          <w:rFonts w:hint="eastAsia" w:ascii="仿宋_GB2312" w:eastAsia="仿宋_GB2312"/>
          <w:sz w:val="32"/>
          <w:szCs w:val="32"/>
          <w:lang w:val="en-US" w:eastAsia="zh-CN"/>
        </w:rPr>
        <w:t>47</w:t>
      </w:r>
      <w:r>
        <w:rPr>
          <w:rFonts w:hint="eastAsia" w:ascii="仿宋_GB2312" w:eastAsia="仿宋_GB2312"/>
          <w:sz w:val="32"/>
          <w:szCs w:val="32"/>
        </w:rPr>
        <w:t>．后勤建设为什么必须坚持以战斗力为标准的原则？</w:t>
      </w:r>
    </w:p>
    <w:p w14:paraId="16857D75">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军队战斗力在战时是战胜敌人的基础，在平时则是保持威慑、维护和平的基础。我军现在的根本职能虽然与建国前有所不同，但作为战斗队的根本性质没有改变，衡量军队建设的根本标准，仍然是战斗力的强弱。后勤建设是军队建设的组成部分，自然也应该坚持以战斗力为标准的原则，离开了这一原则，后勤建设就会偏离正确的方向。坚持以战斗力为标准的原则，首先要求后勤建设的一切措施都要为增强军队战斗力的物质技术基础服务；其次，后勤自身运行机制的建设，要以提高战时后勤保障能力为标准，必须服从提高军队战斗力的总要求。</w:t>
      </w:r>
    </w:p>
    <w:p w14:paraId="614FBF31">
      <w:pPr>
        <w:keepNext w:val="0"/>
        <w:keepLines w:val="0"/>
        <w:pageBreakBefore w:val="0"/>
        <w:widowControl w:val="0"/>
        <w:kinsoku/>
        <w:wordWrap/>
        <w:overflowPunct/>
        <w:topLinePunct w:val="0"/>
        <w:autoSpaceDE/>
        <w:autoSpaceDN/>
        <w:bidi w:val="0"/>
        <w:adjustRightInd w:val="0"/>
        <w:snapToGrid w:val="0"/>
        <w:textAlignment w:val="auto"/>
        <w:rPr>
          <w:rFonts w:hint="eastAsia" w:ascii="仿宋_GB2312" w:eastAsia="仿宋_GB2312"/>
          <w:sz w:val="32"/>
          <w:szCs w:val="32"/>
        </w:rPr>
      </w:pPr>
    </w:p>
    <w:p w14:paraId="09CD6D5D">
      <w:pPr>
        <w:keepNext w:val="0"/>
        <w:keepLines w:val="0"/>
        <w:pageBreakBefore w:val="0"/>
        <w:widowControl w:val="0"/>
        <w:kinsoku/>
        <w:wordWrap/>
        <w:overflowPunct/>
        <w:topLinePunct w:val="0"/>
        <w:autoSpaceDE/>
        <w:autoSpaceDN/>
        <w:bidi w:val="0"/>
        <w:adjustRightInd w:val="0"/>
        <w:snapToGrid w:val="0"/>
        <w:textAlignment w:val="auto"/>
        <w:rPr>
          <w:rFonts w:hint="eastAsia" w:ascii="仿宋_GB2312" w:eastAsia="仿宋_GB2312"/>
          <w:sz w:val="32"/>
          <w:szCs w:val="32"/>
        </w:rPr>
      </w:pPr>
      <w:r>
        <w:rPr>
          <w:rFonts w:hint="eastAsia" w:ascii="仿宋_GB2312" w:eastAsia="仿宋_GB2312"/>
          <w:sz w:val="32"/>
          <w:szCs w:val="32"/>
        </w:rPr>
        <w:t>4</w:t>
      </w:r>
      <w:r>
        <w:rPr>
          <w:rFonts w:hint="eastAsia" w:ascii="仿宋_GB2312" w:eastAsia="仿宋_GB2312"/>
          <w:sz w:val="32"/>
          <w:szCs w:val="32"/>
          <w:lang w:val="en-US" w:eastAsia="zh-CN"/>
        </w:rPr>
        <w:t>8</w:t>
      </w:r>
      <w:r>
        <w:rPr>
          <w:rFonts w:hint="eastAsia" w:ascii="仿宋_GB2312" w:eastAsia="仿宋_GB2312"/>
          <w:sz w:val="32"/>
          <w:szCs w:val="32"/>
        </w:rPr>
        <w:t>．谈谈你对“建设保障打赢现代化战争的后勤”的认识？</w:t>
      </w:r>
    </w:p>
    <w:p w14:paraId="0FC43761">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“建设保障打赢现代化战争的后勤”，核心是围绕现代化战争 “全域化、精准化、快节奏” 特征，构建与作战需求深度适配的后勤体系，让后勤从 “战争跟随者” 转变为 “胜利支撑者”，其内涵可从需求导向、核心能力、实践关键三方面把握。</w:t>
      </w:r>
    </w:p>
    <w:p w14:paraId="0C785446">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从需求导向看，现代化战争形态倒逼后勤转型。一是全域作战需 “跨域保障”，战争向太空、网络等新域延伸，远海作战、极地任务增多，要求后勤突破地域限制，如构建 “远洋补给舰 + 舰载无人机” 立体链、研发太空物资补给技术；二是精准作战需 “按需保障”，信息化兵器强调 “精打要害”，后勤要告别 “批量输送”，通过实时感知作战单元弹药消耗、装备故障，实现 “缺什么补什么”；三是快节奏作战需 “极速响应”，作战窗口压缩，需将保障响应从 “小时级” 降至 “分钟级”，避免因补给滞后错失战机。</w:t>
      </w:r>
    </w:p>
    <w:p w14:paraId="73B57F12">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从核心能力看，需构建三大关键支撑。一是一体化能力，打破军种壁垒，整合陆海空火后勤资源，如我军联勤保障部队通过统一平台调度，将军种协同时间缩短 40%；二是智能化能力，依托大数据、AI 实现 “需求预测 - 调度 - 反馈” 闭环，美军用 AI 分析战场数据，提前 72 小时预判需求，保障响应缩至 6 小时；三是军民融合能力，借力民用资源，如调用民用大运输机投送重装备、用顺丰智能物流完成 “最后一公里” 补给，拓宽保障资源池。</w:t>
      </w:r>
    </w:p>
    <w:p w14:paraId="41F7DACD">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从实践关键看，需锚定两点发力。一方面强化技术赋能，研发无人运输车、智能仓储机器人等装备，破解危险环境保障难题；另一方面完善机制，建立跨军种、军地协同制度，统一物资编码、数据标准，确保资源无缝对接。唯有如此，才能建成 “跟得上、补得准、保得好” 的后勤，为打赢现代化战争筑牢 “生命线”。</w:t>
      </w:r>
    </w:p>
    <w:p w14:paraId="7AB2E9C6">
      <w:pPr>
        <w:keepNext w:val="0"/>
        <w:keepLines w:val="0"/>
        <w:pageBreakBefore w:val="0"/>
        <w:widowControl w:val="0"/>
        <w:kinsoku/>
        <w:wordWrap/>
        <w:overflowPunct/>
        <w:topLinePunct w:val="0"/>
        <w:autoSpaceDE/>
        <w:autoSpaceDN/>
        <w:bidi w:val="0"/>
        <w:adjustRightInd w:val="0"/>
        <w:snapToGrid w:val="0"/>
        <w:textAlignment w:val="auto"/>
        <w:rPr>
          <w:rFonts w:hint="eastAsia" w:ascii="仿宋_GB2312" w:eastAsia="仿宋_GB2312"/>
          <w:sz w:val="32"/>
          <w:szCs w:val="32"/>
        </w:rPr>
      </w:pPr>
    </w:p>
    <w:p w14:paraId="441D5F54">
      <w:pPr>
        <w:keepNext w:val="0"/>
        <w:keepLines w:val="0"/>
        <w:pageBreakBefore w:val="0"/>
        <w:widowControl w:val="0"/>
        <w:kinsoku/>
        <w:wordWrap/>
        <w:overflowPunct/>
        <w:topLinePunct w:val="0"/>
        <w:autoSpaceDE/>
        <w:autoSpaceDN/>
        <w:bidi w:val="0"/>
        <w:adjustRightInd w:val="0"/>
        <w:snapToGrid w:val="0"/>
        <w:textAlignment w:val="auto"/>
        <w:rPr>
          <w:rFonts w:hint="eastAsia" w:ascii="仿宋_GB2312" w:eastAsia="仿宋_GB2312"/>
          <w:sz w:val="32"/>
          <w:szCs w:val="32"/>
        </w:rPr>
      </w:pPr>
      <w:r>
        <w:rPr>
          <w:rFonts w:hint="eastAsia" w:ascii="仿宋_GB2312" w:eastAsia="仿宋_GB2312"/>
          <w:sz w:val="32"/>
          <w:szCs w:val="32"/>
        </w:rPr>
        <w:t>4</w:t>
      </w:r>
      <w:r>
        <w:rPr>
          <w:rFonts w:hint="eastAsia" w:ascii="仿宋_GB2312" w:eastAsia="仿宋_GB2312"/>
          <w:sz w:val="32"/>
          <w:szCs w:val="32"/>
          <w:lang w:val="en-US" w:eastAsia="zh-CN"/>
        </w:rPr>
        <w:t>9</w:t>
      </w:r>
      <w:r>
        <w:rPr>
          <w:rFonts w:hint="eastAsia" w:ascii="仿宋_GB2312" w:eastAsia="仿宋_GB2312"/>
          <w:sz w:val="32"/>
          <w:szCs w:val="32"/>
        </w:rPr>
        <w:t xml:space="preserve">．后勤控制的方式有哪些？ </w:t>
      </w:r>
    </w:p>
    <w:p w14:paraId="084B424A">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预先控制：提前做规划预防问题，比如制定物资储备计划、规划运输路线，在保障任务开始前就把可能的漏洞堵上。</w:t>
      </w:r>
    </w:p>
    <w:p w14:paraId="2F3D95C7">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现场控制：保障过程中实时调整，比如运输车队根据路况临时改道，前线保障点现场调配物资给作战部队。</w:t>
      </w:r>
    </w:p>
    <w:p w14:paraId="63AC52E1">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反馈控制：任务结束后总结改进，比如统计这次战斗的物资消耗，分析哪些用多了、哪些没到位，为下次保障积累经验。</w:t>
      </w:r>
    </w:p>
    <w:p w14:paraId="586D5428">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p>
    <w:p w14:paraId="3C36019C">
      <w:pPr>
        <w:numPr>
          <w:numId w:val="0"/>
        </w:numPr>
        <w:adjustRightInd w:val="0"/>
        <w:snapToGrid w:val="0"/>
        <w:rPr>
          <w:rFonts w:hint="eastAsia" w:ascii="仿宋_GB2312" w:eastAsia="仿宋_GB2312"/>
          <w:sz w:val="32"/>
          <w:szCs w:val="32"/>
        </w:rPr>
      </w:pPr>
      <w:r>
        <w:rPr>
          <w:rFonts w:hint="eastAsia" w:ascii="仿宋_GB2312" w:eastAsia="仿宋_GB2312"/>
          <w:sz w:val="32"/>
          <w:szCs w:val="32"/>
          <w:lang w:val="en-US" w:eastAsia="zh-CN"/>
        </w:rPr>
        <w:t>50</w:t>
      </w:r>
      <w:r>
        <w:rPr>
          <w:rFonts w:hint="eastAsia" w:ascii="仿宋_GB2312" w:eastAsia="仿宋_GB2312"/>
          <w:sz w:val="32"/>
          <w:szCs w:val="32"/>
        </w:rPr>
        <w:t>．信息化兵器时代，后勤保障内容有哪些？</w:t>
      </w:r>
    </w:p>
    <w:p w14:paraId="1B14DBAB">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信息化时代后勤保障更“高科技”，核心内容有：</w:t>
      </w:r>
    </w:p>
    <w:p w14:paraId="0AF6FC2F">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物资保障：除了粮食、常规弹药，还要保障信息化装备的特殊耗材（比如无人机电池、精确制导武器的零件）。</w:t>
      </w:r>
    </w:p>
    <w:p w14:paraId="562B49CF">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技术保障：给信息化武器（如雷达、电子战装备）做维修、调试，得有专业技术人员盯着。</w:t>
      </w:r>
    </w:p>
    <w:p w14:paraId="4F015E41">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信息保障：确保指挥信息系统能跑通，比如维护通信设备、保障数据传输安全（防止被敌人干扰或窃取）。</w:t>
      </w:r>
    </w:p>
    <w:p w14:paraId="1048B570">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能源保障：信息化装备特费电、特费“专用油”，得保障电能、特种燃料供应（比如给大型雷达站供能，给隐身战机加专用燃油）。</w:t>
      </w:r>
    </w:p>
    <w:p w14:paraId="4D43F966">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p>
    <w:p w14:paraId="01C7C726">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p>
    <w:p w14:paraId="059509C7">
      <w:pPr>
        <w:adjustRightInd w:val="0"/>
        <w:snapToGrid w:val="0"/>
        <w:rPr>
          <w:rFonts w:hint="eastAsia" w:ascii="仿宋_GB2312" w:eastAsia="仿宋_GB2312"/>
          <w:sz w:val="32"/>
          <w:szCs w:val="32"/>
        </w:rPr>
      </w:pPr>
      <w:r>
        <w:rPr>
          <w:rFonts w:hint="eastAsia" w:ascii="仿宋_GB2312" w:eastAsia="仿宋_GB2312"/>
          <w:sz w:val="32"/>
          <w:szCs w:val="32"/>
          <w:lang w:val="en-US" w:eastAsia="zh-CN"/>
        </w:rPr>
        <w:t>51</w:t>
      </w:r>
      <w:r>
        <w:rPr>
          <w:rFonts w:hint="eastAsia" w:ascii="仿宋_GB2312" w:eastAsia="仿宋_GB2312"/>
          <w:sz w:val="32"/>
          <w:szCs w:val="32"/>
        </w:rPr>
        <w:t>．消耗限额是什么？在一次战斗行动中，消耗限额一般由谁批准？</w:t>
      </w:r>
    </w:p>
    <w:p w14:paraId="77DC232D">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消耗限额：就是一次战斗里，规定物资（像弹药、油料、器材）最多能用</w:t>
      </w:r>
      <w:bookmarkStart w:id="0" w:name="_GoBack"/>
      <w:bookmarkEnd w:id="0"/>
      <w:r>
        <w:rPr>
          <w:rFonts w:hint="eastAsia" w:ascii="仿宋_GB2312" w:eastAsia="仿宋_GB2312"/>
          <w:sz w:val="32"/>
          <w:szCs w:val="32"/>
        </w:rPr>
        <w:t>多少的“上限”。</w:t>
      </w:r>
    </w:p>
    <w:p w14:paraId="1989BB5C">
      <w:pPr>
        <w:keepNext w:val="0"/>
        <w:keepLines w:val="0"/>
        <w:pageBreakBefore w:val="0"/>
        <w:widowControl w:val="0"/>
        <w:kinsoku/>
        <w:wordWrap/>
        <w:overflowPunct/>
        <w:topLinePunct w:val="0"/>
        <w:autoSpaceDE/>
        <w:autoSpaceDN/>
        <w:bidi w:val="0"/>
        <w:adjustRightInd w:val="0"/>
        <w:snapToGrid w:val="0"/>
        <w:ind w:firstLine="640" w:firstLineChars="200"/>
        <w:textAlignment w:val="auto"/>
        <w:rPr>
          <w:rFonts w:hint="eastAsia" w:ascii="仿宋_GB2312" w:eastAsia="仿宋_GB2312"/>
          <w:sz w:val="32"/>
          <w:szCs w:val="32"/>
        </w:rPr>
      </w:pPr>
      <w:r>
        <w:rPr>
          <w:rFonts w:hint="eastAsia" w:ascii="仿宋_GB2312" w:eastAsia="仿宋_GB2312"/>
          <w:sz w:val="32"/>
          <w:szCs w:val="32"/>
        </w:rPr>
        <w:t>批准主体：一般由负责这次战斗的战术指挥员批准（比如团级、旅级指挥员，根据战斗任务大小、后勤能供多少来定）。</w:t>
      </w:r>
    </w:p>
    <w:p w14:paraId="2613E672">
      <w:pPr>
        <w:adjustRightInd w:val="0"/>
        <w:snapToGrid w:val="0"/>
        <w:rPr>
          <w:rFonts w:hint="eastAsia" w:ascii="仿宋_GB2312" w:eastAsia="仿宋_GB2312"/>
          <w:sz w:val="32"/>
          <w:szCs w:val="32"/>
        </w:rPr>
      </w:pPr>
    </w:p>
    <w:p w14:paraId="59279EBD">
      <w:pPr>
        <w:adjustRightInd w:val="0"/>
        <w:snapToGrid w:val="0"/>
        <w:rPr>
          <w:rFonts w:hint="eastAsia" w:ascii="仿宋_GB2312" w:eastAsia="仿宋_GB2312"/>
          <w:sz w:val="32"/>
          <w:szCs w:val="32"/>
        </w:rPr>
      </w:pPr>
    </w:p>
    <w:p w14:paraId="32E9F17A">
      <w:pPr>
        <w:adjustRightInd w:val="0"/>
        <w:snapToGrid w:val="0"/>
        <w:rPr>
          <w:rFonts w:hint="eastAsia" w:ascii="仿宋_GB2312" w:eastAsia="仿宋_GB2312"/>
          <w:sz w:val="32"/>
          <w:szCs w:val="32"/>
        </w:rPr>
      </w:pPr>
    </w:p>
    <w:p w14:paraId="3A622933">
      <w:pPr>
        <w:adjustRightInd w:val="0"/>
        <w:snapToGrid w:val="0"/>
        <w:rPr>
          <w:rFonts w:hint="eastAsia" w:ascii="仿宋_GB2312" w:eastAsia="仿宋_GB2312"/>
          <w:sz w:val="32"/>
          <w:szCs w:val="32"/>
        </w:rPr>
      </w:pPr>
    </w:p>
    <w:p w14:paraId="30442061">
      <w:pPr>
        <w:adjustRightInd w:val="0"/>
        <w:snapToGrid w:val="0"/>
        <w:rPr>
          <w:rFonts w:hint="eastAsia" w:ascii="仿宋_GB2312" w:eastAsia="仿宋_GB2312"/>
          <w:sz w:val="32"/>
          <w:szCs w:val="32"/>
        </w:rPr>
      </w:pPr>
    </w:p>
    <w:p w14:paraId="48AB5CF6">
      <w:pPr>
        <w:adjustRightInd w:val="0"/>
        <w:snapToGrid w:val="0"/>
        <w:rPr>
          <w:rFonts w:hint="eastAsia" w:ascii="仿宋_GB2312" w:eastAsia="仿宋_GB2312"/>
          <w:sz w:val="32"/>
          <w:szCs w:val="32"/>
        </w:rPr>
      </w:pPr>
    </w:p>
    <w:p w14:paraId="11C862F4">
      <w:pPr>
        <w:adjustRightInd w:val="0"/>
        <w:snapToGrid w:val="0"/>
        <w:rPr>
          <w:rFonts w:hint="eastAsia" w:ascii="仿宋_GB2312" w:eastAsia="仿宋_GB2312"/>
          <w:sz w:val="32"/>
          <w:szCs w:val="32"/>
        </w:rPr>
      </w:pPr>
    </w:p>
    <w:p w14:paraId="53E2FB40">
      <w:pPr>
        <w:adjustRightInd w:val="0"/>
        <w:snapToGrid w:val="0"/>
        <w:rPr>
          <w:rFonts w:hint="eastAsia" w:ascii="仿宋_GB2312" w:eastAsia="仿宋_GB2312"/>
          <w:sz w:val="32"/>
          <w:szCs w:val="32"/>
        </w:rPr>
      </w:pPr>
    </w:p>
    <w:sectPr>
      <w:pgSz w:w="11906" w:h="16838"/>
      <w:pgMar w:top="2098" w:right="1474" w:bottom="1985"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6B7"/>
    <w:rsid w:val="00061FFD"/>
    <w:rsid w:val="0007670B"/>
    <w:rsid w:val="00103AD7"/>
    <w:rsid w:val="00107D59"/>
    <w:rsid w:val="00125E5C"/>
    <w:rsid w:val="001B5FFA"/>
    <w:rsid w:val="001D57BF"/>
    <w:rsid w:val="00282CF5"/>
    <w:rsid w:val="00295507"/>
    <w:rsid w:val="003835C1"/>
    <w:rsid w:val="00384988"/>
    <w:rsid w:val="004672B9"/>
    <w:rsid w:val="004774A8"/>
    <w:rsid w:val="004D76EB"/>
    <w:rsid w:val="0051206D"/>
    <w:rsid w:val="00596F95"/>
    <w:rsid w:val="005E6A49"/>
    <w:rsid w:val="005F6B7A"/>
    <w:rsid w:val="00651818"/>
    <w:rsid w:val="006C71B3"/>
    <w:rsid w:val="007870FC"/>
    <w:rsid w:val="00812623"/>
    <w:rsid w:val="008A2DEA"/>
    <w:rsid w:val="008E76C4"/>
    <w:rsid w:val="00933C92"/>
    <w:rsid w:val="009750B9"/>
    <w:rsid w:val="009D74DB"/>
    <w:rsid w:val="00A04D28"/>
    <w:rsid w:val="00AC7020"/>
    <w:rsid w:val="00AF0C48"/>
    <w:rsid w:val="00B24ADD"/>
    <w:rsid w:val="00B30759"/>
    <w:rsid w:val="00B3554E"/>
    <w:rsid w:val="00B4081A"/>
    <w:rsid w:val="00B45579"/>
    <w:rsid w:val="00B47A16"/>
    <w:rsid w:val="00B846B7"/>
    <w:rsid w:val="00BF5E86"/>
    <w:rsid w:val="00C33EB6"/>
    <w:rsid w:val="00CE52FA"/>
    <w:rsid w:val="00D0272A"/>
    <w:rsid w:val="00D60812"/>
    <w:rsid w:val="00E237AB"/>
    <w:rsid w:val="00E340F9"/>
    <w:rsid w:val="00E34EB7"/>
    <w:rsid w:val="00E91FD9"/>
    <w:rsid w:val="00F147DA"/>
    <w:rsid w:val="00F14A7F"/>
    <w:rsid w:val="00F54E21"/>
    <w:rsid w:val="00F64FBE"/>
    <w:rsid w:val="00F7721A"/>
    <w:rsid w:val="01583748"/>
    <w:rsid w:val="03547F3F"/>
    <w:rsid w:val="04170BAF"/>
    <w:rsid w:val="04B14F1D"/>
    <w:rsid w:val="04D47283"/>
    <w:rsid w:val="052F2A11"/>
    <w:rsid w:val="05E76E48"/>
    <w:rsid w:val="0616772D"/>
    <w:rsid w:val="06640499"/>
    <w:rsid w:val="06BC02D5"/>
    <w:rsid w:val="07322345"/>
    <w:rsid w:val="07724E37"/>
    <w:rsid w:val="0978425B"/>
    <w:rsid w:val="09D9119E"/>
    <w:rsid w:val="0B163D2C"/>
    <w:rsid w:val="0C6C62F9"/>
    <w:rsid w:val="0D8B0A01"/>
    <w:rsid w:val="0DC857B1"/>
    <w:rsid w:val="0E3270CE"/>
    <w:rsid w:val="0E807E3A"/>
    <w:rsid w:val="0F3F7CF5"/>
    <w:rsid w:val="0FDD12BC"/>
    <w:rsid w:val="1097590F"/>
    <w:rsid w:val="11F8418B"/>
    <w:rsid w:val="12706417"/>
    <w:rsid w:val="139A3D3B"/>
    <w:rsid w:val="155E4C4D"/>
    <w:rsid w:val="179E7583"/>
    <w:rsid w:val="17E70F2A"/>
    <w:rsid w:val="181E2472"/>
    <w:rsid w:val="186D330D"/>
    <w:rsid w:val="1A9D7FC6"/>
    <w:rsid w:val="1C0D4CD7"/>
    <w:rsid w:val="1CDF48C5"/>
    <w:rsid w:val="1E522E75"/>
    <w:rsid w:val="1ECC2C27"/>
    <w:rsid w:val="1F046865"/>
    <w:rsid w:val="21935C7E"/>
    <w:rsid w:val="220821C8"/>
    <w:rsid w:val="23821C96"/>
    <w:rsid w:val="23E643A4"/>
    <w:rsid w:val="257B7155"/>
    <w:rsid w:val="258E0C37"/>
    <w:rsid w:val="266D01A2"/>
    <w:rsid w:val="266D6A9E"/>
    <w:rsid w:val="293D309F"/>
    <w:rsid w:val="297921F2"/>
    <w:rsid w:val="299A404E"/>
    <w:rsid w:val="2AD73080"/>
    <w:rsid w:val="2BA070A9"/>
    <w:rsid w:val="2C332538"/>
    <w:rsid w:val="2E7D2441"/>
    <w:rsid w:val="2F6D5D61"/>
    <w:rsid w:val="301D32E3"/>
    <w:rsid w:val="33323549"/>
    <w:rsid w:val="337771AE"/>
    <w:rsid w:val="3428494C"/>
    <w:rsid w:val="34F30AB6"/>
    <w:rsid w:val="362B4280"/>
    <w:rsid w:val="367A6F7E"/>
    <w:rsid w:val="36926214"/>
    <w:rsid w:val="373553B6"/>
    <w:rsid w:val="378449F2"/>
    <w:rsid w:val="379F0A81"/>
    <w:rsid w:val="37CA7CCC"/>
    <w:rsid w:val="38A50319"/>
    <w:rsid w:val="39E135D3"/>
    <w:rsid w:val="39F74BA5"/>
    <w:rsid w:val="3ABB3C60"/>
    <w:rsid w:val="3BB16AD5"/>
    <w:rsid w:val="3C025A83"/>
    <w:rsid w:val="3C502C92"/>
    <w:rsid w:val="3C770CFF"/>
    <w:rsid w:val="3E500D27"/>
    <w:rsid w:val="3F275F2C"/>
    <w:rsid w:val="40302BBE"/>
    <w:rsid w:val="40E51BFB"/>
    <w:rsid w:val="41412BA9"/>
    <w:rsid w:val="415D047D"/>
    <w:rsid w:val="45126D36"/>
    <w:rsid w:val="45DD5596"/>
    <w:rsid w:val="464E1FF0"/>
    <w:rsid w:val="469A6FE4"/>
    <w:rsid w:val="47A125F4"/>
    <w:rsid w:val="487D096B"/>
    <w:rsid w:val="49A07007"/>
    <w:rsid w:val="49A10689"/>
    <w:rsid w:val="49C83E68"/>
    <w:rsid w:val="4B271062"/>
    <w:rsid w:val="4D3A32CE"/>
    <w:rsid w:val="4DBE48CD"/>
    <w:rsid w:val="4DD52FF7"/>
    <w:rsid w:val="4E7E368F"/>
    <w:rsid w:val="4F3B332E"/>
    <w:rsid w:val="4F5672FB"/>
    <w:rsid w:val="4FCB559C"/>
    <w:rsid w:val="51126AE7"/>
    <w:rsid w:val="53430A03"/>
    <w:rsid w:val="54931516"/>
    <w:rsid w:val="550B3B7A"/>
    <w:rsid w:val="55C027DF"/>
    <w:rsid w:val="567D2B35"/>
    <w:rsid w:val="57A53A3A"/>
    <w:rsid w:val="585A4825"/>
    <w:rsid w:val="58BB52D6"/>
    <w:rsid w:val="5919648E"/>
    <w:rsid w:val="59637709"/>
    <w:rsid w:val="59D6612D"/>
    <w:rsid w:val="59F34F31"/>
    <w:rsid w:val="5ACD216B"/>
    <w:rsid w:val="5B9C33A6"/>
    <w:rsid w:val="5CE1466C"/>
    <w:rsid w:val="5CE40401"/>
    <w:rsid w:val="5EB61861"/>
    <w:rsid w:val="5F406CEE"/>
    <w:rsid w:val="5F9C5723"/>
    <w:rsid w:val="606049A2"/>
    <w:rsid w:val="608F7035"/>
    <w:rsid w:val="62152BA5"/>
    <w:rsid w:val="6232278A"/>
    <w:rsid w:val="64281C7B"/>
    <w:rsid w:val="6454481E"/>
    <w:rsid w:val="64E75692"/>
    <w:rsid w:val="66A34E37"/>
    <w:rsid w:val="6736645D"/>
    <w:rsid w:val="680E73DA"/>
    <w:rsid w:val="688F22C8"/>
    <w:rsid w:val="68CB7079"/>
    <w:rsid w:val="68D45F2D"/>
    <w:rsid w:val="697119CE"/>
    <w:rsid w:val="6ABC4ECB"/>
    <w:rsid w:val="6AD40467"/>
    <w:rsid w:val="6BBA58AE"/>
    <w:rsid w:val="6CBD652E"/>
    <w:rsid w:val="6D3B47CD"/>
    <w:rsid w:val="6DC01176"/>
    <w:rsid w:val="6F0F157E"/>
    <w:rsid w:val="6F5653D4"/>
    <w:rsid w:val="6FCF19EE"/>
    <w:rsid w:val="72192C03"/>
    <w:rsid w:val="734B7485"/>
    <w:rsid w:val="73542CA9"/>
    <w:rsid w:val="73ED4347"/>
    <w:rsid w:val="73FA367B"/>
    <w:rsid w:val="74381A66"/>
    <w:rsid w:val="74AF1419"/>
    <w:rsid w:val="753A35BC"/>
    <w:rsid w:val="76654669"/>
    <w:rsid w:val="77020109"/>
    <w:rsid w:val="77C3131B"/>
    <w:rsid w:val="78F35090"/>
    <w:rsid w:val="79F226B7"/>
    <w:rsid w:val="7A6E2B2E"/>
    <w:rsid w:val="7B713AB0"/>
    <w:rsid w:val="7B7F7F7B"/>
    <w:rsid w:val="7B930D35"/>
    <w:rsid w:val="7C743857"/>
    <w:rsid w:val="7CFC55FB"/>
    <w:rsid w:val="7D006E99"/>
    <w:rsid w:val="7DA737B9"/>
    <w:rsid w:val="7DDC0FE0"/>
    <w:rsid w:val="7E0C7AC0"/>
    <w:rsid w:val="7E6D4A02"/>
    <w:rsid w:val="7F7D20EC"/>
    <w:rsid w:val="7FA75CF2"/>
    <w:rsid w:val="7FA97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uiPriority w:val="99"/>
    <w:rPr>
      <w:sz w:val="18"/>
      <w:szCs w:val="18"/>
    </w:rPr>
  </w:style>
  <w:style w:type="character" w:customStyle="1" w:styleId="8">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16046</Words>
  <Characters>16121</Characters>
  <Lines>22</Lines>
  <Paragraphs>6</Paragraphs>
  <TotalTime>6</TotalTime>
  <ScaleCrop>false</ScaleCrop>
  <LinksUpToDate>false</LinksUpToDate>
  <CharactersWithSpaces>16161</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2025-09-20T05:14:00Z</dcterms:created>
  <dc:creator>闫博文</dc:creator>
  <cp:lastModifiedBy>京城酷少</cp:lastModifiedBy>
  <dcterms:modified xsi:type="dcterms:W3CDTF">2025-10-25T07:45:12Z</dcterms:modified>
  <cp:revision>132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eyJoZGlkIjoiNWFlODIyYmY2YTYwMTE5NjllMDMxZGJhZjFmY2RmMjciLCJ1c2VySWQiOiIyODE3OTg5MjgifQ==</vt:lpwstr>
  </property>
  <property fmtid="{D5CDD505-2E9C-101B-9397-08002B2CF9AE}" pid="3" name="KSOProductBuildVer">
    <vt:lpwstr>2052-12.1.0.23125</vt:lpwstr>
  </property>
  <property fmtid="{D5CDD505-2E9C-101B-9397-08002B2CF9AE}" pid="4" name="ICV">
    <vt:lpwstr>877FD835F6CF46B581C747AC396AF8E5_12</vt:lpwstr>
  </property>
</Properties>
</file>