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0C2A78">
      <w:pPr>
        <w:adjustRightInd w:val="0"/>
        <w:snapToGrid w:val="0"/>
        <w:jc w:val="center"/>
        <w:rPr>
          <w:rFonts w:ascii="方正小标宋简体" w:eastAsia="方正小标宋简体"/>
          <w:sz w:val="44"/>
          <w:szCs w:val="44"/>
        </w:rPr>
      </w:pPr>
      <w:r>
        <w:rPr>
          <w:rFonts w:hint="eastAsia" w:ascii="方正小标宋简体" w:eastAsia="方正小标宋简体"/>
          <w:sz w:val="44"/>
          <w:szCs w:val="44"/>
        </w:rPr>
        <w:t>辨析题</w:t>
      </w:r>
    </w:p>
    <w:p w14:paraId="01BF7E2C">
      <w:pPr>
        <w:adjustRightInd w:val="0"/>
        <w:snapToGrid w:val="0"/>
        <w:rPr>
          <w:rFonts w:ascii="仿宋_GB2312" w:eastAsia="仿宋_GB2312"/>
          <w:sz w:val="32"/>
          <w:szCs w:val="32"/>
        </w:rPr>
      </w:pPr>
    </w:p>
    <w:p w14:paraId="6EA795B7">
      <w:pPr>
        <w:adjustRightInd w:val="0"/>
        <w:snapToGrid w:val="0"/>
        <w:rPr>
          <w:rFonts w:ascii="仿宋_GB2312" w:eastAsia="仿宋_GB2312"/>
          <w:sz w:val="32"/>
          <w:szCs w:val="32"/>
        </w:rPr>
      </w:pPr>
      <w:r>
        <w:rPr>
          <w:rFonts w:hint="eastAsia" w:ascii="仿宋_GB2312" w:eastAsia="仿宋_GB2312"/>
          <w:sz w:val="32"/>
          <w:szCs w:val="32"/>
        </w:rPr>
        <w:t>1</w:t>
      </w:r>
      <w:r>
        <w:rPr>
          <w:rFonts w:ascii="仿宋_GB2312" w:eastAsia="仿宋_GB2312"/>
          <w:sz w:val="32"/>
          <w:szCs w:val="32"/>
        </w:rPr>
        <w:t>.后勤控制是后勤指挥的核心职能，在后勤指挥活动中处于最为重要的地位。</w:t>
      </w:r>
    </w:p>
    <w:p w14:paraId="2102BB5C">
      <w:pPr>
        <w:adjustRightInd w:val="0"/>
        <w:snapToGrid w:val="0"/>
        <w:ind w:firstLine="640" w:firstLineChars="200"/>
        <w:rPr>
          <w:rFonts w:ascii="仿宋_GB2312" w:eastAsia="仿宋_GB2312"/>
          <w:sz w:val="32"/>
          <w:szCs w:val="32"/>
        </w:rPr>
      </w:pPr>
      <w:r>
        <w:rPr>
          <w:rFonts w:hint="eastAsia" w:ascii="仿宋_GB2312" w:eastAsia="仿宋_GB2312"/>
          <w:sz w:val="32"/>
          <w:szCs w:val="32"/>
        </w:rPr>
        <w:t>正确。后勤控制，是指按照后勤计划和决策选定的目标以及时限目标的方法、步骤，来掌握和驾驭后勤运动过程，使之不脱离既定的目标和轨道。</w:t>
      </w:r>
    </w:p>
    <w:p w14:paraId="2A6D77CC">
      <w:pPr>
        <w:adjustRightInd w:val="0"/>
        <w:snapToGrid w:val="0"/>
        <w:ind w:firstLine="640" w:firstLineChars="200"/>
        <w:rPr>
          <w:rFonts w:ascii="仿宋_GB2312" w:eastAsia="仿宋_GB2312"/>
          <w:sz w:val="32"/>
          <w:szCs w:val="32"/>
        </w:rPr>
      </w:pPr>
    </w:p>
    <w:p w14:paraId="5613C9F2">
      <w:pPr>
        <w:adjustRightInd w:val="0"/>
        <w:snapToGrid w:val="0"/>
        <w:rPr>
          <w:rFonts w:ascii="仿宋_GB2312" w:eastAsia="仿宋_GB2312"/>
          <w:sz w:val="32"/>
          <w:szCs w:val="32"/>
        </w:rPr>
      </w:pPr>
      <w:r>
        <w:rPr>
          <w:rFonts w:ascii="仿宋_GB2312" w:eastAsia="仿宋_GB2312"/>
          <w:sz w:val="32"/>
          <w:szCs w:val="32"/>
        </w:rPr>
        <w:t>2.卫生减员包括战斗减员和非战斗减员。</w:t>
      </w:r>
    </w:p>
    <w:p w14:paraId="10542574">
      <w:pPr>
        <w:adjustRightInd w:val="0"/>
        <w:snapToGrid w:val="0"/>
        <w:ind w:firstLine="640" w:firstLineChars="200"/>
        <w:rPr>
          <w:rFonts w:ascii="仿宋_GB2312" w:eastAsia="仿宋_GB2312"/>
          <w:sz w:val="32"/>
          <w:szCs w:val="32"/>
        </w:rPr>
      </w:pPr>
      <w:r>
        <w:rPr>
          <w:rFonts w:hint="eastAsia" w:ascii="仿宋_GB2312" w:eastAsia="仿宋_GB2312"/>
          <w:sz w:val="32"/>
          <w:szCs w:val="32"/>
        </w:rPr>
        <w:t>正确。卫生减员，是指参战人员因战伤、疾病和非战斗外伤而造成的减员中送到一定级别以上救治机构救治者。</w:t>
      </w:r>
    </w:p>
    <w:p w14:paraId="4646CE52">
      <w:pPr>
        <w:adjustRightInd w:val="0"/>
        <w:snapToGrid w:val="0"/>
        <w:rPr>
          <w:rFonts w:ascii="仿宋_GB2312" w:eastAsia="仿宋_GB2312"/>
          <w:sz w:val="32"/>
          <w:szCs w:val="32"/>
        </w:rPr>
      </w:pPr>
    </w:p>
    <w:p w14:paraId="17A0A961">
      <w:pPr>
        <w:adjustRightInd w:val="0"/>
        <w:snapToGrid w:val="0"/>
        <w:rPr>
          <w:rFonts w:ascii="仿宋_GB2312" w:eastAsia="仿宋_GB2312"/>
          <w:sz w:val="32"/>
          <w:szCs w:val="32"/>
        </w:rPr>
      </w:pPr>
      <w:r>
        <w:rPr>
          <w:rFonts w:ascii="仿宋_GB2312" w:eastAsia="仿宋_GB2312"/>
          <w:sz w:val="32"/>
          <w:szCs w:val="32"/>
        </w:rPr>
        <w:t>3.交通运输是发展战时经济，保持战争潜力的重要支柱。</w:t>
      </w:r>
    </w:p>
    <w:p w14:paraId="34BAFBCF">
      <w:pPr>
        <w:adjustRightInd w:val="0"/>
        <w:snapToGrid w:val="0"/>
        <w:ind w:firstLine="640" w:firstLineChars="200"/>
        <w:rPr>
          <w:rFonts w:ascii="仿宋_GB2312" w:eastAsia="仿宋_GB2312"/>
          <w:sz w:val="32"/>
          <w:szCs w:val="32"/>
        </w:rPr>
      </w:pPr>
      <w:r>
        <w:rPr>
          <w:rFonts w:hint="eastAsia" w:ascii="仿宋_GB2312" w:eastAsia="仿宋_GB2312"/>
          <w:sz w:val="32"/>
          <w:szCs w:val="32"/>
        </w:rPr>
        <w:t>正确。</w:t>
      </w:r>
      <w:r>
        <w:rPr>
          <w:rFonts w:ascii="仿宋_GB2312" w:eastAsia="仿宋_GB2312"/>
          <w:sz w:val="32"/>
          <w:szCs w:val="32"/>
        </w:rPr>
        <w:t>交通运输在战时承担着物资运输、兵员输送等关键任务，是发展战时经济、保障战争潜力得以保持的重要支柱，对战争的持续开展具有不可替代的作用。</w:t>
      </w:r>
    </w:p>
    <w:p w14:paraId="05B51A1B">
      <w:pPr>
        <w:adjustRightInd w:val="0"/>
        <w:snapToGrid w:val="0"/>
        <w:ind w:firstLine="640" w:firstLineChars="200"/>
        <w:rPr>
          <w:rFonts w:ascii="仿宋_GB2312" w:eastAsia="仿宋_GB2312"/>
          <w:sz w:val="32"/>
          <w:szCs w:val="32"/>
        </w:rPr>
      </w:pPr>
    </w:p>
    <w:p w14:paraId="2D8F0AA9">
      <w:pPr>
        <w:adjustRightInd w:val="0"/>
        <w:snapToGrid w:val="0"/>
        <w:rPr>
          <w:rFonts w:ascii="仿宋_GB2312" w:eastAsia="仿宋_GB2312"/>
          <w:sz w:val="32"/>
          <w:szCs w:val="32"/>
        </w:rPr>
      </w:pPr>
      <w:r>
        <w:rPr>
          <w:rFonts w:ascii="仿宋_GB2312" w:eastAsia="仿宋_GB2312"/>
          <w:sz w:val="32"/>
          <w:szCs w:val="32"/>
        </w:rPr>
        <w:t>4.获得、储备、分配三大作业要素构成了后勤动态结构。</w:t>
      </w:r>
    </w:p>
    <w:p w14:paraId="2F3DC049">
      <w:pPr>
        <w:adjustRightInd w:val="0"/>
        <w:snapToGrid w:val="0"/>
        <w:ind w:firstLine="640" w:firstLineChars="200"/>
        <w:rPr>
          <w:rFonts w:ascii="仿宋_GB2312" w:eastAsia="仿宋_GB2312"/>
          <w:sz w:val="32"/>
          <w:szCs w:val="32"/>
        </w:rPr>
      </w:pPr>
      <w:r>
        <w:rPr>
          <w:rFonts w:hint="eastAsia" w:ascii="仿宋_GB2312" w:eastAsia="仿宋_GB2312"/>
          <w:sz w:val="32"/>
          <w:szCs w:val="32"/>
        </w:rPr>
        <w:t>正确。后勤动态结构体现为后勤活动的运作过程，“获得（筹措资源）—储备（保存资源）—分配（供应资源）”是后勤系统动态运转、实现保障功能的核心作业环节，共同构成后勤动态结构。</w:t>
      </w:r>
    </w:p>
    <w:p w14:paraId="789D6291">
      <w:pPr>
        <w:adjustRightInd w:val="0"/>
        <w:snapToGrid w:val="0"/>
        <w:ind w:firstLine="640" w:firstLineChars="200"/>
        <w:rPr>
          <w:rFonts w:ascii="仿宋_GB2312" w:eastAsia="仿宋_GB2312"/>
          <w:sz w:val="32"/>
          <w:szCs w:val="32"/>
        </w:rPr>
      </w:pPr>
    </w:p>
    <w:p w14:paraId="07A378FB">
      <w:pPr>
        <w:adjustRightInd w:val="0"/>
        <w:snapToGrid w:val="0"/>
        <w:rPr>
          <w:rFonts w:ascii="仿宋_GB2312" w:eastAsia="仿宋_GB2312"/>
          <w:sz w:val="32"/>
          <w:szCs w:val="32"/>
        </w:rPr>
      </w:pPr>
      <w:r>
        <w:rPr>
          <w:rFonts w:ascii="仿宋_GB2312" w:eastAsia="仿宋_GB2312"/>
          <w:sz w:val="32"/>
          <w:szCs w:val="32"/>
        </w:rPr>
        <w:t>5.后勤要素是指构成后勤系统的必要因素，包括后勤基础要素、后勤组织要素和后勤保障要素。</w:t>
      </w:r>
    </w:p>
    <w:p w14:paraId="38A7D7E1">
      <w:pPr>
        <w:adjustRightInd w:val="0"/>
        <w:snapToGrid w:val="0"/>
        <w:ind w:firstLine="640" w:firstLineChars="200"/>
        <w:rPr>
          <w:rFonts w:ascii="仿宋_GB2312" w:eastAsia="仿宋_GB2312"/>
          <w:sz w:val="32"/>
          <w:szCs w:val="32"/>
        </w:rPr>
      </w:pPr>
      <w:r>
        <w:rPr>
          <w:rFonts w:hint="eastAsia" w:ascii="仿宋_GB2312" w:eastAsia="仿宋_GB2312"/>
          <w:sz w:val="32"/>
          <w:szCs w:val="32"/>
        </w:rPr>
        <w:t>正确。后勤要素是构成后勤系统的必要因素。其中，“后勤基础要素”（如物资、技术）是物质技术基础；“后勤组织要素”（如体制、机构、人员）是组织保障；“后勤保障要素”（如保障任务、力量运用）是功能实现的直接体现，三者共同构成后勤要素。</w:t>
      </w:r>
    </w:p>
    <w:p w14:paraId="46ADE454">
      <w:pPr>
        <w:adjustRightInd w:val="0"/>
        <w:snapToGrid w:val="0"/>
        <w:rPr>
          <w:rFonts w:ascii="仿宋_GB2312" w:eastAsia="仿宋_GB2312"/>
          <w:sz w:val="32"/>
          <w:szCs w:val="32"/>
        </w:rPr>
      </w:pPr>
      <w:r>
        <w:rPr>
          <w:rFonts w:ascii="仿宋_GB2312" w:eastAsia="仿宋_GB2312"/>
          <w:sz w:val="32"/>
          <w:szCs w:val="32"/>
        </w:rPr>
        <w:t>6.后勤保障能力的提高最终取决于经济发展。</w:t>
      </w:r>
    </w:p>
    <w:p w14:paraId="119A9684">
      <w:pPr>
        <w:adjustRightInd w:val="0"/>
        <w:snapToGrid w:val="0"/>
        <w:ind w:firstLine="640" w:firstLineChars="200"/>
        <w:rPr>
          <w:rFonts w:ascii="仿宋_GB2312" w:eastAsia="仿宋_GB2312"/>
          <w:sz w:val="32"/>
          <w:szCs w:val="32"/>
        </w:rPr>
      </w:pPr>
      <w:r>
        <w:rPr>
          <w:rFonts w:hint="eastAsia" w:ascii="仿宋_GB2312" w:eastAsia="仿宋_GB2312"/>
          <w:sz w:val="32"/>
          <w:szCs w:val="32"/>
        </w:rPr>
        <w:t>正确。后勤保障需要物资、装备、技术等支撑，经济发展能提供资金、资源和技术（比如造更多补给船、研发智能保障系统），所以后勤保障能力最终得靠经济发展来提升。</w:t>
      </w:r>
    </w:p>
    <w:p w14:paraId="301A9D46">
      <w:pPr>
        <w:adjustRightInd w:val="0"/>
        <w:snapToGrid w:val="0"/>
        <w:ind w:firstLine="640" w:firstLineChars="200"/>
        <w:rPr>
          <w:rFonts w:ascii="仿宋_GB2312" w:eastAsia="仿宋_GB2312"/>
          <w:sz w:val="32"/>
          <w:szCs w:val="32"/>
        </w:rPr>
      </w:pPr>
    </w:p>
    <w:p w14:paraId="2F7259B1">
      <w:pPr>
        <w:adjustRightInd w:val="0"/>
        <w:snapToGrid w:val="0"/>
        <w:rPr>
          <w:rFonts w:ascii="仿宋_GB2312" w:eastAsia="仿宋_GB2312"/>
          <w:sz w:val="32"/>
          <w:szCs w:val="32"/>
        </w:rPr>
      </w:pPr>
      <w:r>
        <w:rPr>
          <w:rFonts w:ascii="仿宋_GB2312" w:eastAsia="仿宋_GB2312"/>
          <w:sz w:val="32"/>
          <w:szCs w:val="32"/>
        </w:rPr>
        <w:t>7.后勤制约战争，同时又受战略战术指导。</w:t>
      </w:r>
    </w:p>
    <w:p w14:paraId="630E5585">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正确。首先，后勤制约作战行动。战争的目的是通过一系列战役和战斗来实现的。从总体上说，战争来义进行的物质基础是国家经济力量。但从具体的作战行动来说，战争所依赖的物质基础主要是后勤。所谓后勤制约战争，主要表现在它制约战役战斗的实际、规模、进程和结局。指挥员在考虑战役发起的时间和规模时，首先要考虑后勤准备的程度。</w:t>
      </w:r>
    </w:p>
    <w:p w14:paraId="40BD10D7">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其次，后勤制约战略战术。战略战术是军事家用以指导战争、战役、战斗的方法和艺术。军事家活动的舞台终究要建立在客观物质条件之上，军事家不能超过物质条件许可的范围企图战争的胜利。因此，战略战术不能不收到后勤的制约。</w:t>
      </w:r>
    </w:p>
    <w:p w14:paraId="7ED02385">
      <w:pPr>
        <w:adjustRightInd w:val="0"/>
        <w:snapToGrid w:val="0"/>
        <w:ind w:firstLine="640" w:firstLineChars="200"/>
        <w:rPr>
          <w:rFonts w:hint="eastAsia" w:ascii="仿宋_GB2312" w:eastAsia="仿宋_GB2312"/>
          <w:sz w:val="32"/>
          <w:szCs w:val="32"/>
        </w:rPr>
      </w:pPr>
    </w:p>
    <w:p w14:paraId="15F5E74A">
      <w:pPr>
        <w:adjustRightInd w:val="0"/>
        <w:snapToGrid w:val="0"/>
        <w:rPr>
          <w:rFonts w:ascii="仿宋_GB2312" w:eastAsia="仿宋_GB2312"/>
          <w:sz w:val="32"/>
          <w:szCs w:val="32"/>
        </w:rPr>
      </w:pPr>
      <w:r>
        <w:rPr>
          <w:rFonts w:ascii="仿宋_GB2312" w:eastAsia="仿宋_GB2312"/>
          <w:sz w:val="32"/>
          <w:szCs w:val="32"/>
        </w:rPr>
        <w:t>8.战时物资消耗限额由后方指挥员确定。</w:t>
      </w:r>
    </w:p>
    <w:p w14:paraId="408E0C5C">
      <w:pPr>
        <w:adjustRightInd w:val="0"/>
        <w:snapToGrid w:val="0"/>
        <w:ind w:firstLine="640" w:firstLineChars="200"/>
        <w:rPr>
          <w:rFonts w:ascii="仿宋_GB2312" w:eastAsia="仿宋_GB2312"/>
          <w:sz w:val="32"/>
          <w:szCs w:val="32"/>
        </w:rPr>
      </w:pPr>
      <w:r>
        <w:rPr>
          <w:rFonts w:hint="eastAsia" w:ascii="仿宋_GB2312" w:eastAsia="仿宋_GB2312"/>
          <w:sz w:val="32"/>
          <w:szCs w:val="32"/>
        </w:rPr>
        <w:t>错误。战时物资消耗限额得由前线负责战斗的指挥员定，因为前线指挥员最清楚战斗任务，后方指挥员离前线远，不了解实时需求。</w:t>
      </w:r>
    </w:p>
    <w:p w14:paraId="2B047532">
      <w:pPr>
        <w:adjustRightInd w:val="0"/>
        <w:snapToGrid w:val="0"/>
        <w:ind w:firstLine="640" w:firstLineChars="200"/>
        <w:rPr>
          <w:rFonts w:ascii="仿宋_GB2312" w:eastAsia="仿宋_GB2312"/>
          <w:sz w:val="32"/>
          <w:szCs w:val="32"/>
        </w:rPr>
      </w:pPr>
    </w:p>
    <w:p w14:paraId="2DF35394">
      <w:pPr>
        <w:adjustRightInd w:val="0"/>
        <w:snapToGrid w:val="0"/>
        <w:rPr>
          <w:rFonts w:ascii="仿宋_GB2312" w:eastAsia="仿宋_GB2312"/>
          <w:sz w:val="32"/>
          <w:szCs w:val="32"/>
        </w:rPr>
      </w:pPr>
      <w:r>
        <w:rPr>
          <w:rFonts w:ascii="仿宋_GB2312" w:eastAsia="仿宋_GB2312"/>
          <w:sz w:val="32"/>
          <w:szCs w:val="32"/>
        </w:rPr>
        <w:t>9.交通运输是军队的生命线。</w:t>
      </w:r>
    </w:p>
    <w:p w14:paraId="63BE13AB">
      <w:pPr>
        <w:adjustRightInd w:val="0"/>
        <w:snapToGrid w:val="0"/>
        <w:ind w:firstLine="640" w:firstLineChars="200"/>
        <w:rPr>
          <w:rFonts w:ascii="仿宋_GB2312" w:eastAsia="仿宋_GB2312"/>
          <w:sz w:val="32"/>
          <w:szCs w:val="32"/>
        </w:rPr>
      </w:pPr>
      <w:r>
        <w:rPr>
          <w:rFonts w:hint="eastAsia" w:ascii="仿宋_GB2312" w:eastAsia="仿宋_GB2312"/>
          <w:sz w:val="32"/>
          <w:szCs w:val="32"/>
        </w:rPr>
        <w:t>正确。交通运输是物资补给的通道，保障前线持续消耗；是兵力、装备机动的载体，支撑战略战术实施；更决定后勤保障效率，影响战争进程。缺了它，军队物资难供、兵力难动，作战能力将彻底瘫痪。</w:t>
      </w:r>
    </w:p>
    <w:p w14:paraId="7305486F">
      <w:pPr>
        <w:adjustRightInd w:val="0"/>
        <w:snapToGrid w:val="0"/>
        <w:ind w:firstLine="640" w:firstLineChars="200"/>
        <w:rPr>
          <w:rFonts w:ascii="仿宋_GB2312" w:eastAsia="仿宋_GB2312"/>
          <w:sz w:val="32"/>
          <w:szCs w:val="32"/>
        </w:rPr>
      </w:pPr>
    </w:p>
    <w:p w14:paraId="31C798E1">
      <w:pPr>
        <w:adjustRightInd w:val="0"/>
        <w:snapToGrid w:val="0"/>
        <w:rPr>
          <w:rFonts w:ascii="仿宋_GB2312" w:eastAsia="仿宋_GB2312"/>
          <w:sz w:val="32"/>
          <w:szCs w:val="32"/>
        </w:rPr>
      </w:pPr>
      <w:r>
        <w:rPr>
          <w:rFonts w:ascii="仿宋_GB2312" w:eastAsia="仿宋_GB2312"/>
          <w:sz w:val="32"/>
          <w:szCs w:val="32"/>
        </w:rPr>
        <w:t>10.卫生减员是指疾病减员、非战斗外伤减员和失踪、被俘减员。</w:t>
      </w:r>
    </w:p>
    <w:p w14:paraId="798551AB">
      <w:pPr>
        <w:adjustRightInd w:val="0"/>
        <w:snapToGrid w:val="0"/>
        <w:ind w:firstLine="640" w:firstLineChars="200"/>
        <w:rPr>
          <w:rFonts w:ascii="仿宋_GB2312" w:eastAsia="仿宋_GB2312"/>
          <w:sz w:val="32"/>
          <w:szCs w:val="32"/>
        </w:rPr>
      </w:pPr>
      <w:r>
        <w:rPr>
          <w:rFonts w:hint="eastAsia" w:ascii="仿宋_GB2312" w:eastAsia="仿宋_GB2312"/>
          <w:sz w:val="32"/>
          <w:szCs w:val="32"/>
        </w:rPr>
        <w:t>错误。不包括失踪和被俘人员。</w:t>
      </w:r>
    </w:p>
    <w:p w14:paraId="59225370">
      <w:pPr>
        <w:adjustRightInd w:val="0"/>
        <w:snapToGrid w:val="0"/>
        <w:ind w:firstLine="640" w:firstLineChars="200"/>
        <w:rPr>
          <w:rFonts w:ascii="仿宋_GB2312" w:eastAsia="仿宋_GB2312"/>
          <w:sz w:val="32"/>
          <w:szCs w:val="32"/>
        </w:rPr>
      </w:pPr>
    </w:p>
    <w:p w14:paraId="2EA6FC02">
      <w:pPr>
        <w:adjustRightInd w:val="0"/>
        <w:snapToGrid w:val="0"/>
        <w:rPr>
          <w:rFonts w:ascii="仿宋_GB2312" w:eastAsia="仿宋_GB2312"/>
          <w:sz w:val="32"/>
          <w:szCs w:val="32"/>
        </w:rPr>
      </w:pPr>
      <w:r>
        <w:rPr>
          <w:rFonts w:ascii="仿宋_GB2312" w:eastAsia="仿宋_GB2312"/>
          <w:sz w:val="32"/>
          <w:szCs w:val="32"/>
        </w:rPr>
        <w:t>11.国家经济历来是制约后勤发展的首要因素？</w:t>
      </w:r>
    </w:p>
    <w:p w14:paraId="0DDAD9D8">
      <w:pPr>
        <w:adjustRightInd w:val="0"/>
        <w:snapToGrid w:val="0"/>
        <w:ind w:firstLine="640" w:firstLineChars="200"/>
        <w:rPr>
          <w:rFonts w:ascii="仿宋_GB2312" w:eastAsia="仿宋_GB2312"/>
          <w:sz w:val="32"/>
          <w:szCs w:val="32"/>
        </w:rPr>
      </w:pPr>
      <w:r>
        <w:rPr>
          <w:rFonts w:hint="eastAsia" w:ascii="仿宋_GB2312" w:eastAsia="仿宋_GB2312"/>
          <w:sz w:val="32"/>
          <w:szCs w:val="32"/>
        </w:rPr>
        <w:t>正确。后勤的一切人力物力来源于国家经济。经济力量的大小，决定着后勤的规模；经济发展水平决定着后勤的发展水平。经济历来是制约后勤发展的首要因素。从某种意义上说，后勤就是国家经济在军事领域的延伸。同时，后勤也对国家经济具有一定的反作用。后勤建设与国家经济结合得好，就会促进国家经济的发展，反之，就会给国家经济造成沉重的负担。</w:t>
      </w:r>
    </w:p>
    <w:p w14:paraId="49599235">
      <w:pPr>
        <w:adjustRightInd w:val="0"/>
        <w:snapToGrid w:val="0"/>
        <w:ind w:firstLine="640" w:firstLineChars="200"/>
        <w:rPr>
          <w:rFonts w:ascii="仿宋_GB2312" w:eastAsia="仿宋_GB2312"/>
          <w:sz w:val="32"/>
          <w:szCs w:val="32"/>
        </w:rPr>
      </w:pPr>
    </w:p>
    <w:p w14:paraId="20A91144">
      <w:pPr>
        <w:adjustRightInd w:val="0"/>
        <w:snapToGrid w:val="0"/>
        <w:rPr>
          <w:rFonts w:ascii="仿宋_GB2312" w:eastAsia="仿宋_GB2312"/>
          <w:sz w:val="32"/>
          <w:szCs w:val="32"/>
        </w:rPr>
      </w:pPr>
      <w:r>
        <w:rPr>
          <w:rFonts w:ascii="仿宋_GB2312" w:eastAsia="仿宋_GB2312"/>
          <w:sz w:val="32"/>
          <w:szCs w:val="32"/>
        </w:rPr>
        <w:t>12.后勤是战争直接现实的物质基础？</w:t>
      </w:r>
    </w:p>
    <w:p w14:paraId="75938752">
      <w:pPr>
        <w:adjustRightInd w:val="0"/>
        <w:snapToGrid w:val="0"/>
        <w:ind w:firstLine="640" w:firstLineChars="200"/>
        <w:rPr>
          <w:rFonts w:ascii="仿宋_GB2312" w:eastAsia="仿宋_GB2312"/>
          <w:sz w:val="32"/>
          <w:szCs w:val="32"/>
        </w:rPr>
      </w:pPr>
      <w:r>
        <w:rPr>
          <w:rFonts w:hint="eastAsia" w:ascii="仿宋_GB2312" w:eastAsia="仿宋_GB2312"/>
          <w:sz w:val="32"/>
          <w:szCs w:val="32"/>
        </w:rPr>
        <w:t>正确。战争离不开经济，但经济必须通过后勤这一桥梁才能对战争发生作用。也就是说，经济作为战争的物质基础只是潜在的，而后勤才是战争直接现实的物质基础。这是因为，一是后勤是构成战斗力的物质要素；二是后勤是维持和再生战斗力的源泉。</w:t>
      </w:r>
    </w:p>
    <w:p w14:paraId="5D775C21">
      <w:pPr>
        <w:adjustRightInd w:val="0"/>
        <w:snapToGrid w:val="0"/>
        <w:ind w:firstLine="640" w:firstLineChars="200"/>
        <w:rPr>
          <w:rFonts w:ascii="仿宋_GB2312" w:eastAsia="仿宋_GB2312"/>
          <w:sz w:val="32"/>
          <w:szCs w:val="32"/>
        </w:rPr>
      </w:pPr>
    </w:p>
    <w:p w14:paraId="6E845F74">
      <w:pPr>
        <w:adjustRightInd w:val="0"/>
        <w:snapToGrid w:val="0"/>
        <w:ind w:firstLine="640" w:firstLineChars="200"/>
        <w:rPr>
          <w:rFonts w:ascii="仿宋_GB2312" w:eastAsia="仿宋_GB2312"/>
          <w:sz w:val="32"/>
          <w:szCs w:val="32"/>
        </w:rPr>
      </w:pPr>
    </w:p>
    <w:p w14:paraId="313901E2">
      <w:pPr>
        <w:adjustRightInd w:val="0"/>
        <w:snapToGrid w:val="0"/>
        <w:rPr>
          <w:rFonts w:ascii="仿宋_GB2312" w:eastAsia="仿宋_GB2312"/>
          <w:sz w:val="32"/>
          <w:szCs w:val="32"/>
        </w:rPr>
      </w:pPr>
      <w:r>
        <w:rPr>
          <w:rFonts w:ascii="仿宋_GB2312" w:eastAsia="仿宋_GB2312"/>
          <w:sz w:val="32"/>
          <w:szCs w:val="32"/>
        </w:rPr>
        <w:t xml:space="preserve">13.后勤装备建设的基本要求是机动性、隐身性、操作性、可维修性？ </w:t>
      </w:r>
    </w:p>
    <w:p w14:paraId="44736F8B">
      <w:pPr>
        <w:adjustRightInd w:val="0"/>
        <w:snapToGrid w:val="0"/>
        <w:ind w:firstLine="640" w:firstLineChars="200"/>
        <w:rPr>
          <w:rFonts w:ascii="仿宋_GB2312" w:eastAsia="仿宋_GB2312"/>
          <w:sz w:val="32"/>
          <w:szCs w:val="32"/>
        </w:rPr>
      </w:pPr>
      <w:r>
        <w:rPr>
          <w:rFonts w:hint="eastAsia" w:ascii="仿宋_GB2312" w:eastAsia="仿宋_GB2312"/>
          <w:sz w:val="32"/>
          <w:szCs w:val="32"/>
        </w:rPr>
        <w:t>错误。后勤装备建设的基本要求是机动性、防护性、智能性、可维修性。</w:t>
      </w:r>
    </w:p>
    <w:p w14:paraId="5D7A9D46">
      <w:pPr>
        <w:adjustRightInd w:val="0"/>
        <w:snapToGrid w:val="0"/>
        <w:ind w:firstLine="640" w:firstLineChars="200"/>
        <w:rPr>
          <w:rFonts w:ascii="仿宋_GB2312" w:eastAsia="仿宋_GB2312"/>
          <w:sz w:val="32"/>
          <w:szCs w:val="32"/>
        </w:rPr>
      </w:pPr>
    </w:p>
    <w:p w14:paraId="6C56CA8E">
      <w:pPr>
        <w:adjustRightInd w:val="0"/>
        <w:snapToGrid w:val="0"/>
        <w:rPr>
          <w:rFonts w:ascii="仿宋_GB2312" w:eastAsia="仿宋_GB2312"/>
          <w:sz w:val="32"/>
          <w:szCs w:val="32"/>
        </w:rPr>
      </w:pPr>
      <w:r>
        <w:rPr>
          <w:rFonts w:ascii="仿宋_GB2312" w:eastAsia="仿宋_GB2312"/>
          <w:sz w:val="32"/>
          <w:szCs w:val="32"/>
        </w:rPr>
        <w:t>14.后勤人才与后勤人员是两个不同的概念？</w:t>
      </w:r>
    </w:p>
    <w:p w14:paraId="127350CF">
      <w:pPr>
        <w:adjustRightInd w:val="0"/>
        <w:snapToGrid w:val="0"/>
        <w:ind w:firstLine="640" w:firstLineChars="200"/>
        <w:rPr>
          <w:rFonts w:ascii="仿宋_GB2312" w:eastAsia="仿宋_GB2312"/>
          <w:sz w:val="32"/>
          <w:szCs w:val="32"/>
        </w:rPr>
      </w:pPr>
      <w:r>
        <w:rPr>
          <w:rFonts w:hint="eastAsia" w:ascii="仿宋_GB2312" w:eastAsia="仿宋_GB2312"/>
          <w:sz w:val="32"/>
          <w:szCs w:val="32"/>
        </w:rPr>
        <w:t>正确。后勤人才是指在军队后勤工作中具有一定的专业知识、技能和创新能力，并以创造性的工作对军队后勤建设做出贡献的人。后勤人才与后勤人员是两个不同的概念，后勤人员是后勤领域中从事后勤工作的所有人员的统称。而后勤人才，则是其中具有创新能力和创新成就者。后勤人才与一般后勤人员相比，其特殊性质主要表现在有更强的创新意识和开拓精神，在某一专业领域或工作岗位发挥着不可替代的骨干作用。</w:t>
      </w:r>
    </w:p>
    <w:p w14:paraId="2925EF9D">
      <w:pPr>
        <w:adjustRightInd w:val="0"/>
        <w:snapToGrid w:val="0"/>
        <w:ind w:firstLine="640" w:firstLineChars="200"/>
        <w:rPr>
          <w:rFonts w:ascii="仿宋_GB2312" w:eastAsia="仿宋_GB2312"/>
          <w:sz w:val="32"/>
          <w:szCs w:val="32"/>
        </w:rPr>
      </w:pPr>
    </w:p>
    <w:p w14:paraId="7DD47538">
      <w:pPr>
        <w:adjustRightInd w:val="0"/>
        <w:snapToGrid w:val="0"/>
        <w:rPr>
          <w:rFonts w:ascii="仿宋_GB2312" w:eastAsia="仿宋_GB2312"/>
          <w:sz w:val="32"/>
          <w:szCs w:val="32"/>
        </w:rPr>
      </w:pPr>
      <w:r>
        <w:rPr>
          <w:rFonts w:ascii="仿宋_GB2312" w:eastAsia="仿宋_GB2312"/>
          <w:sz w:val="32"/>
          <w:szCs w:val="32"/>
        </w:rPr>
        <w:t>15.卫生减员是指疾病减员、非战斗外伤减员和失踪、被俘减员</w:t>
      </w:r>
      <w:r>
        <w:rPr>
          <w:rFonts w:hint="eastAsia" w:ascii="仿宋_GB2312" w:eastAsia="仿宋_GB2312"/>
          <w:sz w:val="32"/>
          <w:szCs w:val="32"/>
        </w:rPr>
        <w:t>？</w:t>
      </w:r>
    </w:p>
    <w:p w14:paraId="68805254">
      <w:pPr>
        <w:adjustRightInd w:val="0"/>
        <w:snapToGrid w:val="0"/>
        <w:ind w:firstLine="640" w:firstLineChars="200"/>
        <w:rPr>
          <w:rFonts w:ascii="仿宋_GB2312" w:eastAsia="仿宋_GB2312"/>
          <w:sz w:val="32"/>
          <w:szCs w:val="32"/>
        </w:rPr>
      </w:pPr>
      <w:r>
        <w:rPr>
          <w:rFonts w:hint="eastAsia" w:ascii="仿宋_GB2312" w:eastAsia="仿宋_GB2312"/>
          <w:sz w:val="32"/>
          <w:szCs w:val="32"/>
        </w:rPr>
        <w:t>错误。卫生减员是指参战人员因战伤、疾病和非战斗外伤而造成的减员中后送到一定级别以上救治机构救治者。卫生减员不包括失踪、被俘减员。</w:t>
      </w:r>
    </w:p>
    <w:p w14:paraId="5E4A8EE7">
      <w:pPr>
        <w:adjustRightInd w:val="0"/>
        <w:snapToGrid w:val="0"/>
        <w:ind w:firstLine="640" w:firstLineChars="200"/>
        <w:rPr>
          <w:rFonts w:ascii="仿宋_GB2312" w:eastAsia="仿宋_GB2312"/>
          <w:sz w:val="32"/>
          <w:szCs w:val="32"/>
        </w:rPr>
      </w:pPr>
    </w:p>
    <w:p w14:paraId="31AF6824">
      <w:pPr>
        <w:adjustRightInd w:val="0"/>
        <w:snapToGrid w:val="0"/>
        <w:rPr>
          <w:rFonts w:ascii="仿宋_GB2312" w:eastAsia="仿宋_GB2312"/>
          <w:sz w:val="32"/>
          <w:szCs w:val="32"/>
        </w:rPr>
      </w:pPr>
      <w:r>
        <w:rPr>
          <w:rFonts w:ascii="仿宋_GB2312" w:eastAsia="仿宋_GB2312"/>
          <w:sz w:val="32"/>
          <w:szCs w:val="32"/>
        </w:rPr>
        <w:t>16.交通运输是实现后勤各项职能的中心环节。</w:t>
      </w:r>
    </w:p>
    <w:p w14:paraId="5E590F84">
      <w:pPr>
        <w:adjustRightInd w:val="0"/>
        <w:snapToGrid w:val="0"/>
        <w:ind w:firstLine="640" w:firstLineChars="200"/>
        <w:rPr>
          <w:rFonts w:ascii="仿宋_GB2312" w:eastAsia="仿宋_GB2312"/>
          <w:sz w:val="32"/>
          <w:szCs w:val="32"/>
        </w:rPr>
      </w:pPr>
      <w:r>
        <w:rPr>
          <w:rFonts w:hint="eastAsia" w:ascii="仿宋_GB2312" w:eastAsia="仿宋_GB2312"/>
          <w:sz w:val="32"/>
          <w:szCs w:val="32"/>
        </w:rPr>
        <w:t>正确。物资供应、卫勤保障、技术保障与交通运输都是后勤的基本职能。然而，前三项职能的实现都离不开交通运输。因此，可以说，交通运输是实现后勤各项职能的中心环节。</w:t>
      </w:r>
    </w:p>
    <w:p w14:paraId="7EFA413C">
      <w:pPr>
        <w:adjustRightInd w:val="0"/>
        <w:snapToGrid w:val="0"/>
        <w:ind w:firstLine="640" w:firstLineChars="200"/>
        <w:rPr>
          <w:rFonts w:ascii="仿宋_GB2312" w:eastAsia="仿宋_GB2312"/>
          <w:sz w:val="32"/>
          <w:szCs w:val="32"/>
        </w:rPr>
      </w:pPr>
    </w:p>
    <w:p w14:paraId="4AFB6147">
      <w:pPr>
        <w:adjustRightInd w:val="0"/>
        <w:snapToGrid w:val="0"/>
        <w:rPr>
          <w:rFonts w:ascii="仿宋_GB2312" w:eastAsia="仿宋_GB2312"/>
          <w:sz w:val="32"/>
          <w:szCs w:val="32"/>
        </w:rPr>
      </w:pPr>
      <w:r>
        <w:rPr>
          <w:rFonts w:ascii="仿宋_GB2312" w:eastAsia="仿宋_GB2312"/>
          <w:sz w:val="32"/>
          <w:szCs w:val="32"/>
        </w:rPr>
        <w:t>17.在后勤供给与需求的矛盾中，供给居于矛盾的主要方面。因此，当国家经济实力发展到足够强大以后，后勤供需矛盾就会解决。</w:t>
      </w:r>
    </w:p>
    <w:p w14:paraId="11335CD2">
      <w:pPr>
        <w:adjustRightInd w:val="0"/>
        <w:snapToGrid w:val="0"/>
        <w:ind w:firstLine="640" w:firstLineChars="200"/>
        <w:rPr>
          <w:rFonts w:ascii="仿宋_GB2312" w:eastAsia="仿宋_GB2312"/>
          <w:sz w:val="32"/>
          <w:szCs w:val="32"/>
        </w:rPr>
      </w:pPr>
      <w:r>
        <w:rPr>
          <w:rFonts w:hint="eastAsia" w:ascii="仿宋_GB2312" w:eastAsia="仿宋_GB2312"/>
          <w:sz w:val="32"/>
          <w:szCs w:val="32"/>
        </w:rPr>
        <w:t>错误。供需矛盾在后勤诸多矛盾中处于决定地位，其他一切矛盾的解决，都是为了缓解供需矛盾服务的。供给与需求是一个既相互区别、相互对立，又相互联结、相互制约、相互促进的关系。战争发展史证明，旧的供需矛盾解决了，新的供需矛盾又会产生。只要有战争，这个矛盾就永远不会消失。因此，可以说，不管国家经济实力如何强大，这一矛盾都将始终存在。</w:t>
      </w:r>
    </w:p>
    <w:p w14:paraId="75214454">
      <w:pPr>
        <w:adjustRightInd w:val="0"/>
        <w:snapToGrid w:val="0"/>
        <w:ind w:firstLine="640" w:firstLineChars="200"/>
        <w:rPr>
          <w:rFonts w:ascii="仿宋_GB2312" w:eastAsia="仿宋_GB2312"/>
          <w:sz w:val="32"/>
          <w:szCs w:val="32"/>
        </w:rPr>
      </w:pPr>
    </w:p>
    <w:p w14:paraId="1D653F1D">
      <w:pPr>
        <w:adjustRightInd w:val="0"/>
        <w:snapToGrid w:val="0"/>
        <w:rPr>
          <w:rFonts w:ascii="仿宋_GB2312" w:eastAsia="仿宋_GB2312"/>
          <w:sz w:val="32"/>
          <w:szCs w:val="32"/>
        </w:rPr>
      </w:pPr>
      <w:r>
        <w:rPr>
          <w:rFonts w:ascii="仿宋_GB2312" w:eastAsia="仿宋_GB2312"/>
          <w:sz w:val="32"/>
          <w:szCs w:val="32"/>
        </w:rPr>
        <w:t>18.若米尼的《战争艺术概论》一书首次提出后勤“是战争准备的科学”。该书的问世标志着军事后勤学作为一门学科已经形成。</w:t>
      </w:r>
    </w:p>
    <w:p w14:paraId="106C4D36">
      <w:pPr>
        <w:adjustRightInd w:val="0"/>
        <w:snapToGrid w:val="0"/>
        <w:ind w:firstLine="640" w:firstLineChars="200"/>
        <w:rPr>
          <w:rFonts w:ascii="仿宋_GB2312" w:eastAsia="仿宋_GB2312"/>
          <w:sz w:val="32"/>
          <w:szCs w:val="32"/>
        </w:rPr>
      </w:pPr>
      <w:r>
        <w:rPr>
          <w:rFonts w:hint="eastAsia" w:ascii="仿宋_GB2312" w:eastAsia="仿宋_GB2312"/>
          <w:sz w:val="32"/>
          <w:szCs w:val="32"/>
        </w:rPr>
        <w:t>错误。索普《理论后勤学——战争准备的科学》的问世，标志着军事后勤学作为一门学科已经形成。若米尼的《战争艺术概论》，最早将后勤称为“是一种综合性科学”，“是战争准备的科学”。</w:t>
      </w:r>
    </w:p>
    <w:p w14:paraId="742EC730">
      <w:pPr>
        <w:adjustRightInd w:val="0"/>
        <w:snapToGrid w:val="0"/>
        <w:ind w:firstLine="640" w:firstLineChars="200"/>
        <w:rPr>
          <w:rFonts w:ascii="仿宋_GB2312" w:eastAsia="仿宋_GB2312"/>
          <w:sz w:val="32"/>
          <w:szCs w:val="32"/>
        </w:rPr>
      </w:pPr>
    </w:p>
    <w:p w14:paraId="7C6448C2">
      <w:pPr>
        <w:adjustRightInd w:val="0"/>
        <w:snapToGrid w:val="0"/>
        <w:rPr>
          <w:rFonts w:ascii="仿宋_GB2312" w:eastAsia="仿宋_GB2312"/>
          <w:sz w:val="32"/>
          <w:szCs w:val="32"/>
        </w:rPr>
      </w:pPr>
      <w:r>
        <w:rPr>
          <w:rFonts w:ascii="仿宋_GB2312" w:eastAsia="仿宋_GB2312"/>
          <w:sz w:val="32"/>
          <w:szCs w:val="32"/>
        </w:rPr>
        <w:t xml:space="preserve">19. “兵马未动，粮草先行”这一古老的格言现代已经不适用了。 </w:t>
      </w:r>
    </w:p>
    <w:p w14:paraId="191AEB41">
      <w:pPr>
        <w:adjustRightInd w:val="0"/>
        <w:snapToGrid w:val="0"/>
        <w:ind w:firstLine="640" w:firstLineChars="200"/>
        <w:rPr>
          <w:rFonts w:ascii="仿宋_GB2312" w:eastAsia="仿宋_GB2312"/>
          <w:sz w:val="32"/>
          <w:szCs w:val="32"/>
        </w:rPr>
      </w:pPr>
      <w:r>
        <w:rPr>
          <w:rFonts w:hint="eastAsia" w:ascii="仿宋_GB2312" w:eastAsia="仿宋_GB2312"/>
          <w:sz w:val="32"/>
          <w:szCs w:val="32"/>
        </w:rPr>
        <w:t>错误。“兵马未动，粮草先行”这一古老的格言反映的是战争对后勤的依赖性，主要在物资。随着战争的发展，物资消耗的数量、品种、结构以及保障方式等都发生了巨大变化。军队后勤负责物资保障部门越来越多，物资保障勤务越来越复杂。现在，以至可预见的将来，后勤物资保障这一古老的职能，仍将以它崭新的面貌占据后勤活动的主要舞台。</w:t>
      </w:r>
    </w:p>
    <w:p w14:paraId="247D5565">
      <w:pPr>
        <w:adjustRightInd w:val="0"/>
        <w:snapToGrid w:val="0"/>
        <w:ind w:firstLine="640" w:firstLineChars="200"/>
        <w:rPr>
          <w:rFonts w:ascii="仿宋_GB2312" w:eastAsia="仿宋_GB2312"/>
          <w:sz w:val="32"/>
          <w:szCs w:val="32"/>
        </w:rPr>
      </w:pPr>
    </w:p>
    <w:p w14:paraId="048757BA">
      <w:pPr>
        <w:adjustRightInd w:val="0"/>
        <w:snapToGrid w:val="0"/>
        <w:rPr>
          <w:rFonts w:ascii="仿宋_GB2312" w:eastAsia="仿宋_GB2312"/>
          <w:sz w:val="32"/>
          <w:szCs w:val="32"/>
        </w:rPr>
      </w:pPr>
      <w:r>
        <w:rPr>
          <w:rFonts w:ascii="仿宋_GB2312" w:eastAsia="仿宋_GB2312"/>
          <w:sz w:val="32"/>
          <w:szCs w:val="32"/>
        </w:rPr>
        <w:t>20.后勤是连接军事与经济的桥梁。</w:t>
      </w:r>
    </w:p>
    <w:p w14:paraId="76917454">
      <w:pPr>
        <w:adjustRightInd w:val="0"/>
        <w:snapToGrid w:val="0"/>
        <w:ind w:firstLine="640" w:firstLineChars="200"/>
        <w:rPr>
          <w:rFonts w:ascii="仿宋_GB2312" w:eastAsia="仿宋_GB2312"/>
          <w:sz w:val="32"/>
          <w:szCs w:val="32"/>
        </w:rPr>
      </w:pPr>
      <w:r>
        <w:rPr>
          <w:rFonts w:hint="eastAsia" w:ascii="仿宋_GB2312" w:eastAsia="仿宋_GB2312"/>
          <w:sz w:val="32"/>
          <w:szCs w:val="32"/>
        </w:rPr>
        <w:t>正确。经济对于战争去决定性作用，但是经济本身并不直接作用于战争。要把国家用于军事的经济力量以恰当的方式、在恰当的时机和地点提供给军事消费者，需要经过一个复杂的过程。后勤就是实现这一转化的不可缺少的环节。通过后勤进行储备、分配，有计划地保障军队建设、作战需要。因此，可以说，后勤是连接军事与经济的桥梁。</w:t>
      </w:r>
    </w:p>
    <w:p w14:paraId="330863D7">
      <w:pPr>
        <w:adjustRightInd w:val="0"/>
        <w:snapToGrid w:val="0"/>
        <w:rPr>
          <w:rFonts w:ascii="仿宋_GB2312" w:eastAsia="仿宋_GB2312"/>
          <w:sz w:val="32"/>
          <w:szCs w:val="32"/>
        </w:rPr>
      </w:pPr>
    </w:p>
    <w:p w14:paraId="0C8B5E47">
      <w:pPr>
        <w:adjustRightInd w:val="0"/>
        <w:snapToGrid w:val="0"/>
        <w:rPr>
          <w:rFonts w:ascii="仿宋_GB2312" w:eastAsia="仿宋_GB2312"/>
          <w:sz w:val="32"/>
          <w:szCs w:val="32"/>
        </w:rPr>
      </w:pPr>
      <w:r>
        <w:rPr>
          <w:rFonts w:ascii="仿宋_GB2312" w:eastAsia="仿宋_GB2312"/>
          <w:sz w:val="32"/>
          <w:szCs w:val="32"/>
        </w:rPr>
        <w:t>21.《中国共产党第二十次全国代表大会报告》提出“构建一体化国家战略体系和能力”。</w:t>
      </w:r>
    </w:p>
    <w:p w14:paraId="68AB7D78">
      <w:pPr>
        <w:adjustRightInd w:val="0"/>
        <w:snapToGrid w:val="0"/>
        <w:ind w:firstLine="640" w:firstLineChars="200"/>
        <w:rPr>
          <w:rFonts w:ascii="仿宋_GB2312" w:eastAsia="仿宋_GB2312"/>
          <w:sz w:val="32"/>
          <w:szCs w:val="32"/>
        </w:rPr>
      </w:pPr>
      <w:r>
        <w:rPr>
          <w:rFonts w:hint="eastAsia" w:ascii="仿宋_GB2312" w:eastAsia="仿宋_GB2312"/>
          <w:sz w:val="32"/>
          <w:szCs w:val="32"/>
        </w:rPr>
        <w:t>正确。党的二十大报告明确提出“构建一体化国家战略体系和能力”，旨在整合国家资源，提升整体实力。</w:t>
      </w:r>
    </w:p>
    <w:p w14:paraId="340D8D63">
      <w:pPr>
        <w:adjustRightInd w:val="0"/>
        <w:snapToGrid w:val="0"/>
        <w:ind w:firstLine="640" w:firstLineChars="200"/>
        <w:rPr>
          <w:rFonts w:ascii="仿宋_GB2312" w:eastAsia="仿宋_GB2312"/>
          <w:sz w:val="32"/>
          <w:szCs w:val="32"/>
        </w:rPr>
      </w:pPr>
    </w:p>
    <w:p w14:paraId="22AC618C">
      <w:pPr>
        <w:adjustRightInd w:val="0"/>
        <w:snapToGrid w:val="0"/>
        <w:rPr>
          <w:rFonts w:ascii="仿宋_GB2312" w:eastAsia="仿宋_GB2312"/>
          <w:sz w:val="32"/>
          <w:szCs w:val="32"/>
        </w:rPr>
      </w:pPr>
      <w:r>
        <w:rPr>
          <w:rFonts w:ascii="仿宋_GB2312" w:eastAsia="仿宋_GB2312"/>
          <w:sz w:val="32"/>
          <w:szCs w:val="32"/>
        </w:rPr>
        <w:t>22.古代中国的后勤思想，其核心是“重金”思想。</w:t>
      </w:r>
    </w:p>
    <w:p w14:paraId="0A926D94">
      <w:pPr>
        <w:adjustRightInd w:val="0"/>
        <w:snapToGrid w:val="0"/>
        <w:ind w:firstLine="640" w:firstLineChars="200"/>
        <w:rPr>
          <w:rFonts w:ascii="仿宋_GB2312" w:eastAsia="仿宋_GB2312"/>
          <w:sz w:val="32"/>
          <w:szCs w:val="32"/>
        </w:rPr>
      </w:pPr>
      <w:r>
        <w:rPr>
          <w:rFonts w:hint="eastAsia" w:ascii="仿宋_GB2312" w:eastAsia="仿宋_GB2312"/>
          <w:sz w:val="32"/>
          <w:szCs w:val="32"/>
        </w:rPr>
        <w:t>错误。古代中国后勤思想核心是“兵马未动，粮草先行”，强调粮食、物资储备与运输对军事的支撑，并非“重金”思想。</w:t>
      </w:r>
    </w:p>
    <w:p w14:paraId="5CAEF0F4">
      <w:pPr>
        <w:adjustRightInd w:val="0"/>
        <w:snapToGrid w:val="0"/>
        <w:ind w:firstLine="640" w:firstLineChars="200"/>
        <w:rPr>
          <w:rFonts w:ascii="仿宋_GB2312" w:eastAsia="仿宋_GB2312"/>
          <w:sz w:val="32"/>
          <w:szCs w:val="32"/>
        </w:rPr>
      </w:pPr>
    </w:p>
    <w:p w14:paraId="03D51232">
      <w:pPr>
        <w:adjustRightInd w:val="0"/>
        <w:snapToGrid w:val="0"/>
        <w:rPr>
          <w:rFonts w:ascii="仿宋_GB2312" w:eastAsia="仿宋_GB2312"/>
          <w:sz w:val="32"/>
          <w:szCs w:val="32"/>
        </w:rPr>
      </w:pPr>
      <w:r>
        <w:rPr>
          <w:rFonts w:ascii="仿宋_GB2312" w:eastAsia="仿宋_GB2312"/>
          <w:sz w:val="32"/>
          <w:szCs w:val="32"/>
        </w:rPr>
        <w:t>23.热兵器时代，物资消耗结构发生变化，工业品成为军用物资的主要部分。</w:t>
      </w:r>
    </w:p>
    <w:p w14:paraId="21913150">
      <w:pPr>
        <w:adjustRightInd w:val="0"/>
        <w:snapToGrid w:val="0"/>
        <w:ind w:firstLine="640" w:firstLineChars="200"/>
        <w:rPr>
          <w:rFonts w:ascii="仿宋_GB2312" w:eastAsia="仿宋_GB2312"/>
          <w:sz w:val="32"/>
          <w:szCs w:val="32"/>
        </w:rPr>
      </w:pPr>
      <w:r>
        <w:rPr>
          <w:rFonts w:hint="eastAsia" w:ascii="仿宋_GB2312" w:eastAsia="仿宋_GB2312"/>
          <w:sz w:val="32"/>
          <w:szCs w:val="32"/>
        </w:rPr>
        <w:t>正确。热兵器时代，枪支、火炮、弹药等工业品成为作战核心物资，工业品在军用物资中的占比大幅提升，成为主要部分。</w:t>
      </w:r>
    </w:p>
    <w:p w14:paraId="52588023">
      <w:pPr>
        <w:adjustRightInd w:val="0"/>
        <w:snapToGrid w:val="0"/>
        <w:ind w:firstLine="640" w:firstLineChars="200"/>
        <w:rPr>
          <w:rFonts w:ascii="仿宋_GB2312" w:eastAsia="仿宋_GB2312"/>
          <w:sz w:val="32"/>
          <w:szCs w:val="32"/>
        </w:rPr>
      </w:pPr>
    </w:p>
    <w:p w14:paraId="479D9126">
      <w:pPr>
        <w:adjustRightInd w:val="0"/>
        <w:snapToGrid w:val="0"/>
        <w:rPr>
          <w:rFonts w:ascii="仿宋_GB2312" w:eastAsia="仿宋_GB2312"/>
          <w:sz w:val="32"/>
          <w:szCs w:val="32"/>
        </w:rPr>
      </w:pPr>
      <w:r>
        <w:rPr>
          <w:rFonts w:ascii="仿宋_GB2312" w:eastAsia="仿宋_GB2312"/>
          <w:sz w:val="32"/>
          <w:szCs w:val="32"/>
        </w:rPr>
        <w:t>24.研究军队卫生勤务组织指挥和管理的学科称为军事医学。</w:t>
      </w:r>
    </w:p>
    <w:p w14:paraId="3AF883DE">
      <w:pPr>
        <w:adjustRightInd w:val="0"/>
        <w:snapToGrid w:val="0"/>
        <w:ind w:firstLine="640" w:firstLineChars="200"/>
        <w:rPr>
          <w:rFonts w:ascii="仿宋_GB2312" w:eastAsia="仿宋_GB2312"/>
          <w:sz w:val="32"/>
          <w:szCs w:val="32"/>
        </w:rPr>
      </w:pPr>
      <w:r>
        <w:rPr>
          <w:rFonts w:hint="eastAsia" w:ascii="仿宋_GB2312" w:eastAsia="仿宋_GB2312"/>
          <w:sz w:val="32"/>
          <w:szCs w:val="32"/>
        </w:rPr>
        <w:t>错误。研究军队卫生勤务组织指挥和管理的学科是军队卫生勤务学；军事医学更侧重医学技术在军事领域的应用（如战伤救治、军事防疫等）。</w:t>
      </w:r>
    </w:p>
    <w:p w14:paraId="7DBB5C5C">
      <w:pPr>
        <w:adjustRightInd w:val="0"/>
        <w:snapToGrid w:val="0"/>
        <w:ind w:firstLine="640" w:firstLineChars="200"/>
        <w:rPr>
          <w:rFonts w:ascii="仿宋_GB2312" w:eastAsia="仿宋_GB2312"/>
          <w:sz w:val="32"/>
          <w:szCs w:val="32"/>
        </w:rPr>
      </w:pPr>
    </w:p>
    <w:p w14:paraId="11456A64">
      <w:pPr>
        <w:adjustRightInd w:val="0"/>
        <w:snapToGrid w:val="0"/>
        <w:rPr>
          <w:rFonts w:ascii="仿宋_GB2312" w:eastAsia="仿宋_GB2312"/>
          <w:sz w:val="32"/>
          <w:szCs w:val="32"/>
        </w:rPr>
      </w:pPr>
      <w:r>
        <w:rPr>
          <w:rFonts w:ascii="仿宋_GB2312" w:eastAsia="仿宋_GB2312"/>
          <w:sz w:val="32"/>
          <w:szCs w:val="32"/>
        </w:rPr>
        <w:t>25.美国人亨利•E.艾克尔斯在《国防后勤学》中提出了军种联勤问题。</w:t>
      </w:r>
    </w:p>
    <w:p w14:paraId="58F18F1A">
      <w:pPr>
        <w:adjustRightInd w:val="0"/>
        <w:snapToGrid w:val="0"/>
        <w:ind w:firstLine="640" w:firstLineChars="200"/>
        <w:rPr>
          <w:rFonts w:ascii="仿宋_GB2312" w:eastAsia="仿宋_GB2312"/>
          <w:sz w:val="32"/>
          <w:szCs w:val="32"/>
        </w:rPr>
      </w:pPr>
      <w:r>
        <w:rPr>
          <w:rFonts w:hint="eastAsia" w:ascii="仿宋_GB2312" w:eastAsia="仿宋_GB2312"/>
          <w:sz w:val="32"/>
          <w:szCs w:val="32"/>
        </w:rPr>
        <w:t>正确。美国人亨利·</w:t>
      </w:r>
      <w:r>
        <w:rPr>
          <w:rFonts w:ascii="仿宋_GB2312" w:eastAsia="仿宋_GB2312"/>
          <w:sz w:val="32"/>
          <w:szCs w:val="32"/>
        </w:rPr>
        <w:t>E·艾克尔斯在《国防后勤学》中探讨了军种间的后勤联动，提出了军种联勤问题，推动后勤一体化研究。</w:t>
      </w:r>
    </w:p>
    <w:p w14:paraId="6ADA7103">
      <w:pPr>
        <w:adjustRightInd w:val="0"/>
        <w:snapToGrid w:val="0"/>
        <w:rPr>
          <w:rFonts w:ascii="仿宋_GB2312" w:eastAsia="仿宋_GB2312"/>
          <w:sz w:val="32"/>
          <w:szCs w:val="32"/>
        </w:rPr>
      </w:pPr>
    </w:p>
    <w:p w14:paraId="7306B16D">
      <w:pPr>
        <w:adjustRightInd w:val="0"/>
        <w:snapToGrid w:val="0"/>
        <w:rPr>
          <w:rFonts w:ascii="仿宋_GB2312" w:eastAsia="仿宋_GB2312"/>
          <w:sz w:val="32"/>
          <w:szCs w:val="32"/>
        </w:rPr>
      </w:pPr>
      <w:r>
        <w:rPr>
          <w:rFonts w:ascii="仿宋_GB2312" w:eastAsia="仿宋_GB2312"/>
          <w:sz w:val="32"/>
          <w:szCs w:val="32"/>
        </w:rPr>
        <w:t>26.军事后勤学的研究对象是供需矛盾</w:t>
      </w:r>
    </w:p>
    <w:p w14:paraId="06B054A2">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错误。军事后勤学是研究人类特殊的社会活动——军事活动中关于对武装力量实施后勤保障的理论与实践问题的一门学问。军事后勤学的一切概念和范畴，都以此为基点而展开。换句话说，凡是与武装力量后勤保障有关的理论与实践问题，都可以构成军事后勤学的研究对象。</w:t>
      </w:r>
    </w:p>
    <w:p w14:paraId="323A2BEE">
      <w:pPr>
        <w:adjustRightInd w:val="0"/>
        <w:snapToGrid w:val="0"/>
        <w:ind w:firstLine="640" w:firstLineChars="200"/>
        <w:rPr>
          <w:rFonts w:hint="eastAsia" w:ascii="仿宋_GB2312" w:eastAsia="仿宋_GB2312"/>
          <w:sz w:val="32"/>
          <w:szCs w:val="32"/>
          <w:lang w:eastAsia="zh-CN"/>
        </w:rPr>
      </w:pPr>
    </w:p>
    <w:p w14:paraId="041C83EC">
      <w:pPr>
        <w:adjustRightInd w:val="0"/>
        <w:snapToGrid w:val="0"/>
        <w:rPr>
          <w:rFonts w:ascii="仿宋_GB2312" w:eastAsia="仿宋_GB2312"/>
          <w:sz w:val="32"/>
          <w:szCs w:val="32"/>
        </w:rPr>
      </w:pPr>
      <w:r>
        <w:rPr>
          <w:rFonts w:ascii="仿宋_GB2312" w:eastAsia="仿宋_GB2312"/>
          <w:sz w:val="32"/>
          <w:szCs w:val="32"/>
        </w:rPr>
        <w:t>27.后勤对国家经济具有削弱和推动的双重作用</w:t>
      </w:r>
    </w:p>
    <w:p w14:paraId="2E4EDAE3">
      <w:pPr>
        <w:adjustRightInd w:val="0"/>
        <w:snapToGrid w:val="0"/>
        <w:ind w:firstLine="640" w:firstLineChars="200"/>
        <w:rPr>
          <w:rFonts w:ascii="仿宋_GB2312" w:eastAsia="仿宋_GB2312"/>
          <w:sz w:val="32"/>
          <w:szCs w:val="32"/>
        </w:rPr>
      </w:pPr>
      <w:r>
        <w:rPr>
          <w:rFonts w:hint="eastAsia" w:ascii="仿宋_GB2312" w:eastAsia="仿宋_GB2312"/>
          <w:sz w:val="32"/>
          <w:szCs w:val="32"/>
        </w:rPr>
        <w:t>错误。后勤是连接军事与经济的桥梁。表现在一是向国家经济部门提出军事的需求；二是将国家用于军事的经济力量实施再分配。信息化条件下，后勤作为连接军事与经济的桥梁，首先要求后勤这座桥梁必须具有更高的“通过”能力。其次，要求后勤这座桥梁具有更强的“转化”作用。再次，要求后勤这座桥梁具有双向通过性。</w:t>
      </w:r>
    </w:p>
    <w:p w14:paraId="2AEF7A4F">
      <w:pPr>
        <w:adjustRightInd w:val="0"/>
        <w:snapToGrid w:val="0"/>
        <w:ind w:firstLine="640" w:firstLineChars="200"/>
        <w:rPr>
          <w:rFonts w:ascii="仿宋_GB2312" w:eastAsia="仿宋_GB2312"/>
          <w:sz w:val="32"/>
          <w:szCs w:val="32"/>
        </w:rPr>
      </w:pPr>
      <w:r>
        <w:rPr>
          <w:rFonts w:hint="eastAsia" w:ascii="仿宋_GB2312" w:eastAsia="仿宋_GB2312"/>
          <w:sz w:val="32"/>
          <w:szCs w:val="32"/>
        </w:rPr>
        <w:t>后勤工作是经济工作在军事领域的延伸。后勤的分配活动，就是把国家财政给军队的经费——国防费，向各军兵种机关、部队、院校进行再分配。军事消费对国民经济的发展，特别是军事工业有重大的影响，在和平时期，军事消费的数量较少，军事工业通常发展不快。军工企业开工不足，生产能力过剩。但是，到了战时，军事经济就会骤然膨胀，并以十二分的活力加速运转，以满足战争的消费。</w:t>
      </w:r>
    </w:p>
    <w:p w14:paraId="686EDD14">
      <w:pPr>
        <w:adjustRightInd w:val="0"/>
        <w:snapToGrid w:val="0"/>
        <w:ind w:firstLine="640" w:firstLineChars="200"/>
        <w:rPr>
          <w:rFonts w:ascii="仿宋_GB2312" w:eastAsia="仿宋_GB2312"/>
          <w:sz w:val="32"/>
          <w:szCs w:val="32"/>
        </w:rPr>
      </w:pPr>
      <w:r>
        <w:rPr>
          <w:rFonts w:hint="eastAsia" w:ascii="仿宋_GB2312" w:eastAsia="仿宋_GB2312"/>
          <w:sz w:val="32"/>
          <w:szCs w:val="32"/>
        </w:rPr>
        <w:t>后勤保障能力的提高最终取决于经济的发展。首先，经济实力决定着后勤保障能力的大小。其次，经济发展水平决定着后勤工作的内容和方式。</w:t>
      </w:r>
    </w:p>
    <w:p w14:paraId="00AAB44E">
      <w:pPr>
        <w:adjustRightInd w:val="0"/>
        <w:snapToGrid w:val="0"/>
        <w:ind w:firstLine="640" w:firstLineChars="200"/>
        <w:rPr>
          <w:rFonts w:ascii="仿宋_GB2312" w:eastAsia="仿宋_GB2312"/>
          <w:sz w:val="32"/>
          <w:szCs w:val="32"/>
        </w:rPr>
      </w:pPr>
      <w:r>
        <w:rPr>
          <w:rFonts w:hint="eastAsia" w:ascii="仿宋_GB2312" w:eastAsia="仿宋_GB2312"/>
          <w:sz w:val="32"/>
          <w:szCs w:val="32"/>
        </w:rPr>
        <w:t>后勤主观指导必须受经济规律的制约。</w:t>
      </w:r>
    </w:p>
    <w:p w14:paraId="7E13C034">
      <w:pPr>
        <w:adjustRightInd w:val="0"/>
        <w:snapToGrid w:val="0"/>
        <w:ind w:firstLine="640" w:firstLineChars="200"/>
        <w:rPr>
          <w:rFonts w:ascii="仿宋_GB2312" w:eastAsia="仿宋_GB2312"/>
          <w:sz w:val="32"/>
          <w:szCs w:val="32"/>
        </w:rPr>
      </w:pPr>
      <w:r>
        <w:rPr>
          <w:rFonts w:hint="eastAsia" w:ascii="仿宋_GB2312" w:eastAsia="仿宋_GB2312"/>
          <w:sz w:val="32"/>
          <w:szCs w:val="32"/>
        </w:rPr>
        <w:t>后勤建设是遏制战争的重要手段，也能够促进社会生产力的发展。军队后勤建设是国家经济建设和国防建设的重要组成部分，它往往是同国家经济建设和国防建设结合进行，双向流通，从产品、生产能力、科学技术、人才等方面实行多层次、多形式的军民兼容。一方面在国民经济建设中贯彻军民兼容、平战结合的方针，把军队后勤建设与国家经济建设融为一体，寓军队后勤保障能力于国家经济之中；另一方面把军事技术向民用方向转换，帮助和促进国民经济建设的发展。实践证明，军转民能带动民用工业大发展，军事交通建设、军事设施建设、后勤人才培养等，都可以起到促进、带动、增强国家经济建设的作用。</w:t>
      </w:r>
    </w:p>
    <w:p w14:paraId="1ACCFBC6">
      <w:pPr>
        <w:adjustRightInd w:val="0"/>
        <w:snapToGrid w:val="0"/>
        <w:ind w:firstLine="640" w:firstLineChars="200"/>
        <w:rPr>
          <w:rFonts w:ascii="仿宋_GB2312" w:eastAsia="仿宋_GB2312"/>
          <w:sz w:val="32"/>
          <w:szCs w:val="32"/>
        </w:rPr>
      </w:pPr>
    </w:p>
    <w:p w14:paraId="048E6649">
      <w:pPr>
        <w:adjustRightInd w:val="0"/>
        <w:snapToGrid w:val="0"/>
        <w:ind w:firstLine="640" w:firstLineChars="200"/>
        <w:rPr>
          <w:rFonts w:ascii="仿宋_GB2312" w:eastAsia="仿宋_GB2312"/>
          <w:sz w:val="32"/>
          <w:szCs w:val="32"/>
        </w:rPr>
      </w:pPr>
    </w:p>
    <w:p w14:paraId="596984E3">
      <w:pPr>
        <w:adjustRightInd w:val="0"/>
        <w:snapToGrid w:val="0"/>
        <w:rPr>
          <w:rFonts w:ascii="仿宋_GB2312" w:eastAsia="仿宋_GB2312"/>
          <w:sz w:val="32"/>
          <w:szCs w:val="32"/>
        </w:rPr>
      </w:pPr>
      <w:r>
        <w:rPr>
          <w:rFonts w:ascii="仿宋_GB2312" w:eastAsia="仿宋_GB2312"/>
          <w:sz w:val="32"/>
          <w:szCs w:val="32"/>
        </w:rPr>
        <w:t>28.供需矛盾突出是促进我军加强后勤管理的根本动因</w:t>
      </w:r>
    </w:p>
    <w:p w14:paraId="71D416A7">
      <w:pPr>
        <w:adjustRightInd w:val="0"/>
        <w:snapToGrid w:val="0"/>
        <w:ind w:firstLine="640" w:firstLineChars="200"/>
        <w:rPr>
          <w:rFonts w:ascii="仿宋_GB2312" w:eastAsia="仿宋_GB2312"/>
          <w:sz w:val="32"/>
          <w:szCs w:val="32"/>
        </w:rPr>
      </w:pPr>
      <w:r>
        <w:rPr>
          <w:rFonts w:hint="eastAsia" w:ascii="仿宋_GB2312" w:eastAsia="仿宋_GB2312"/>
          <w:sz w:val="32"/>
          <w:szCs w:val="32"/>
        </w:rPr>
        <w:t>正确。后勤供给与需求的矛盾，主要揭示后勤矛盾运动过程中需要与可能的内在联系，即揭示后勤供给与需求的辩证关系及其矛盾运动。</w:t>
      </w:r>
    </w:p>
    <w:p w14:paraId="4F396F55">
      <w:pPr>
        <w:adjustRightInd w:val="0"/>
        <w:snapToGrid w:val="0"/>
        <w:ind w:firstLine="640" w:firstLineChars="200"/>
        <w:rPr>
          <w:rFonts w:ascii="仿宋_GB2312" w:eastAsia="仿宋_GB2312"/>
          <w:sz w:val="32"/>
          <w:szCs w:val="32"/>
        </w:rPr>
      </w:pPr>
      <w:r>
        <w:rPr>
          <w:rFonts w:hint="eastAsia" w:ascii="仿宋_GB2312" w:eastAsia="仿宋_GB2312"/>
          <w:sz w:val="32"/>
          <w:szCs w:val="32"/>
        </w:rPr>
        <w:t>后勤供需矛盾的客观性。历史证明，供需矛盾不会因为经济的发展而丝毫削弱。后勤的本质属性也决定了供需矛盾是基本矛盾。</w:t>
      </w:r>
    </w:p>
    <w:p w14:paraId="3D3F9B54">
      <w:pPr>
        <w:adjustRightInd w:val="0"/>
        <w:snapToGrid w:val="0"/>
        <w:ind w:firstLine="640" w:firstLineChars="200"/>
        <w:rPr>
          <w:rFonts w:ascii="仿宋_GB2312" w:eastAsia="仿宋_GB2312"/>
          <w:sz w:val="32"/>
          <w:szCs w:val="32"/>
        </w:rPr>
      </w:pPr>
      <w:r>
        <w:rPr>
          <w:rFonts w:hint="eastAsia" w:ascii="仿宋_GB2312" w:eastAsia="仿宋_GB2312"/>
          <w:sz w:val="32"/>
          <w:szCs w:val="32"/>
        </w:rPr>
        <w:t>供需矛盾在后勤诸矛盾中处于决定性的地位。其他一切矛盾的解决，都是为缓解供需矛盾服务的。</w:t>
      </w:r>
    </w:p>
    <w:p w14:paraId="3028463F">
      <w:pPr>
        <w:adjustRightInd w:val="0"/>
        <w:snapToGrid w:val="0"/>
        <w:ind w:firstLine="640" w:firstLineChars="200"/>
        <w:rPr>
          <w:rFonts w:ascii="仿宋_GB2312" w:eastAsia="仿宋_GB2312"/>
          <w:sz w:val="32"/>
          <w:szCs w:val="32"/>
        </w:rPr>
      </w:pPr>
      <w:r>
        <w:rPr>
          <w:rFonts w:hint="eastAsia" w:ascii="仿宋_GB2312" w:eastAsia="仿宋_GB2312"/>
          <w:sz w:val="32"/>
          <w:szCs w:val="32"/>
        </w:rPr>
        <w:t>供给与需求的关系，是一个既互相区别、互相对立，又互相联结、互相制约、互相促进的关系。首先，供给决定需求。其次，需求对供给具有反作用。供需矛盾的平衡是相对的，不平衡是绝对的。</w:t>
      </w:r>
    </w:p>
    <w:p w14:paraId="0126ED81">
      <w:pPr>
        <w:adjustRightInd w:val="0"/>
        <w:snapToGrid w:val="0"/>
        <w:ind w:firstLine="640" w:firstLineChars="200"/>
        <w:rPr>
          <w:rFonts w:hint="eastAsia" w:ascii="仿宋_GB2312" w:eastAsia="仿宋_GB2312"/>
          <w:sz w:val="32"/>
          <w:szCs w:val="32"/>
          <w:lang w:eastAsia="zh-CN"/>
        </w:rPr>
      </w:pPr>
      <w:r>
        <w:rPr>
          <w:rFonts w:hint="eastAsia" w:ascii="仿宋_GB2312" w:eastAsia="仿宋_GB2312"/>
          <w:sz w:val="32"/>
          <w:szCs w:val="32"/>
        </w:rPr>
        <w:t>正确认识后勤供需矛盾的实践意义，有助于我们正确认识和处理国家经济建设与军队后勤建设、作战需要与后勤保障的辩证关系。</w:t>
      </w:r>
      <w:r>
        <w:rPr>
          <w:rFonts w:hint="eastAsia" w:ascii="仿宋_GB2312" w:eastAsia="仿宋_GB2312"/>
          <w:sz w:val="32"/>
          <w:szCs w:val="32"/>
          <w:lang w:eastAsia="zh-CN"/>
        </w:rPr>
        <w:tab/>
      </w:r>
    </w:p>
    <w:p w14:paraId="3D7806F2">
      <w:pPr>
        <w:adjustRightInd w:val="0"/>
        <w:snapToGrid w:val="0"/>
        <w:rPr>
          <w:rFonts w:ascii="仿宋_GB2312" w:eastAsia="仿宋_GB2312"/>
          <w:sz w:val="32"/>
          <w:szCs w:val="32"/>
        </w:rPr>
      </w:pPr>
      <w:r>
        <w:rPr>
          <w:rFonts w:ascii="仿宋_GB2312" w:eastAsia="仿宋_GB2312"/>
          <w:sz w:val="32"/>
          <w:szCs w:val="32"/>
        </w:rPr>
        <w:t>29.后勤指挥体系是由后勤指挥者和后勤指挥对象两个基本要素构成的</w:t>
      </w:r>
    </w:p>
    <w:p w14:paraId="12E1B300">
      <w:pPr>
        <w:adjustRightInd w:val="0"/>
        <w:snapToGrid w:val="0"/>
        <w:ind w:firstLine="640" w:firstLineChars="200"/>
        <w:rPr>
          <w:rFonts w:ascii="仿宋_GB2312" w:eastAsia="仿宋_GB2312"/>
          <w:sz w:val="32"/>
          <w:szCs w:val="32"/>
        </w:rPr>
      </w:pPr>
      <w:r>
        <w:rPr>
          <w:rFonts w:hint="eastAsia" w:ascii="仿宋_GB2312" w:eastAsia="仿宋_GB2312"/>
          <w:sz w:val="32"/>
          <w:szCs w:val="32"/>
        </w:rPr>
        <w:t>错误。除了人的要素和物的要素两部分，后勤指挥还有一种特种的要素，这就是信息。所谓后勤信息是指反映后勤活动特征及其发展变化情况的各种消息、情报、资料等的统称。信息不是后勤本身，但它是表征后勤活动中各种食物状态的普遍形式，是联系后勤指挥系统各要素的中介。后勤指挥过程，就是信息处理的过程。将主观和客观联系起来的媒介就是信息。可见，信息是后勤指挥活动中非常重要的因素，在某种意义上可以说，后勤指挥就是收集、加工、处理、传输信息的工作。</w:t>
      </w:r>
    </w:p>
    <w:p w14:paraId="4F55A024">
      <w:pPr>
        <w:adjustRightInd w:val="0"/>
        <w:snapToGrid w:val="0"/>
        <w:ind w:firstLine="640" w:firstLineChars="200"/>
        <w:rPr>
          <w:rFonts w:ascii="仿宋_GB2312" w:eastAsia="仿宋_GB2312"/>
          <w:sz w:val="32"/>
          <w:szCs w:val="32"/>
        </w:rPr>
      </w:pPr>
    </w:p>
    <w:p w14:paraId="37D740DC">
      <w:pPr>
        <w:adjustRightInd w:val="0"/>
        <w:snapToGrid w:val="0"/>
        <w:rPr>
          <w:rFonts w:ascii="仿宋_GB2312" w:eastAsia="仿宋_GB2312"/>
          <w:sz w:val="32"/>
          <w:szCs w:val="32"/>
        </w:rPr>
      </w:pPr>
      <w:r>
        <w:rPr>
          <w:rFonts w:ascii="仿宋_GB2312" w:eastAsia="仿宋_GB2312"/>
          <w:sz w:val="32"/>
          <w:szCs w:val="32"/>
        </w:rPr>
        <w:t>30.后勤是一种特殊的威慑力量</w:t>
      </w:r>
    </w:p>
    <w:p w14:paraId="15141700">
      <w:pPr>
        <w:adjustRightInd w:val="0"/>
        <w:snapToGrid w:val="0"/>
        <w:ind w:firstLine="640" w:firstLineChars="200"/>
        <w:rPr>
          <w:rFonts w:ascii="仿宋_GB2312" w:eastAsia="仿宋_GB2312"/>
          <w:sz w:val="32"/>
          <w:szCs w:val="32"/>
        </w:rPr>
      </w:pPr>
      <w:r>
        <w:rPr>
          <w:rFonts w:hint="eastAsia" w:ascii="仿宋_GB2312" w:eastAsia="仿宋_GB2312"/>
          <w:sz w:val="32"/>
          <w:szCs w:val="32"/>
        </w:rPr>
        <w:t>正确。所谓“威慑”，是以实力为后盾的威胁。国防威慑力的大小，主要由军事威慑力在起作用，而军事威慑力是以一定的军事实力为基础的，后勤是构成这一基础的主要组成部分之一。</w:t>
      </w:r>
    </w:p>
    <w:p w14:paraId="18E171EE">
      <w:pPr>
        <w:adjustRightInd w:val="0"/>
        <w:snapToGrid w:val="0"/>
        <w:ind w:firstLine="640" w:firstLineChars="200"/>
        <w:rPr>
          <w:rFonts w:ascii="仿宋_GB2312" w:eastAsia="仿宋_GB2312"/>
          <w:sz w:val="32"/>
          <w:szCs w:val="32"/>
        </w:rPr>
      </w:pPr>
      <w:r>
        <w:rPr>
          <w:rFonts w:hint="eastAsia" w:ascii="仿宋_GB2312" w:eastAsia="仿宋_GB2312"/>
          <w:sz w:val="32"/>
          <w:szCs w:val="32"/>
        </w:rPr>
        <w:t>军事威慑的立足点主要是避免战争，或阻止战争的发生，或制止战争的扩大。现代的军事威慑，其距离和范围主要取决于后勤保障能力。军事威慑能力的形成，随着历史的变化，其内容也在变化。现代战争力量的对比，军队的数量已不是主要的因素。加强质量建设，以较少的兵力和兵器谋取最大的综合战斗力，已成为军队建设的必然趋势。这中间，后勤的作用日益增大。</w:t>
      </w:r>
    </w:p>
    <w:p w14:paraId="1532E317">
      <w:pPr>
        <w:adjustRightInd w:val="0"/>
        <w:snapToGrid w:val="0"/>
        <w:ind w:firstLine="640" w:firstLineChars="200"/>
        <w:rPr>
          <w:rFonts w:ascii="仿宋_GB2312" w:eastAsia="仿宋_GB2312"/>
          <w:sz w:val="32"/>
          <w:szCs w:val="32"/>
        </w:rPr>
      </w:pPr>
      <w:r>
        <w:rPr>
          <w:rFonts w:hint="eastAsia" w:ascii="仿宋_GB2312" w:eastAsia="仿宋_GB2312"/>
          <w:sz w:val="32"/>
          <w:szCs w:val="32"/>
        </w:rPr>
        <w:t>现代战争中，后勤保障作为军事实力的一个重要组成部分，它本身就是一种威慑力。在现代战争中，后勤建设不仅仅是为了保障战争，同时也是为了制止战争。一个国家的军事力量，无论武器装备多么先进，人员素质多么高，但如果后勤保障能力差，兵力不能很快投送到战区，物资供应、卫生保障、技术保障跟不上，军队的战斗力就无从发挥，其军事威慑力也只能是一句空话。后勤之所以成为一种威慑力量，其原因在“充足的后勤资源和能力传达着国家打持久战的意志……”后勤部队战备程度的提高和国防预备役后勤力量的启用，或数量减少了的作战资源战备程度的提高，都可以使紧张局势得到缓和……这些行动通常比战斗部队提出作战姿态具有更少的挑衅性，故常被视为联合作战计划中的威慑手段。美军明确提出将海陆空战略机动能力作为战役中常规威慑能力看待，兵力投送是其新战略的支柱，是美军常规威慑能力的重要组成部分。</w:t>
      </w:r>
    </w:p>
    <w:p w14:paraId="4E64FA55">
      <w:pPr>
        <w:adjustRightInd w:val="0"/>
        <w:snapToGrid w:val="0"/>
        <w:ind w:firstLine="640" w:firstLineChars="200"/>
        <w:rPr>
          <w:rFonts w:ascii="仿宋_GB2312" w:eastAsia="仿宋_GB2312"/>
          <w:sz w:val="32"/>
          <w:szCs w:val="32"/>
        </w:rPr>
      </w:pPr>
    </w:p>
    <w:p w14:paraId="00D64F4A">
      <w:pPr>
        <w:adjustRightInd w:val="0"/>
        <w:snapToGrid w:val="0"/>
        <w:rPr>
          <w:rFonts w:ascii="仿宋_GB2312" w:eastAsia="仿宋_GB2312"/>
          <w:sz w:val="32"/>
          <w:szCs w:val="32"/>
        </w:rPr>
      </w:pPr>
      <w:r>
        <w:rPr>
          <w:rFonts w:ascii="仿宋_GB2312" w:eastAsia="仿宋_GB2312"/>
          <w:sz w:val="32"/>
          <w:szCs w:val="32"/>
        </w:rPr>
        <w:t>31.若米尼的《战争艺术概论》一书问世标志着军事后勤学作为一门学科已经形成。</w:t>
      </w:r>
    </w:p>
    <w:p w14:paraId="5C04BD77">
      <w:pPr>
        <w:adjustRightInd w:val="0"/>
        <w:snapToGrid w:val="0"/>
        <w:ind w:firstLine="640" w:firstLineChars="200"/>
        <w:rPr>
          <w:rFonts w:ascii="仿宋_GB2312" w:eastAsia="仿宋_GB2312"/>
          <w:sz w:val="32"/>
          <w:szCs w:val="32"/>
        </w:rPr>
      </w:pPr>
      <w:r>
        <w:rPr>
          <w:rFonts w:hint="eastAsia" w:ascii="仿宋_GB2312" w:eastAsia="仿宋_GB2312"/>
          <w:sz w:val="32"/>
          <w:szCs w:val="32"/>
        </w:rPr>
        <w:t>错误。</w:t>
      </w:r>
      <w:r>
        <w:rPr>
          <w:rFonts w:ascii="仿宋_GB2312" w:eastAsia="仿宋_GB2312"/>
          <w:sz w:val="32"/>
          <w:szCs w:val="32"/>
        </w:rPr>
        <w:t>1837年瑞士军事理论家若米尼在他的《战争艺术概论》一书中才正式提出了后勤（Logistics）这一术语，并为其下定义，称作“调动军队的实用艺术”，“是战争准备的科学，是保障战略和战术使用的科学”。他还列出了后勤学包括的18项内容。但若米尼所列的后勤内容，与现在的后勤内容有较大的差别。它实际上包含了现代意义上的司令部和后勤机关的全部工作。受当时历史条件限制，若米尼还没有能够建立起分类清晰、体系完整的后勤概念。这时的后勤理论，已经接近形成一门学科的门槛了。</w:t>
      </w:r>
    </w:p>
    <w:p w14:paraId="35FEFFCF">
      <w:pPr>
        <w:adjustRightInd w:val="0"/>
        <w:snapToGrid w:val="0"/>
        <w:ind w:firstLine="640" w:firstLineChars="200"/>
        <w:rPr>
          <w:rFonts w:ascii="仿宋_GB2312" w:eastAsia="仿宋_GB2312"/>
          <w:sz w:val="32"/>
          <w:szCs w:val="32"/>
        </w:rPr>
      </w:pPr>
      <w:r>
        <w:rPr>
          <w:rFonts w:hint="eastAsia" w:ascii="仿宋_GB2312" w:eastAsia="仿宋_GB2312"/>
          <w:sz w:val="32"/>
          <w:szCs w:val="32"/>
        </w:rPr>
        <w:t>索普的著作《理论后勤学——战争准备的科学》，把后勤的一些主要概念和范畴基本都提了出来。它的出版，反映出军事后勤学作为一门科学的知识体系已经形成。</w:t>
      </w:r>
    </w:p>
    <w:p w14:paraId="34D5B0C1">
      <w:pPr>
        <w:adjustRightInd w:val="0"/>
        <w:snapToGrid w:val="0"/>
        <w:ind w:firstLine="640" w:firstLineChars="200"/>
        <w:rPr>
          <w:rFonts w:ascii="仿宋_GB2312" w:eastAsia="仿宋_GB2312"/>
          <w:sz w:val="32"/>
          <w:szCs w:val="32"/>
        </w:rPr>
      </w:pPr>
      <w:r>
        <w:rPr>
          <w:rFonts w:hint="eastAsia" w:ascii="仿宋_GB2312" w:eastAsia="仿宋_GB2312"/>
          <w:sz w:val="32"/>
          <w:szCs w:val="32"/>
        </w:rPr>
        <w:t>首先，从研究对象来说，克劳塞维茨时代已提出将维持军队的活动作为一类学问来研究。若米尼进一步明确提出后勤是一门科学。但他们只是从理论上提出，而实践上并没有完成。索普的《理论后勤学——战争准备的科学》一书是专门论述后勤问题的，应该说这是将后勤作为独立的研究对象的初次尝试。其次，从理论体系来说，当时后勤的一些应用理论学科和技术学科有不少已经建立起来，并且已经建立了很多专门的后勤院校。所缺少的只是一门综合性的理论学科。索普的著作正好填补了这一空白。后勤在当时不仅已成为独立的研究对象，而且其只是也已初步形成体系。所以说，索普的《理论后勤学——战争准备的科学》一书的出版，反映出军事后勤学作为一门科学的知识体系已经形成。</w:t>
      </w:r>
    </w:p>
    <w:p w14:paraId="12304921">
      <w:pPr>
        <w:adjustRightInd w:val="0"/>
        <w:snapToGrid w:val="0"/>
        <w:ind w:firstLine="640" w:firstLineChars="200"/>
        <w:rPr>
          <w:rFonts w:ascii="仿宋_GB2312" w:eastAsia="仿宋_GB2312"/>
          <w:sz w:val="32"/>
          <w:szCs w:val="32"/>
        </w:rPr>
      </w:pPr>
    </w:p>
    <w:p w14:paraId="75B4A9C2">
      <w:pPr>
        <w:adjustRightInd w:val="0"/>
        <w:snapToGrid w:val="0"/>
        <w:rPr>
          <w:rFonts w:ascii="仿宋_GB2312" w:eastAsia="仿宋_GB2312"/>
          <w:sz w:val="32"/>
          <w:szCs w:val="32"/>
        </w:rPr>
      </w:pPr>
      <w:r>
        <w:rPr>
          <w:rFonts w:ascii="仿宋_GB2312" w:eastAsia="仿宋_GB2312"/>
          <w:sz w:val="32"/>
          <w:szCs w:val="32"/>
        </w:rPr>
        <w:t>32.在市场经济条件下，后勤管理应全面采用市场经济的法则（*2）</w:t>
      </w:r>
    </w:p>
    <w:p w14:paraId="7CEF6AC8">
      <w:pPr>
        <w:adjustRightInd w:val="0"/>
        <w:snapToGrid w:val="0"/>
        <w:ind w:firstLine="640" w:firstLineChars="200"/>
        <w:rPr>
          <w:rFonts w:ascii="仿宋_GB2312" w:eastAsia="仿宋_GB2312"/>
          <w:sz w:val="32"/>
          <w:szCs w:val="32"/>
        </w:rPr>
      </w:pPr>
      <w:r>
        <w:rPr>
          <w:rFonts w:hint="eastAsia" w:ascii="仿宋_GB2312" w:eastAsia="仿宋_GB2312"/>
          <w:sz w:val="32"/>
          <w:szCs w:val="32"/>
        </w:rPr>
        <w:t>错误。我国社会主义市场经济体制的建立和发展，对军队后勤建设的影响，既有积极有利的方面，又有消极不利的因素；既是良好的机遇，又是严峻的挑战，但机遇大于挑战。一方面，社会主义市场经济体制的不断发展和完善，推动我国经济建设高速发展，为后勤建设奠定了越来越雄厚的物质基础；另一方面，市场经济的资源配置和流通机制与计划经济差别很大，必然影响军事经济领域的运作方式。</w:t>
      </w:r>
      <w:r>
        <w:rPr>
          <w:rFonts w:ascii="仿宋_GB2312" w:eastAsia="仿宋_GB2312"/>
          <w:sz w:val="32"/>
          <w:szCs w:val="32"/>
        </w:rPr>
        <w:t xml:space="preserve">     </w:t>
      </w:r>
    </w:p>
    <w:p w14:paraId="7D436E1D">
      <w:pPr>
        <w:adjustRightInd w:val="0"/>
        <w:snapToGrid w:val="0"/>
        <w:ind w:firstLine="640" w:firstLineChars="200"/>
        <w:rPr>
          <w:rFonts w:ascii="仿宋_GB2312" w:eastAsia="仿宋_GB2312"/>
          <w:sz w:val="32"/>
          <w:szCs w:val="32"/>
        </w:rPr>
      </w:pPr>
      <w:r>
        <w:rPr>
          <w:rFonts w:hint="eastAsia" w:ascii="仿宋_GB2312" w:eastAsia="仿宋_GB2312"/>
          <w:sz w:val="32"/>
          <w:szCs w:val="32"/>
        </w:rPr>
        <w:t>首先，必须研究市场，掌握市场规律。其次，必须建立和完善与市场经济体制接轨的后勤法规制度。其三，必须保持后勤的军事特色。市场经济的大环境，无疑要求后勤应遵循市场经济的共同规律。但同时又要看到，后勤建设作为国家经济建设的一个特殊组成部分，其目标取向、内部结构和运行机制又存在自身固有的特征，改革的出发点和落脚点也不尽相同。因此，后勤建设要适应市场环境，但不能照搬市场经济的一切法则。后勤的价值判断是以军事价值为主，最终落实到战斗力标准上；国民经济的资源配置以市场调节为基础手段，而军事资源的配置则是由国家安全战略决定的。对此，我们必须保持清醒的头脑，既要抓住机遇，迎接挑战，适应改革开放的新形势，积极推进后勤建设与市场经济接轨，又要注意克服市场经济的负面效应，时时不忘军队是一个战斗队的本质属性，力求做到在坚持战斗力标准与遵循市场经济规律相统一中求发展。</w:t>
      </w:r>
    </w:p>
    <w:p w14:paraId="7C69AABE">
      <w:pPr>
        <w:adjustRightInd w:val="0"/>
        <w:snapToGrid w:val="0"/>
        <w:ind w:firstLine="640" w:firstLineChars="200"/>
        <w:rPr>
          <w:rFonts w:ascii="仿宋_GB2312" w:eastAsia="仿宋_GB2312"/>
          <w:sz w:val="32"/>
          <w:szCs w:val="32"/>
        </w:rPr>
      </w:pPr>
    </w:p>
    <w:p w14:paraId="0A0B829F">
      <w:pPr>
        <w:adjustRightInd w:val="0"/>
        <w:snapToGrid w:val="0"/>
        <w:ind w:firstLine="640" w:firstLineChars="200"/>
        <w:rPr>
          <w:rFonts w:ascii="仿宋_GB2312" w:eastAsia="仿宋_GB2312"/>
          <w:sz w:val="32"/>
          <w:szCs w:val="32"/>
        </w:rPr>
      </w:pPr>
    </w:p>
    <w:p w14:paraId="38F8960C">
      <w:pPr>
        <w:adjustRightInd w:val="0"/>
        <w:snapToGrid w:val="0"/>
        <w:ind w:firstLine="640" w:firstLineChars="200"/>
        <w:rPr>
          <w:rFonts w:ascii="仿宋_GB2312" w:eastAsia="仿宋_GB2312"/>
          <w:sz w:val="32"/>
          <w:szCs w:val="32"/>
        </w:rPr>
      </w:pPr>
    </w:p>
    <w:p w14:paraId="14178BCF">
      <w:pPr>
        <w:adjustRightInd w:val="0"/>
        <w:snapToGrid w:val="0"/>
        <w:ind w:firstLine="640" w:firstLineChars="200"/>
        <w:rPr>
          <w:rFonts w:ascii="仿宋_GB2312" w:eastAsia="仿宋_GB2312"/>
          <w:sz w:val="32"/>
          <w:szCs w:val="32"/>
        </w:rPr>
      </w:pPr>
    </w:p>
    <w:p w14:paraId="01255BCC">
      <w:pPr>
        <w:adjustRightInd w:val="0"/>
        <w:snapToGrid w:val="0"/>
        <w:rPr>
          <w:rFonts w:ascii="仿宋_GB2312" w:eastAsia="仿宋_GB2312"/>
          <w:sz w:val="32"/>
          <w:szCs w:val="32"/>
        </w:rPr>
      </w:pPr>
    </w:p>
    <w:p w14:paraId="380BA7FD">
      <w:pPr>
        <w:adjustRightInd w:val="0"/>
        <w:snapToGrid w:val="0"/>
        <w:ind w:firstLine="640" w:firstLineChars="200"/>
        <w:rPr>
          <w:rFonts w:ascii="仿宋_GB2312" w:eastAsia="仿宋_GB2312"/>
          <w:sz w:val="32"/>
          <w:szCs w:val="32"/>
        </w:rPr>
      </w:pPr>
    </w:p>
    <w:p w14:paraId="0F0613C4">
      <w:pPr>
        <w:adjustRightInd w:val="0"/>
        <w:snapToGrid w:val="0"/>
        <w:ind w:firstLine="640" w:firstLineChars="200"/>
        <w:rPr>
          <w:rFonts w:ascii="仿宋_GB2312" w:eastAsia="仿宋_GB2312"/>
          <w:sz w:val="32"/>
          <w:szCs w:val="32"/>
        </w:rPr>
      </w:pPr>
    </w:p>
    <w:p w14:paraId="6FA3B019">
      <w:pPr>
        <w:adjustRightInd w:val="0"/>
        <w:snapToGrid w:val="0"/>
        <w:ind w:firstLine="640" w:firstLineChars="200"/>
        <w:rPr>
          <w:rFonts w:ascii="仿宋_GB2312" w:eastAsia="仿宋_GB2312"/>
          <w:sz w:val="32"/>
          <w:szCs w:val="32"/>
        </w:rPr>
      </w:pPr>
    </w:p>
    <w:p w14:paraId="231C521D">
      <w:pPr>
        <w:adjustRightInd w:val="0"/>
        <w:snapToGrid w:val="0"/>
        <w:rPr>
          <w:rFonts w:ascii="仿宋_GB2312" w:eastAsia="仿宋_GB2312"/>
          <w:sz w:val="32"/>
          <w:szCs w:val="32"/>
        </w:rPr>
      </w:pPr>
      <w:r>
        <w:rPr>
          <w:rFonts w:ascii="仿宋_GB2312" w:eastAsia="仿宋_GB2312"/>
          <w:sz w:val="32"/>
          <w:szCs w:val="32"/>
        </w:rPr>
        <w:t>33.经济力量是进行战争的物质基础，只要经济力量强大，就必然能保障战争的胜利。</w:t>
      </w:r>
    </w:p>
    <w:p w14:paraId="6D35D1C2">
      <w:pPr>
        <w:adjustRightInd w:val="0"/>
        <w:snapToGrid w:val="0"/>
        <w:ind w:firstLine="640" w:firstLineChars="200"/>
        <w:rPr>
          <w:rFonts w:ascii="仿宋_GB2312" w:eastAsia="仿宋_GB2312"/>
          <w:sz w:val="32"/>
          <w:szCs w:val="32"/>
        </w:rPr>
      </w:pPr>
      <w:r>
        <w:rPr>
          <w:rFonts w:hint="eastAsia" w:ascii="仿宋_GB2312" w:eastAsia="仿宋_GB2312"/>
          <w:sz w:val="32"/>
          <w:szCs w:val="32"/>
        </w:rPr>
        <w:t>错误。经济对于战争起决定性作用，但是，经济本身并不直接作用于战争。要把国家用于军事的经济力量以恰当的方式，在恰当的时机和地点提供给军事消费者，需要经过一个复杂的过程。后勤就是实现这一转化的不可缺少的环节。</w:t>
      </w:r>
    </w:p>
    <w:p w14:paraId="261E821A">
      <w:pPr>
        <w:adjustRightInd w:val="0"/>
        <w:snapToGrid w:val="0"/>
        <w:ind w:firstLine="640" w:firstLineChars="200"/>
        <w:rPr>
          <w:rFonts w:ascii="仿宋_GB2312" w:eastAsia="仿宋_GB2312"/>
          <w:sz w:val="32"/>
          <w:szCs w:val="32"/>
        </w:rPr>
      </w:pPr>
      <w:r>
        <w:rPr>
          <w:rFonts w:hint="eastAsia" w:ascii="仿宋_GB2312" w:eastAsia="仿宋_GB2312"/>
          <w:sz w:val="32"/>
          <w:szCs w:val="32"/>
        </w:rPr>
        <w:t>后勤与经济既有必然的联系，又有本质的区别。后勤是具有经济性质的工作，但后勤终究是军事活动的组成部分，国家经济建设不能代替军事后勤建设。第四次中东战争，很好的说明了单靠经济力量本身并不能保障战争胜利。阿拉伯国家失败的原因是多方面的，没有建立起自己的军事后勤体系是主要原因之一。事实证明，没有后勤这一桥梁，经济力量再雄厚也是无济于事的。</w:t>
      </w:r>
    </w:p>
    <w:p w14:paraId="51A8B93D">
      <w:pPr>
        <w:adjustRightInd w:val="0"/>
        <w:snapToGrid w:val="0"/>
        <w:ind w:firstLine="640" w:firstLineChars="200"/>
        <w:rPr>
          <w:rFonts w:ascii="仿宋_GB2312" w:eastAsia="仿宋_GB2312"/>
          <w:sz w:val="32"/>
          <w:szCs w:val="32"/>
        </w:rPr>
      </w:pPr>
      <w:r>
        <w:rPr>
          <w:rFonts w:hint="eastAsia" w:ascii="仿宋_GB2312" w:eastAsia="仿宋_GB2312"/>
          <w:sz w:val="32"/>
          <w:szCs w:val="32"/>
        </w:rPr>
        <w:t>后勤的桥梁作用，主要表现在两个方面：一是向国家经济部门提出军事的需求；二是将国家用于军事的经济力量实施再分配。</w:t>
      </w:r>
    </w:p>
    <w:p w14:paraId="4D9BF39E">
      <w:pPr>
        <w:adjustRightInd w:val="0"/>
        <w:snapToGrid w:val="0"/>
        <w:ind w:firstLine="640" w:firstLineChars="200"/>
        <w:rPr>
          <w:rFonts w:ascii="仿宋_GB2312" w:eastAsia="仿宋_GB2312"/>
          <w:sz w:val="32"/>
          <w:szCs w:val="32"/>
        </w:rPr>
      </w:pPr>
    </w:p>
    <w:p w14:paraId="4C99B528">
      <w:pPr>
        <w:adjustRightInd w:val="0"/>
        <w:snapToGrid w:val="0"/>
        <w:rPr>
          <w:rFonts w:ascii="仿宋_GB2312" w:eastAsia="仿宋_GB2312"/>
          <w:sz w:val="32"/>
          <w:szCs w:val="32"/>
        </w:rPr>
      </w:pPr>
      <w:r>
        <w:rPr>
          <w:rFonts w:ascii="仿宋_GB2312" w:eastAsia="仿宋_GB2312"/>
          <w:sz w:val="32"/>
          <w:szCs w:val="32"/>
        </w:rPr>
        <w:t>34.由于总装备部的成立，后勤的定义中已经不能再包括技术保障的内容</w:t>
      </w:r>
    </w:p>
    <w:p w14:paraId="08814C6D">
      <w:pPr>
        <w:adjustRightInd w:val="0"/>
        <w:snapToGrid w:val="0"/>
        <w:ind w:firstLine="640" w:firstLineChars="200"/>
        <w:rPr>
          <w:rFonts w:ascii="仿宋_GB2312" w:eastAsia="仿宋_GB2312"/>
          <w:sz w:val="32"/>
          <w:szCs w:val="32"/>
        </w:rPr>
      </w:pPr>
      <w:r>
        <w:rPr>
          <w:rFonts w:hint="eastAsia" w:ascii="仿宋_GB2312" w:eastAsia="仿宋_GB2312"/>
          <w:sz w:val="32"/>
          <w:szCs w:val="32"/>
        </w:rPr>
        <w:t>错误。这是由后勤工作内容的不断发展而决定的，后勤工作的业务职能分为两个方面：一是保障战争对物质条件的需要，二是对参战人员及其装备、设施进行直接的技术性服务。</w:t>
      </w:r>
    </w:p>
    <w:p w14:paraId="2F861C07">
      <w:pPr>
        <w:adjustRightInd w:val="0"/>
        <w:snapToGrid w:val="0"/>
        <w:ind w:firstLine="640" w:firstLineChars="200"/>
        <w:rPr>
          <w:rFonts w:ascii="仿宋_GB2312" w:eastAsia="仿宋_GB2312"/>
          <w:sz w:val="32"/>
          <w:szCs w:val="32"/>
        </w:rPr>
      </w:pPr>
      <w:r>
        <w:rPr>
          <w:rFonts w:hint="eastAsia" w:ascii="仿宋_GB2312" w:eastAsia="仿宋_GB2312"/>
          <w:sz w:val="32"/>
          <w:szCs w:val="32"/>
        </w:rPr>
        <w:t>后勤的目的是保障战争的主体即武装力量的生存、运动、作战和再生。如果没有技术保障，武装力量的再生就很成问题，不能因为编制体制的调整，把后勤工作的内容随便剔除。</w:t>
      </w:r>
    </w:p>
    <w:p w14:paraId="116BE54F">
      <w:pPr>
        <w:adjustRightInd w:val="0"/>
        <w:snapToGrid w:val="0"/>
        <w:ind w:firstLine="640" w:firstLineChars="200"/>
        <w:rPr>
          <w:rFonts w:ascii="仿宋_GB2312" w:eastAsia="仿宋_GB2312"/>
          <w:sz w:val="32"/>
          <w:szCs w:val="32"/>
        </w:rPr>
      </w:pPr>
    </w:p>
    <w:p w14:paraId="54D63EDC">
      <w:pPr>
        <w:adjustRightInd w:val="0"/>
        <w:snapToGrid w:val="0"/>
        <w:ind w:firstLine="640" w:firstLineChars="200"/>
        <w:rPr>
          <w:rFonts w:ascii="仿宋_GB2312" w:eastAsia="仿宋_GB2312"/>
          <w:sz w:val="32"/>
          <w:szCs w:val="32"/>
        </w:rPr>
      </w:pPr>
    </w:p>
    <w:p w14:paraId="53DF3D34">
      <w:pPr>
        <w:adjustRightInd w:val="0"/>
        <w:snapToGrid w:val="0"/>
        <w:ind w:firstLine="640" w:firstLineChars="200"/>
        <w:rPr>
          <w:rFonts w:ascii="仿宋_GB2312" w:eastAsia="仿宋_GB2312"/>
          <w:sz w:val="32"/>
          <w:szCs w:val="32"/>
        </w:rPr>
      </w:pPr>
    </w:p>
    <w:p w14:paraId="2E022269">
      <w:pPr>
        <w:adjustRightInd w:val="0"/>
        <w:snapToGrid w:val="0"/>
        <w:ind w:firstLine="640" w:firstLineChars="200"/>
        <w:rPr>
          <w:rFonts w:ascii="仿宋_GB2312" w:eastAsia="仿宋_GB2312"/>
          <w:sz w:val="32"/>
          <w:szCs w:val="32"/>
        </w:rPr>
      </w:pPr>
    </w:p>
    <w:p w14:paraId="4E6DE740">
      <w:pPr>
        <w:adjustRightInd w:val="0"/>
        <w:snapToGrid w:val="0"/>
        <w:ind w:firstLine="640" w:firstLineChars="200"/>
        <w:rPr>
          <w:rFonts w:ascii="仿宋_GB2312" w:eastAsia="仿宋_GB2312"/>
          <w:sz w:val="32"/>
          <w:szCs w:val="32"/>
        </w:rPr>
      </w:pPr>
    </w:p>
    <w:p w14:paraId="36FB5220">
      <w:pPr>
        <w:adjustRightInd w:val="0"/>
        <w:snapToGrid w:val="0"/>
        <w:ind w:firstLine="640" w:firstLineChars="200"/>
        <w:rPr>
          <w:rFonts w:ascii="仿宋_GB2312" w:eastAsia="仿宋_GB2312"/>
          <w:sz w:val="32"/>
          <w:szCs w:val="32"/>
        </w:rPr>
      </w:pPr>
    </w:p>
    <w:p w14:paraId="3DD7E7EF">
      <w:pPr>
        <w:adjustRightInd w:val="0"/>
        <w:snapToGrid w:val="0"/>
        <w:rPr>
          <w:rFonts w:ascii="仿宋_GB2312" w:eastAsia="仿宋_GB2312"/>
          <w:sz w:val="32"/>
          <w:szCs w:val="32"/>
        </w:rPr>
      </w:pPr>
      <w:r>
        <w:rPr>
          <w:rFonts w:ascii="仿宋_GB2312" w:eastAsia="仿宋_GB2312"/>
          <w:sz w:val="32"/>
          <w:szCs w:val="32"/>
        </w:rPr>
        <w:t>35.交通运输是实现后勤各项职能的中心环节。</w:t>
      </w:r>
    </w:p>
    <w:p w14:paraId="0919D332">
      <w:pPr>
        <w:adjustRightInd w:val="0"/>
        <w:snapToGrid w:val="0"/>
        <w:ind w:firstLine="640" w:firstLineChars="200"/>
        <w:rPr>
          <w:rFonts w:ascii="仿宋_GB2312" w:eastAsia="仿宋_GB2312"/>
          <w:sz w:val="32"/>
          <w:szCs w:val="32"/>
        </w:rPr>
      </w:pPr>
      <w:r>
        <w:rPr>
          <w:rFonts w:hint="eastAsia" w:ascii="仿宋_GB2312" w:eastAsia="仿宋_GB2312"/>
          <w:sz w:val="32"/>
          <w:szCs w:val="32"/>
        </w:rPr>
        <w:t>正确。首先，交通线是联系前方后方的强有力纽带。现代战争，战场广阔，前方后方联系紧密，战术地幅与战役、战略后方之间都要靠交通线才能联成一个坚固的整体，国家征集的大量兵员，生产的大批武器装备，都要靠运输工具运上去才能发挥作用。</w:t>
      </w:r>
    </w:p>
    <w:p w14:paraId="148B73F9">
      <w:pPr>
        <w:adjustRightInd w:val="0"/>
        <w:snapToGrid w:val="0"/>
        <w:ind w:firstLine="640" w:firstLineChars="200"/>
        <w:rPr>
          <w:rFonts w:ascii="仿宋_GB2312" w:eastAsia="仿宋_GB2312"/>
          <w:sz w:val="32"/>
          <w:szCs w:val="32"/>
        </w:rPr>
      </w:pPr>
      <w:r>
        <w:rPr>
          <w:rFonts w:hint="eastAsia" w:ascii="仿宋_GB2312" w:eastAsia="仿宋_GB2312"/>
          <w:sz w:val="32"/>
          <w:szCs w:val="32"/>
        </w:rPr>
        <w:t>其次，交通线是后方部署的重要依据。指挥员在进行后勤部署时通常以交通线作为主要依托。在确定后期方部署形式，选定后勤机关，部队部署低于和配置位置时，除了考虑作战部署和地形条件外，还必须考虑交通运输条件。后勤仓库、医院、工厂等各种后勤保障机构和力量，只有靠近交通线配置，并通过交通线把他们联接起来，才能使上下级后勤部署相衔接，使各级后勤形成一个整体，不间断地组织实施后勤保障。</w:t>
      </w:r>
    </w:p>
    <w:p w14:paraId="38CB1002">
      <w:pPr>
        <w:adjustRightInd w:val="0"/>
        <w:snapToGrid w:val="0"/>
        <w:ind w:firstLine="640" w:firstLineChars="200"/>
        <w:rPr>
          <w:rFonts w:ascii="仿宋_GB2312" w:eastAsia="仿宋_GB2312"/>
          <w:sz w:val="32"/>
          <w:szCs w:val="32"/>
        </w:rPr>
      </w:pPr>
    </w:p>
    <w:p w14:paraId="2A171BEC">
      <w:pPr>
        <w:adjustRightInd w:val="0"/>
        <w:snapToGrid w:val="0"/>
        <w:rPr>
          <w:rFonts w:ascii="仿宋_GB2312" w:eastAsia="仿宋_GB2312"/>
          <w:sz w:val="32"/>
          <w:szCs w:val="32"/>
        </w:rPr>
      </w:pPr>
      <w:r>
        <w:rPr>
          <w:rFonts w:ascii="仿宋_GB2312" w:eastAsia="仿宋_GB2312"/>
          <w:sz w:val="32"/>
          <w:szCs w:val="32"/>
        </w:rPr>
        <w:t>36.后勤活动随军队的产生而产生</w:t>
      </w:r>
    </w:p>
    <w:p w14:paraId="6FA56332">
      <w:pPr>
        <w:adjustRightInd w:val="0"/>
        <w:snapToGrid w:val="0"/>
        <w:ind w:firstLine="640" w:firstLineChars="200"/>
        <w:rPr>
          <w:rFonts w:ascii="仿宋_GB2312" w:eastAsia="仿宋_GB2312"/>
          <w:sz w:val="32"/>
          <w:szCs w:val="32"/>
        </w:rPr>
      </w:pPr>
      <w:r>
        <w:rPr>
          <w:rFonts w:hint="eastAsia" w:ascii="仿宋_GB2312" w:eastAsia="仿宋_GB2312"/>
          <w:sz w:val="32"/>
          <w:szCs w:val="32"/>
        </w:rPr>
        <w:t>正确。后勤是以物质手段和技术服务保障武装力量生存、运动、作战和再生的军事活动。</w:t>
      </w:r>
    </w:p>
    <w:p w14:paraId="25C2D98A">
      <w:pPr>
        <w:adjustRightInd w:val="0"/>
        <w:snapToGrid w:val="0"/>
        <w:ind w:firstLine="640" w:firstLineChars="200"/>
        <w:rPr>
          <w:rFonts w:ascii="仿宋_GB2312" w:eastAsia="仿宋_GB2312"/>
          <w:sz w:val="32"/>
          <w:szCs w:val="32"/>
        </w:rPr>
      </w:pPr>
      <w:r>
        <w:rPr>
          <w:rFonts w:hint="eastAsia" w:ascii="仿宋_GB2312" w:eastAsia="仿宋_GB2312"/>
          <w:sz w:val="32"/>
          <w:szCs w:val="32"/>
        </w:rPr>
        <w:t>后勤是一种特殊的社会活动，是为战争而进行的一种社会活动，是军事活动的组成部分。</w:t>
      </w:r>
    </w:p>
    <w:p w14:paraId="1AA07DBA">
      <w:pPr>
        <w:adjustRightInd w:val="0"/>
        <w:snapToGrid w:val="0"/>
        <w:ind w:firstLine="640" w:firstLineChars="200"/>
        <w:rPr>
          <w:rFonts w:ascii="仿宋_GB2312" w:eastAsia="仿宋_GB2312"/>
          <w:sz w:val="32"/>
          <w:szCs w:val="32"/>
        </w:rPr>
      </w:pPr>
    </w:p>
    <w:p w14:paraId="028C1E29">
      <w:pPr>
        <w:adjustRightInd w:val="0"/>
        <w:snapToGrid w:val="0"/>
        <w:rPr>
          <w:rFonts w:ascii="仿宋_GB2312" w:eastAsia="仿宋_GB2312"/>
          <w:sz w:val="32"/>
          <w:szCs w:val="32"/>
        </w:rPr>
      </w:pPr>
      <w:r>
        <w:rPr>
          <w:rFonts w:ascii="仿宋_GB2312" w:eastAsia="仿宋_GB2312"/>
          <w:sz w:val="32"/>
          <w:szCs w:val="32"/>
        </w:rPr>
        <w:t>37.不断揭示后勤新的特点和规律，是后勤基础理论研究的主题</w:t>
      </w:r>
    </w:p>
    <w:p w14:paraId="62AAAA98">
      <w:pPr>
        <w:adjustRightInd w:val="0"/>
        <w:snapToGrid w:val="0"/>
        <w:ind w:firstLine="640" w:firstLineChars="200"/>
        <w:rPr>
          <w:rFonts w:ascii="仿宋_GB2312" w:eastAsia="仿宋_GB2312"/>
          <w:sz w:val="32"/>
          <w:szCs w:val="32"/>
        </w:rPr>
      </w:pPr>
      <w:r>
        <w:rPr>
          <w:rFonts w:hint="eastAsia" w:ascii="仿宋_GB2312" w:eastAsia="仿宋_GB2312"/>
          <w:sz w:val="32"/>
          <w:szCs w:val="32"/>
        </w:rPr>
        <w:t>正确。</w:t>
      </w:r>
      <w:r>
        <w:rPr>
          <w:rFonts w:ascii="仿宋_GB2312" w:eastAsia="仿宋_GB2312"/>
          <w:sz w:val="32"/>
          <w:szCs w:val="32"/>
        </w:rPr>
        <w:t>科学技术不断发展，战争的特点和规律在不断变化，后勤的特点和规律也在不断发展变化。世界上从来没有两场完全相同的战争。因此，不断揭示后勤新的特点和规律，是后勤基础理论研究永恒的主题。</w:t>
      </w:r>
    </w:p>
    <w:p w14:paraId="7F8E28D5">
      <w:pPr>
        <w:adjustRightInd w:val="0"/>
        <w:snapToGrid w:val="0"/>
        <w:ind w:firstLine="640" w:firstLineChars="200"/>
        <w:rPr>
          <w:rFonts w:ascii="仿宋_GB2312" w:eastAsia="仿宋_GB2312"/>
          <w:sz w:val="32"/>
          <w:szCs w:val="32"/>
        </w:rPr>
      </w:pPr>
    </w:p>
    <w:p w14:paraId="12B8F09B">
      <w:pPr>
        <w:adjustRightInd w:val="0"/>
        <w:snapToGrid w:val="0"/>
        <w:ind w:firstLine="640" w:firstLineChars="200"/>
        <w:rPr>
          <w:rFonts w:ascii="仿宋_GB2312" w:eastAsia="仿宋_GB2312"/>
          <w:sz w:val="32"/>
          <w:szCs w:val="32"/>
        </w:rPr>
      </w:pPr>
    </w:p>
    <w:p w14:paraId="6AF02B00">
      <w:pPr>
        <w:adjustRightInd w:val="0"/>
        <w:snapToGrid w:val="0"/>
        <w:ind w:firstLine="640" w:firstLineChars="200"/>
        <w:rPr>
          <w:rFonts w:ascii="仿宋_GB2312" w:eastAsia="仿宋_GB2312"/>
          <w:sz w:val="32"/>
          <w:szCs w:val="32"/>
        </w:rPr>
      </w:pPr>
    </w:p>
    <w:p w14:paraId="3FB2ED3A">
      <w:pPr>
        <w:adjustRightInd w:val="0"/>
        <w:snapToGrid w:val="0"/>
        <w:ind w:firstLine="640" w:firstLineChars="200"/>
        <w:rPr>
          <w:rFonts w:ascii="仿宋_GB2312" w:eastAsia="仿宋_GB2312"/>
          <w:sz w:val="32"/>
          <w:szCs w:val="32"/>
        </w:rPr>
      </w:pPr>
    </w:p>
    <w:p w14:paraId="21E5EC9D">
      <w:pPr>
        <w:adjustRightInd w:val="0"/>
        <w:snapToGrid w:val="0"/>
        <w:ind w:firstLine="640" w:firstLineChars="200"/>
        <w:rPr>
          <w:rFonts w:ascii="仿宋_GB2312" w:eastAsia="仿宋_GB2312"/>
          <w:sz w:val="32"/>
          <w:szCs w:val="32"/>
        </w:rPr>
      </w:pPr>
    </w:p>
    <w:p w14:paraId="5F9C88F1">
      <w:pPr>
        <w:adjustRightInd w:val="0"/>
        <w:snapToGrid w:val="0"/>
        <w:ind w:firstLine="640" w:firstLineChars="200"/>
        <w:rPr>
          <w:rFonts w:ascii="仿宋_GB2312" w:eastAsia="仿宋_GB2312"/>
          <w:sz w:val="32"/>
          <w:szCs w:val="32"/>
        </w:rPr>
      </w:pPr>
    </w:p>
    <w:p w14:paraId="74597287">
      <w:pPr>
        <w:adjustRightInd w:val="0"/>
        <w:snapToGrid w:val="0"/>
        <w:rPr>
          <w:rFonts w:ascii="仿宋_GB2312" w:eastAsia="仿宋_GB2312"/>
          <w:sz w:val="32"/>
          <w:szCs w:val="32"/>
        </w:rPr>
      </w:pPr>
      <w:r>
        <w:rPr>
          <w:rFonts w:ascii="仿宋_GB2312" w:eastAsia="仿宋_GB2312"/>
          <w:sz w:val="32"/>
          <w:szCs w:val="32"/>
        </w:rPr>
        <w:t>38.在后勤供给与需求的矛盾中，供给居于矛盾的主要方面。因此，当国家经济实力发展到足够强大以后，后勤供需矛盾就会解决。</w:t>
      </w:r>
    </w:p>
    <w:p w14:paraId="1EDEBE98">
      <w:pPr>
        <w:adjustRightInd w:val="0"/>
        <w:snapToGrid w:val="0"/>
        <w:ind w:firstLine="640" w:firstLineChars="200"/>
        <w:rPr>
          <w:rFonts w:ascii="仿宋_GB2312" w:eastAsia="仿宋_GB2312"/>
          <w:sz w:val="32"/>
          <w:szCs w:val="32"/>
        </w:rPr>
      </w:pPr>
      <w:r>
        <w:rPr>
          <w:rFonts w:hint="eastAsia" w:ascii="仿宋_GB2312" w:eastAsia="仿宋_GB2312"/>
          <w:sz w:val="32"/>
          <w:szCs w:val="32"/>
        </w:rPr>
        <w:t>错误。自从有了战争，就有了后勤，其根本原因就在于战争对物质和技术的需求。经济不发达的国家，为筹措战争经费，往往绞尽脑汁；而经济非常富裕的国家，面对战争的巨大消耗，则往往产生更大的经费缺口。历史证明，供需矛盾不会因为经济的发展而丝毫削弱。相反，随着经济和科学技术的发展而愈演愈烈。</w:t>
      </w:r>
    </w:p>
    <w:p w14:paraId="17129BED">
      <w:pPr>
        <w:adjustRightInd w:val="0"/>
        <w:snapToGrid w:val="0"/>
        <w:ind w:firstLine="640" w:firstLineChars="200"/>
        <w:rPr>
          <w:rFonts w:ascii="仿宋_GB2312" w:eastAsia="仿宋_GB2312"/>
          <w:sz w:val="32"/>
          <w:szCs w:val="32"/>
        </w:rPr>
      </w:pPr>
      <w:r>
        <w:rPr>
          <w:rFonts w:hint="eastAsia" w:ascii="仿宋_GB2312" w:eastAsia="仿宋_GB2312"/>
          <w:sz w:val="32"/>
          <w:szCs w:val="32"/>
        </w:rPr>
        <w:t>后勤本质属性决定了供需</w:t>
      </w:r>
      <w:r>
        <w:rPr>
          <w:rFonts w:hint="eastAsia" w:ascii="仿宋_GB2312" w:eastAsia="仿宋_GB2312"/>
          <w:sz w:val="32"/>
          <w:szCs w:val="32"/>
          <w:lang w:val="en-US" w:eastAsia="zh-CN"/>
        </w:rPr>
        <w:t>矛盾</w:t>
      </w:r>
      <w:r>
        <w:rPr>
          <w:rFonts w:hint="eastAsia" w:ascii="仿宋_GB2312" w:eastAsia="仿宋_GB2312"/>
          <w:sz w:val="32"/>
          <w:szCs w:val="32"/>
        </w:rPr>
        <w:t>是基本矛盾。后勤是连接经济与军事的桥梁。它所经手的物质产品，既不主要来源于自身，又不主要用于自身的消费。它的两端都始终存在着供求关系的矛盾。</w:t>
      </w:r>
    </w:p>
    <w:p w14:paraId="2FE8B81D">
      <w:pPr>
        <w:adjustRightInd w:val="0"/>
        <w:snapToGrid w:val="0"/>
        <w:ind w:firstLine="640" w:firstLineChars="200"/>
        <w:rPr>
          <w:rFonts w:ascii="仿宋_GB2312" w:eastAsia="仿宋_GB2312"/>
          <w:sz w:val="32"/>
          <w:szCs w:val="32"/>
        </w:rPr>
      </w:pPr>
      <w:r>
        <w:rPr>
          <w:rFonts w:hint="eastAsia" w:ascii="仿宋_GB2312" w:eastAsia="仿宋_GB2312"/>
          <w:sz w:val="32"/>
          <w:szCs w:val="32"/>
        </w:rPr>
        <w:t>战争发展史证明，旧的供需矛盾解决了，新的供需矛盾又产生了。只要有战争，这个矛盾就永远也不会消失。随着经济的发展，生产力水平的提高，后勤的供需矛盾不仅没有减弱，反而日趋尖锐化。事实充分说明，后勤供需矛盾只与战争有关，它不因时间和地域的差别而影响其存在。后勤供需矛盾的主要表现，从总体上讲是供不应求，只有某些局部的战役战斗，才会出现供过于求的现象，这往往与主观指导的失误有关。</w:t>
      </w:r>
    </w:p>
    <w:p w14:paraId="5F3A6FD1">
      <w:pPr>
        <w:adjustRightInd w:val="0"/>
        <w:snapToGrid w:val="0"/>
        <w:rPr>
          <w:rFonts w:ascii="仿宋_GB2312" w:eastAsia="仿宋_GB2312"/>
          <w:sz w:val="32"/>
          <w:szCs w:val="32"/>
        </w:rPr>
      </w:pPr>
    </w:p>
    <w:p w14:paraId="1E9CF949">
      <w:pPr>
        <w:adjustRightInd w:val="0"/>
        <w:snapToGrid w:val="0"/>
        <w:rPr>
          <w:rFonts w:ascii="仿宋_GB2312" w:eastAsia="仿宋_GB2312"/>
          <w:sz w:val="32"/>
          <w:szCs w:val="32"/>
        </w:rPr>
      </w:pPr>
      <w:r>
        <w:rPr>
          <w:rFonts w:hint="eastAsia" w:ascii="仿宋_GB2312" w:eastAsia="仿宋_GB2312"/>
          <w:sz w:val="32"/>
          <w:szCs w:val="32"/>
        </w:rPr>
        <w:t>3</w:t>
      </w:r>
      <w:r>
        <w:rPr>
          <w:rFonts w:ascii="仿宋_GB2312" w:eastAsia="仿宋_GB2312"/>
          <w:sz w:val="32"/>
          <w:szCs w:val="32"/>
        </w:rPr>
        <w:t>8.</w:t>
      </w:r>
      <w:r>
        <w:rPr>
          <w:rFonts w:hint="eastAsia" w:ascii="仿宋_GB2312" w:eastAsia="仿宋_GB2312"/>
          <w:sz w:val="32"/>
          <w:szCs w:val="32"/>
        </w:rPr>
        <w:t>后勤思想就是后勤理论。</w:t>
      </w:r>
    </w:p>
    <w:p w14:paraId="7247C438">
      <w:pPr>
        <w:adjustRightInd w:val="0"/>
        <w:snapToGrid w:val="0"/>
        <w:ind w:firstLine="640" w:firstLineChars="200"/>
        <w:rPr>
          <w:rFonts w:ascii="仿宋_GB2312" w:eastAsia="仿宋_GB2312"/>
          <w:sz w:val="32"/>
          <w:szCs w:val="32"/>
        </w:rPr>
      </w:pPr>
      <w:r>
        <w:rPr>
          <w:rFonts w:ascii="仿宋_GB2312" w:eastAsia="仿宋_GB2312"/>
          <w:sz w:val="32"/>
          <w:szCs w:val="32"/>
        </w:rPr>
        <w:t>错误。后勤思想是人们对后勤工作的理性认识和看法，是较为感性、分散的观念；而后勤理论是经过系统总结、科学论证，形成的具有逻辑性、系统性的知识体系，二者在内涵、系统性等方面有明显区别，不能等同。</w:t>
      </w:r>
    </w:p>
    <w:p w14:paraId="765E5EFD">
      <w:pPr>
        <w:adjustRightInd w:val="0"/>
        <w:snapToGrid w:val="0"/>
        <w:rPr>
          <w:rFonts w:ascii="仿宋_GB2312" w:eastAsia="仿宋_GB2312"/>
          <w:sz w:val="32"/>
          <w:szCs w:val="32"/>
        </w:rPr>
      </w:pPr>
    </w:p>
    <w:p w14:paraId="16B724A5">
      <w:pPr>
        <w:adjustRightInd w:val="0"/>
        <w:snapToGrid w:val="0"/>
        <w:rPr>
          <w:rFonts w:ascii="仿宋_GB2312" w:eastAsia="仿宋_GB2312"/>
          <w:sz w:val="32"/>
          <w:szCs w:val="32"/>
        </w:rPr>
      </w:pPr>
      <w:r>
        <w:rPr>
          <w:rFonts w:hint="eastAsia" w:ascii="仿宋_GB2312" w:eastAsia="仿宋_GB2312"/>
          <w:sz w:val="32"/>
          <w:szCs w:val="32"/>
        </w:rPr>
        <w:t>3</w:t>
      </w:r>
      <w:r>
        <w:rPr>
          <w:rFonts w:ascii="仿宋_GB2312" w:eastAsia="仿宋_GB2312"/>
          <w:sz w:val="32"/>
          <w:szCs w:val="32"/>
        </w:rPr>
        <w:t>9.</w:t>
      </w:r>
      <w:r>
        <w:rPr>
          <w:rFonts w:hint="eastAsia" w:ascii="仿宋_GB2312" w:eastAsia="仿宋_GB2312"/>
          <w:sz w:val="32"/>
          <w:szCs w:val="32"/>
        </w:rPr>
        <w:t>后勤建设是军事后勤学一切理论范畴的逻辑起点</w:t>
      </w:r>
    </w:p>
    <w:p w14:paraId="6CE5F273">
      <w:pPr>
        <w:adjustRightInd w:val="0"/>
        <w:snapToGrid w:val="0"/>
        <w:ind w:firstLine="640" w:firstLineChars="200"/>
        <w:rPr>
          <w:rFonts w:ascii="仿宋_GB2312" w:eastAsia="仿宋_GB2312"/>
          <w:sz w:val="32"/>
          <w:szCs w:val="32"/>
        </w:rPr>
      </w:pPr>
      <w:r>
        <w:rPr>
          <w:rFonts w:ascii="仿宋_GB2312" w:eastAsia="仿宋_GB2312"/>
          <w:sz w:val="32"/>
          <w:szCs w:val="32"/>
        </w:rPr>
        <w:t>错误。军事后勤学理论范畴的逻辑起点不是后勤建设，不同的军事后勤学理论体系会有其自身基于学科本质、研究对象等确定的逻辑起点，后勤建设是后勤工作的实践层面内容。</w:t>
      </w:r>
    </w:p>
    <w:p w14:paraId="2C3FB9F7">
      <w:pPr>
        <w:adjustRightInd w:val="0"/>
        <w:snapToGrid w:val="0"/>
        <w:rPr>
          <w:rFonts w:ascii="仿宋_GB2312" w:eastAsia="仿宋_GB2312"/>
          <w:sz w:val="32"/>
          <w:szCs w:val="32"/>
        </w:rPr>
      </w:pPr>
    </w:p>
    <w:p w14:paraId="41DA6F0B">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40</w:t>
      </w:r>
      <w:r>
        <w:rPr>
          <w:rFonts w:hint="eastAsia" w:ascii="仿宋_GB2312" w:eastAsia="仿宋_GB2312"/>
          <w:sz w:val="32"/>
          <w:szCs w:val="32"/>
        </w:rPr>
        <w:t>.</w:t>
      </w:r>
      <w:r>
        <w:rPr>
          <w:rFonts w:hint="eastAsia" w:ascii="仿宋_GB2312" w:eastAsia="仿宋_GB2312"/>
          <w:sz w:val="32"/>
          <w:szCs w:val="32"/>
        </w:rPr>
        <w:t>后勤活动必须由名为“后勤”的机构来完成。</w:t>
      </w:r>
    </w:p>
    <w:p w14:paraId="2D6915FD">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错误。后勤活动的关键是履行后勤保障功能（如物资供应、运输、医疗等），不一定由名称为“后勤”的机构完成。</w:t>
      </w:r>
    </w:p>
    <w:p w14:paraId="11928EE8">
      <w:pPr>
        <w:adjustRightInd w:val="0"/>
        <w:snapToGrid w:val="0"/>
        <w:rPr>
          <w:rFonts w:hint="eastAsia" w:ascii="仿宋_GB2312" w:eastAsia="仿宋_GB2312"/>
          <w:sz w:val="32"/>
          <w:szCs w:val="32"/>
        </w:rPr>
      </w:pPr>
    </w:p>
    <w:p w14:paraId="28FC5FE5">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41</w:t>
      </w:r>
      <w:r>
        <w:rPr>
          <w:rFonts w:hint="eastAsia" w:ascii="仿宋_GB2312" w:eastAsia="仿宋_GB2312"/>
          <w:sz w:val="32"/>
          <w:szCs w:val="32"/>
        </w:rPr>
        <w:t>.</w:t>
      </w:r>
      <w:r>
        <w:rPr>
          <w:rFonts w:hint="eastAsia" w:ascii="仿宋_GB2312" w:eastAsia="仿宋_GB2312"/>
          <w:sz w:val="32"/>
          <w:szCs w:val="32"/>
        </w:rPr>
        <w:t>后勤主观指导与后勤客观实际的矛盾，在后勤基本矛盾中占据主要地位。</w:t>
      </w:r>
    </w:p>
    <w:p w14:paraId="30722663">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正确。后勤工作需要主观规划（如制定保障方案、调配资源），但必须符合客观实际（如物资储备、运输条件、战场需求等）。如果主观指导脱离客观实际（比如计划的物资量远超实际储备），后勤就会失效，所以这对矛盾是后勤基本矛盾的主要方面，决定后勤工作的效果。</w:t>
      </w:r>
    </w:p>
    <w:p w14:paraId="0CE9B104">
      <w:pPr>
        <w:adjustRightInd w:val="0"/>
        <w:snapToGrid w:val="0"/>
        <w:rPr>
          <w:rFonts w:hint="eastAsia" w:ascii="仿宋_GB2312" w:eastAsia="仿宋_GB2312"/>
          <w:sz w:val="32"/>
          <w:szCs w:val="32"/>
        </w:rPr>
      </w:pPr>
    </w:p>
    <w:p w14:paraId="4D54E11E">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42</w:t>
      </w:r>
      <w:r>
        <w:rPr>
          <w:rFonts w:hint="eastAsia" w:ascii="仿宋_GB2312" w:eastAsia="仿宋_GB2312"/>
          <w:sz w:val="32"/>
          <w:szCs w:val="32"/>
        </w:rPr>
        <w:t>.</w:t>
      </w:r>
      <w:r>
        <w:rPr>
          <w:rFonts w:hint="eastAsia" w:ascii="仿宋_GB2312" w:eastAsia="仿宋_GB2312"/>
          <w:sz w:val="32"/>
          <w:szCs w:val="32"/>
        </w:rPr>
        <w:t>从广义上来说，后勤法制是指所有调整后勤活动中产生的各种社会关系的法律规范的统称。</w:t>
      </w:r>
    </w:p>
    <w:p w14:paraId="21D48868">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正确。广义的后勤法制，就是所有调整后勤活动中社会关系的法律规范的总和（比如后勤协作、物资采购、军事管理等关系），所以这个表述符合广义后勤法制的定义。</w:t>
      </w:r>
    </w:p>
    <w:p w14:paraId="1109AC66">
      <w:pPr>
        <w:adjustRightInd w:val="0"/>
        <w:snapToGrid w:val="0"/>
        <w:rPr>
          <w:rFonts w:hint="eastAsia" w:ascii="仿宋_GB2312" w:eastAsia="仿宋_GB2312"/>
          <w:sz w:val="32"/>
          <w:szCs w:val="32"/>
        </w:rPr>
      </w:pPr>
      <w:r>
        <w:rPr>
          <w:rFonts w:hint="eastAsia" w:ascii="仿宋_GB2312" w:eastAsia="仿宋_GB2312"/>
          <w:sz w:val="32"/>
          <w:szCs w:val="32"/>
        </w:rPr>
        <w:t xml:space="preserve"> </w:t>
      </w:r>
    </w:p>
    <w:p w14:paraId="490145F6">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43</w:t>
      </w:r>
      <w:r>
        <w:rPr>
          <w:rFonts w:hint="eastAsia" w:ascii="仿宋_GB2312" w:eastAsia="仿宋_GB2312"/>
          <w:sz w:val="32"/>
          <w:szCs w:val="32"/>
        </w:rPr>
        <w:t>.</w:t>
      </w:r>
      <w:r>
        <w:rPr>
          <w:rFonts w:hint="eastAsia" w:ascii="仿宋_GB2312" w:eastAsia="仿宋_GB2312"/>
          <w:sz w:val="32"/>
          <w:szCs w:val="32"/>
        </w:rPr>
        <w:t xml:space="preserve">组织卫生保障所依据的工程技术科学是卫生勤务学。 </w:t>
      </w:r>
    </w:p>
    <w:p w14:paraId="05EBF5A3">
      <w:pPr>
        <w:adjustRightInd w:val="0"/>
        <w:snapToGrid w:val="0"/>
        <w:ind w:firstLine="640" w:firstLineChars="200"/>
        <w:rPr>
          <w:rFonts w:hint="eastAsia" w:ascii="仿宋_GB2312" w:eastAsia="仿宋_GB2312"/>
          <w:sz w:val="32"/>
          <w:szCs w:val="32"/>
          <w:lang w:eastAsia="zh-CN"/>
        </w:rPr>
      </w:pPr>
      <w:r>
        <w:rPr>
          <w:rFonts w:hint="eastAsia" w:ascii="仿宋_GB2312" w:eastAsia="仿宋_GB2312"/>
          <w:sz w:val="32"/>
          <w:szCs w:val="32"/>
        </w:rPr>
        <w:t>错误。卫生勤务学是军事医学领域的应用学科（侧重勤务组织、管理），而组织卫生保障的工程技术科学（如医疗设备技术、卫生设施工程等），和卫生勤务学的“勤务管理属性”不同，不是同一类学科</w:t>
      </w:r>
      <w:r>
        <w:rPr>
          <w:rFonts w:hint="eastAsia" w:ascii="仿宋_GB2312" w:eastAsia="仿宋_GB2312"/>
          <w:sz w:val="32"/>
          <w:szCs w:val="32"/>
          <w:lang w:eastAsia="zh-CN"/>
        </w:rPr>
        <w:t>。</w:t>
      </w:r>
    </w:p>
    <w:p w14:paraId="633026C5">
      <w:pPr>
        <w:adjustRightInd w:val="0"/>
        <w:snapToGrid w:val="0"/>
        <w:rPr>
          <w:rFonts w:hint="eastAsia" w:ascii="仿宋_GB2312" w:eastAsia="仿宋_GB2312"/>
          <w:sz w:val="32"/>
          <w:szCs w:val="32"/>
        </w:rPr>
      </w:pPr>
    </w:p>
    <w:p w14:paraId="4C2FA64D">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44</w:t>
      </w:r>
      <w:r>
        <w:rPr>
          <w:rFonts w:hint="eastAsia" w:ascii="仿宋_GB2312" w:eastAsia="仿宋_GB2312"/>
          <w:sz w:val="32"/>
          <w:szCs w:val="32"/>
        </w:rPr>
        <w:t>.</w:t>
      </w:r>
      <w:r>
        <w:rPr>
          <w:rFonts w:hint="eastAsia" w:ascii="仿宋_GB2312" w:eastAsia="仿宋_GB2312"/>
          <w:sz w:val="32"/>
          <w:szCs w:val="32"/>
        </w:rPr>
        <w:t>美国海军陆战队军官G.C.索普在《理论后勤学——战争准备的科学》中指出，后勤“是一种综合性科学”。</w:t>
      </w:r>
    </w:p>
    <w:p w14:paraId="3AA28827">
      <w:pPr>
        <w:adjustRightInd w:val="0"/>
        <w:snapToGrid w:val="0"/>
        <w:ind w:firstLine="640" w:firstLineChars="200"/>
        <w:rPr>
          <w:rFonts w:ascii="仿宋_GB2312" w:eastAsia="仿宋_GB2312"/>
          <w:sz w:val="32"/>
          <w:szCs w:val="32"/>
        </w:rPr>
      </w:pPr>
      <w:r>
        <w:rPr>
          <w:rFonts w:hint="eastAsia" w:ascii="仿宋_GB2312" w:eastAsia="仿宋_GB2312"/>
          <w:sz w:val="32"/>
          <w:szCs w:val="32"/>
        </w:rPr>
        <w:t>正确。美国海军陆战队军官G.C.索普在《理论后勤学——战争准备的科学》中，明确指出后勤是综合性科学（因为后勤涉及军事、经济、管理、工程等多领域知识，需整合多学科保障战争）。</w:t>
      </w:r>
    </w:p>
    <w:p w14:paraId="431283E7">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45</w:t>
      </w:r>
      <w:r>
        <w:rPr>
          <w:rFonts w:hint="eastAsia" w:ascii="仿宋_GB2312" w:eastAsia="仿宋_GB2312"/>
          <w:sz w:val="32"/>
          <w:szCs w:val="32"/>
        </w:rPr>
        <w:t>.克劳塞维茨将给养和管理视为军队中琐碎的事务，表明他对军事后勤学的形成没有贡献。</w:t>
      </w:r>
    </w:p>
    <w:p w14:paraId="3B6D91C5">
      <w:pPr>
        <w:adjustRightInd w:val="0"/>
        <w:snapToGrid w:val="0"/>
        <w:ind w:firstLine="640" w:firstLineChars="200"/>
        <w:rPr>
          <w:rFonts w:hint="eastAsia" w:ascii="仿宋_GB2312" w:eastAsia="仿宋_GB2312"/>
          <w:sz w:val="32"/>
          <w:szCs w:val="32"/>
          <w:lang w:eastAsia="zh-CN"/>
        </w:rPr>
      </w:pPr>
      <w:r>
        <w:rPr>
          <w:rFonts w:hint="eastAsia" w:ascii="仿宋_GB2312" w:eastAsia="仿宋_GB2312"/>
          <w:sz w:val="32"/>
          <w:szCs w:val="32"/>
          <w:lang w:eastAsia="zh-CN"/>
        </w:rPr>
        <w:t>错误。克劳塞维茨虽认为给养和管理琐碎，但他意识到后勤对军队的重要性，为军事后勤学的形成提供了理论思考基础，并非没有贡献。</w:t>
      </w:r>
    </w:p>
    <w:p w14:paraId="298A6344">
      <w:pPr>
        <w:adjustRightInd w:val="0"/>
        <w:snapToGrid w:val="0"/>
        <w:rPr>
          <w:rFonts w:hint="eastAsia" w:ascii="仿宋_GB2312" w:eastAsia="仿宋_GB2312"/>
          <w:sz w:val="32"/>
          <w:szCs w:val="32"/>
          <w:lang w:val="en-US" w:eastAsia="zh-CN"/>
        </w:rPr>
      </w:pPr>
    </w:p>
    <w:p w14:paraId="0657A015">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46</w:t>
      </w:r>
      <w:r>
        <w:rPr>
          <w:rFonts w:hint="eastAsia" w:ascii="仿宋_GB2312" w:eastAsia="仿宋_GB2312"/>
          <w:sz w:val="32"/>
          <w:szCs w:val="32"/>
        </w:rPr>
        <w:t>.现代后勤是形成国防威慑力的重要因素。</w:t>
      </w:r>
    </w:p>
    <w:p w14:paraId="5A3C4890">
      <w:pPr>
        <w:adjustRightInd w:val="0"/>
        <w:snapToGrid w:val="0"/>
        <w:ind w:firstLine="640" w:firstLineChars="200"/>
        <w:rPr>
          <w:rFonts w:hint="eastAsia" w:ascii="仿宋_GB2312" w:eastAsia="仿宋_GB2312"/>
          <w:sz w:val="32"/>
          <w:szCs w:val="32"/>
          <w:lang w:eastAsia="zh-CN"/>
        </w:rPr>
      </w:pPr>
      <w:r>
        <w:rPr>
          <w:rFonts w:hint="eastAsia" w:ascii="仿宋_GB2312" w:eastAsia="仿宋_GB2312"/>
          <w:sz w:val="32"/>
          <w:szCs w:val="32"/>
          <w:lang w:eastAsia="zh-CN"/>
        </w:rPr>
        <w:t>正确。现代后勤能保障军队装备、物资等需求，支撑军队战斗力生成，而强大的军队是国防威慑力的核心要素，因此后勤是形成国防威慑力的重要因素。</w:t>
      </w:r>
    </w:p>
    <w:p w14:paraId="048A8A10">
      <w:pPr>
        <w:adjustRightInd w:val="0"/>
        <w:snapToGrid w:val="0"/>
        <w:rPr>
          <w:rFonts w:hint="eastAsia" w:ascii="仿宋_GB2312" w:eastAsia="仿宋_GB2312"/>
          <w:sz w:val="32"/>
          <w:szCs w:val="32"/>
          <w:lang w:val="en-US" w:eastAsia="zh-CN"/>
        </w:rPr>
      </w:pPr>
    </w:p>
    <w:p w14:paraId="34B773C5">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47</w:t>
      </w:r>
      <w:r>
        <w:rPr>
          <w:rFonts w:hint="eastAsia" w:ascii="仿宋_GB2312" w:eastAsia="仿宋_GB2312"/>
          <w:sz w:val="32"/>
          <w:szCs w:val="32"/>
        </w:rPr>
        <w:t>.后勤体制改革的基本任务是精简机构。</w:t>
      </w:r>
    </w:p>
    <w:p w14:paraId="6DDC7E51">
      <w:pPr>
        <w:adjustRightInd w:val="0"/>
        <w:snapToGrid w:val="0"/>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错误。后勤体制改革的基本任务不仅是精简机构，更要优化结构、理顺关系，使后勤体系更高效地适应军事作战与建设需求</w:t>
      </w:r>
    </w:p>
    <w:p w14:paraId="10E4C8F7">
      <w:pPr>
        <w:adjustRightInd w:val="0"/>
        <w:snapToGrid w:val="0"/>
        <w:rPr>
          <w:rFonts w:hint="eastAsia" w:ascii="仿宋_GB2312" w:eastAsia="仿宋_GB2312"/>
          <w:sz w:val="32"/>
          <w:szCs w:val="32"/>
          <w:lang w:val="en-US" w:eastAsia="zh-CN"/>
        </w:rPr>
      </w:pPr>
    </w:p>
    <w:p w14:paraId="2AD58EBA">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48</w:t>
      </w:r>
      <w:r>
        <w:rPr>
          <w:rFonts w:hint="eastAsia" w:ascii="仿宋_GB2312" w:eastAsia="仿宋_GB2312"/>
          <w:sz w:val="32"/>
          <w:szCs w:val="32"/>
        </w:rPr>
        <w:t>.后勤决策咨询的任务就是论证领导机关决策的可行性。</w:t>
      </w:r>
    </w:p>
    <w:p w14:paraId="5CFD5D2C">
      <w:pPr>
        <w:adjustRightInd w:val="0"/>
        <w:snapToGrid w:val="0"/>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错误。后勤决策咨询不仅要论证领导机关决策的可行性，还要分析问题、提供多种方案、预判风险等，为决策提供全面、多元的参考。</w:t>
      </w:r>
    </w:p>
    <w:p w14:paraId="1077B2DE">
      <w:pPr>
        <w:adjustRightInd w:val="0"/>
        <w:snapToGrid w:val="0"/>
        <w:rPr>
          <w:rFonts w:hint="eastAsia" w:ascii="仿宋_GB2312" w:eastAsia="仿宋_GB2312"/>
          <w:sz w:val="32"/>
          <w:szCs w:val="32"/>
          <w:lang w:val="en-US" w:eastAsia="zh-CN"/>
        </w:rPr>
      </w:pPr>
    </w:p>
    <w:p w14:paraId="3D2BD54B">
      <w:pPr>
        <w:adjustRightInd w:val="0"/>
        <w:snapToGrid w:val="0"/>
        <w:rPr>
          <w:rFonts w:ascii="仿宋_GB2312" w:eastAsia="仿宋_GB2312"/>
          <w:sz w:val="32"/>
          <w:szCs w:val="32"/>
        </w:rPr>
      </w:pPr>
      <w:r>
        <w:rPr>
          <w:rFonts w:hint="eastAsia" w:ascii="仿宋_GB2312" w:eastAsia="仿宋_GB2312"/>
          <w:sz w:val="32"/>
          <w:szCs w:val="32"/>
          <w:lang w:val="en-US" w:eastAsia="zh-CN"/>
        </w:rPr>
        <w:t>49</w:t>
      </w:r>
      <w:r>
        <w:rPr>
          <w:rFonts w:hint="eastAsia" w:ascii="仿宋_GB2312" w:eastAsia="仿宋_GB2312"/>
          <w:sz w:val="32"/>
          <w:szCs w:val="32"/>
        </w:rPr>
        <w:t>.后勤是连接军事与经济的桥梁。</w:t>
      </w:r>
    </w:p>
    <w:p w14:paraId="1A071D5B">
      <w:pPr>
        <w:adjustRightInd w:val="0"/>
        <w:snapToGrid w:val="0"/>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正确。后勤既依赖经济提供物资、技术等支撑，又服务于军事需求，因此是连接军事与经济的桥梁。</w:t>
      </w:r>
    </w:p>
    <w:p w14:paraId="1E3FCA81">
      <w:pPr>
        <w:adjustRightInd w:val="0"/>
        <w:snapToGrid w:val="0"/>
        <w:rPr>
          <w:rFonts w:ascii="仿宋_GB2312" w:eastAsia="仿宋_GB2312"/>
          <w:sz w:val="32"/>
          <w:szCs w:val="32"/>
        </w:rPr>
      </w:pPr>
      <w:bookmarkStart w:id="0" w:name="_GoBack"/>
      <w:bookmarkEnd w:id="0"/>
    </w:p>
    <w:p w14:paraId="772BA943">
      <w:pPr>
        <w:adjustRightInd w:val="0"/>
        <w:snapToGrid w:val="0"/>
        <w:rPr>
          <w:rFonts w:ascii="仿宋_GB2312" w:eastAsia="仿宋_GB2312"/>
          <w:sz w:val="32"/>
          <w:szCs w:val="32"/>
        </w:rPr>
      </w:pPr>
    </w:p>
    <w:p w14:paraId="399FC45D">
      <w:pPr>
        <w:adjustRightInd w:val="0"/>
        <w:snapToGrid w:val="0"/>
        <w:rPr>
          <w:rFonts w:hint="eastAsia" w:ascii="仿宋_GB2312" w:eastAsia="仿宋_GB2312"/>
          <w:sz w:val="32"/>
          <w:szCs w:val="32"/>
        </w:rPr>
      </w:pPr>
    </w:p>
    <w:p w14:paraId="17B40935">
      <w:pPr>
        <w:adjustRightInd w:val="0"/>
        <w:snapToGrid w:val="0"/>
        <w:rPr>
          <w:rFonts w:ascii="仿宋_GB2312" w:eastAsia="仿宋_GB2312"/>
          <w:sz w:val="32"/>
          <w:szCs w:val="32"/>
        </w:rPr>
      </w:pPr>
    </w:p>
    <w:p w14:paraId="53B9F369">
      <w:pPr>
        <w:adjustRightInd w:val="0"/>
        <w:snapToGrid w:val="0"/>
        <w:rPr>
          <w:rFonts w:ascii="仿宋_GB2312" w:eastAsia="仿宋_GB2312"/>
          <w:sz w:val="32"/>
          <w:szCs w:val="32"/>
        </w:rPr>
      </w:pPr>
    </w:p>
    <w:p w14:paraId="28839BC5">
      <w:pPr>
        <w:adjustRightInd w:val="0"/>
        <w:snapToGrid w:val="0"/>
        <w:rPr>
          <w:rFonts w:hint="eastAsia" w:ascii="仿宋_GB2312" w:eastAsia="仿宋_GB2312"/>
          <w:sz w:val="32"/>
          <w:szCs w:val="32"/>
        </w:rPr>
      </w:pPr>
    </w:p>
    <w:sectPr>
      <w:pgSz w:w="11906" w:h="16838"/>
      <w:pgMar w:top="2098" w:right="1474" w:bottom="1985"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6B7"/>
    <w:rsid w:val="000C4F87"/>
    <w:rsid w:val="00103AD7"/>
    <w:rsid w:val="00107D59"/>
    <w:rsid w:val="001266A7"/>
    <w:rsid w:val="001B5FFA"/>
    <w:rsid w:val="001D57BF"/>
    <w:rsid w:val="002715DF"/>
    <w:rsid w:val="00276A8F"/>
    <w:rsid w:val="00282CF5"/>
    <w:rsid w:val="002C02FF"/>
    <w:rsid w:val="003835C1"/>
    <w:rsid w:val="00451675"/>
    <w:rsid w:val="004774A8"/>
    <w:rsid w:val="004C7FE4"/>
    <w:rsid w:val="00544830"/>
    <w:rsid w:val="00596F95"/>
    <w:rsid w:val="005E6A49"/>
    <w:rsid w:val="005F6B7A"/>
    <w:rsid w:val="00651818"/>
    <w:rsid w:val="007445A4"/>
    <w:rsid w:val="007870FC"/>
    <w:rsid w:val="007A77E1"/>
    <w:rsid w:val="007D5748"/>
    <w:rsid w:val="008669A3"/>
    <w:rsid w:val="00883D36"/>
    <w:rsid w:val="008E6773"/>
    <w:rsid w:val="008E76C4"/>
    <w:rsid w:val="009750B9"/>
    <w:rsid w:val="009D6984"/>
    <w:rsid w:val="009D74DB"/>
    <w:rsid w:val="00AC7020"/>
    <w:rsid w:val="00AE1552"/>
    <w:rsid w:val="00AF0C48"/>
    <w:rsid w:val="00B45579"/>
    <w:rsid w:val="00B47A16"/>
    <w:rsid w:val="00B846B7"/>
    <w:rsid w:val="00BF5E86"/>
    <w:rsid w:val="00C10E32"/>
    <w:rsid w:val="00CE52FA"/>
    <w:rsid w:val="00D00E47"/>
    <w:rsid w:val="00D0272A"/>
    <w:rsid w:val="00D60812"/>
    <w:rsid w:val="00E237AB"/>
    <w:rsid w:val="00E305F9"/>
    <w:rsid w:val="00E34EB7"/>
    <w:rsid w:val="00E91FD9"/>
    <w:rsid w:val="00ED36B6"/>
    <w:rsid w:val="00F147DA"/>
    <w:rsid w:val="00F14A7F"/>
    <w:rsid w:val="00F54E21"/>
    <w:rsid w:val="00F63763"/>
    <w:rsid w:val="00F80D8F"/>
    <w:rsid w:val="04AB1DE0"/>
    <w:rsid w:val="06D51EB2"/>
    <w:rsid w:val="06E35E16"/>
    <w:rsid w:val="0854278F"/>
    <w:rsid w:val="09346DFF"/>
    <w:rsid w:val="149A59CD"/>
    <w:rsid w:val="171E4694"/>
    <w:rsid w:val="1E636E30"/>
    <w:rsid w:val="22E26EBD"/>
    <w:rsid w:val="26600825"/>
    <w:rsid w:val="273F48DE"/>
    <w:rsid w:val="2F827A5E"/>
    <w:rsid w:val="307849BD"/>
    <w:rsid w:val="32E77BD8"/>
    <w:rsid w:val="34A22009"/>
    <w:rsid w:val="36C74A95"/>
    <w:rsid w:val="39924D42"/>
    <w:rsid w:val="39E9692C"/>
    <w:rsid w:val="3A9248CD"/>
    <w:rsid w:val="3C2F45CE"/>
    <w:rsid w:val="41D57EC1"/>
    <w:rsid w:val="45912351"/>
    <w:rsid w:val="459C2028"/>
    <w:rsid w:val="48390A7E"/>
    <w:rsid w:val="49F42EAF"/>
    <w:rsid w:val="4A4756D4"/>
    <w:rsid w:val="4ACF7478"/>
    <w:rsid w:val="4E214A17"/>
    <w:rsid w:val="50506965"/>
    <w:rsid w:val="52DD2D04"/>
    <w:rsid w:val="5D3959B1"/>
    <w:rsid w:val="63FC0E86"/>
    <w:rsid w:val="6B256F14"/>
    <w:rsid w:val="7CD93BBD"/>
    <w:rsid w:val="7EBE525E"/>
    <w:rsid w:val="7F214F0D"/>
    <w:rsid w:val="7F5D0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uiPriority w:val="99"/>
    <w:rPr>
      <w:sz w:val="18"/>
      <w:szCs w:val="18"/>
    </w:rPr>
  </w:style>
  <w:style w:type="character" w:customStyle="1" w:styleId="8">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7624</Words>
  <Characters>7709</Characters>
  <Lines>55</Lines>
  <Paragraphs>15</Paragraphs>
  <TotalTime>14</TotalTime>
  <ScaleCrop>false</ScaleCrop>
  <LinksUpToDate>false</LinksUpToDate>
  <CharactersWithSpaces>7717</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2025-09-20T05:14:00Z</dcterms:created>
  <dc:creator>闫博文</dc:creator>
  <cp:lastModifiedBy>京城酷少</cp:lastModifiedBy>
  <dcterms:modified xsi:type="dcterms:W3CDTF">2025-10-25T09:16:24Z</dcterms:modified>
  <cp:revision>119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eyJoZGlkIjoiNWFlODIyYmY2YTYwMTE5NjllMDMxZGJhZjFmY2RmMjciLCJ1c2VySWQiOiIyODE3OTg5MjgifQ==</vt:lpwstr>
  </property>
  <property fmtid="{D5CDD505-2E9C-101B-9397-08002B2CF9AE}" pid="3" name="KSOProductBuildVer">
    <vt:lpwstr>2052-12.1.0.23125</vt:lpwstr>
  </property>
  <property fmtid="{D5CDD505-2E9C-101B-9397-08002B2CF9AE}" pid="4" name="ICV">
    <vt:lpwstr>90BF3A6019F846D38F54CFE2212F3734_12</vt:lpwstr>
  </property>
</Properties>
</file>