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B3233D" w14:paraId="6418D912" w14:textId="77777777" w:rsidTr="00EB1084">
        <w:tc>
          <w:tcPr>
            <w:tcW w:w="1498" w:type="dxa"/>
            <w:vAlign w:val="center"/>
          </w:tcPr>
          <w:p w14:paraId="49DFB90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26CABCB4" w14:textId="0B3B3D00" w:rsidR="00B3233D" w:rsidRDefault="006D1281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4AB619D6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4709F56B" w14:textId="4ED8DB61" w:rsidR="00B3233D" w:rsidRDefault="006D1281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B3233D" w14:paraId="24EBC76B" w14:textId="77777777" w:rsidTr="00EB1084">
        <w:tc>
          <w:tcPr>
            <w:tcW w:w="1498" w:type="dxa"/>
            <w:vAlign w:val="center"/>
          </w:tcPr>
          <w:p w14:paraId="284C6128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B3233D" w14:paraId="1764439B" w14:textId="77777777" w:rsidTr="00EB1084">
              <w:tc>
                <w:tcPr>
                  <w:tcW w:w="406" w:type="dxa"/>
                  <w:vAlign w:val="center"/>
                </w:tcPr>
                <w:p w14:paraId="1537F84D" w14:textId="77777777" w:rsidR="00B3233D" w:rsidRPr="002C4912" w:rsidRDefault="00B3233D" w:rsidP="00EB108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1F3D615D" w14:textId="7064E783" w:rsidR="00B3233D" w:rsidRDefault="006D1281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10CCF9E4" w14:textId="6A126D2C" w:rsidR="00B3233D" w:rsidRDefault="006D1281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229B4FC9" w14:textId="5FF31011" w:rsidR="00B3233D" w:rsidRDefault="006D1281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08F16" w14:textId="0ABC4946" w:rsidR="00B3233D" w:rsidRDefault="006D1281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1C8E1A42" w14:textId="7453C7E3" w:rsidR="00B3233D" w:rsidRDefault="006D1281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2921299" w14:textId="4D2837EA" w:rsidR="00B3233D" w:rsidRDefault="006D1281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08E0290A" w14:textId="1AF5EDF1" w:rsidR="00B3233D" w:rsidRDefault="006D1281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A93139E" w14:textId="67B5F989" w:rsidR="00B3233D" w:rsidRDefault="006D1281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7C82556A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2F13C7F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325F86A1" w14:textId="111F9B1D" w:rsidR="00B75968" w:rsidRDefault="00B75968" w:rsidP="002C4912">
      <w:pPr>
        <w:spacing w:after="120" w:line="240" w:lineRule="auto"/>
        <w:rPr>
          <w:b/>
          <w:bCs/>
          <w:szCs w:val="24"/>
        </w:rPr>
      </w:pPr>
    </w:p>
    <w:p w14:paraId="1A59AE1F" w14:textId="41F4936E" w:rsidR="00C11A36" w:rsidRDefault="00C11A36" w:rsidP="002C4912">
      <w:pPr>
        <w:spacing w:after="120" w:line="240" w:lineRule="auto"/>
        <w:rPr>
          <w:b/>
          <w:bCs/>
          <w:szCs w:val="24"/>
        </w:rPr>
      </w:pPr>
    </w:p>
    <w:p w14:paraId="6182DA47" w14:textId="71FA0327" w:rsidR="00C11A36" w:rsidRDefault="00C11A36" w:rsidP="00C11A36">
      <w:pPr>
        <w:spacing w:after="12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Task 1 – Page </w:t>
      </w:r>
      <w:r w:rsidR="006E143E">
        <w:rPr>
          <w:b/>
          <w:bCs/>
          <w:szCs w:val="24"/>
        </w:rPr>
        <w:t xml:space="preserve">1  </w:t>
      </w:r>
      <w:r w:rsidR="006E143E" w:rsidRPr="00C363BD">
        <w:rPr>
          <w:b/>
          <w:bCs/>
          <w:color w:val="C00000"/>
          <w:szCs w:val="24"/>
        </w:rPr>
        <w:t>[</w:t>
      </w:r>
      <w:r w:rsidR="006E143E">
        <w:rPr>
          <w:b/>
          <w:bCs/>
          <w:color w:val="C00000"/>
          <w:szCs w:val="24"/>
        </w:rPr>
        <w:t>3</w:t>
      </w:r>
      <w:r w:rsidR="006E143E" w:rsidRPr="00C363BD">
        <w:rPr>
          <w:b/>
          <w:bCs/>
          <w:color w:val="C00000"/>
          <w:szCs w:val="24"/>
        </w:rPr>
        <w:t xml:space="preserve"> pts]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2551"/>
      </w:tblGrid>
      <w:tr w:rsidR="006E143E" w14:paraId="22D2CD10" w14:textId="77777777" w:rsidTr="00B76692">
        <w:tc>
          <w:tcPr>
            <w:tcW w:w="2695" w:type="dxa"/>
            <w:shd w:val="clear" w:color="auto" w:fill="D9D9D9" w:themeFill="background1" w:themeFillShade="D9"/>
          </w:tcPr>
          <w:p w14:paraId="24F75425" w14:textId="77777777" w:rsidR="006E143E" w:rsidRPr="00294953" w:rsidRDefault="006E143E" w:rsidP="00B76692">
            <w:pPr>
              <w:spacing w:after="120" w:line="276" w:lineRule="auto"/>
              <w:jc w:val="center"/>
              <w:rPr>
                <w:b/>
                <w:bCs/>
                <w:szCs w:val="24"/>
              </w:rPr>
            </w:pPr>
            <w:r w:rsidRPr="00294953">
              <w:rPr>
                <w:b/>
                <w:bCs/>
                <w:szCs w:val="24"/>
              </w:rPr>
              <w:t>Tag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F63C7F0" w14:textId="77777777" w:rsidR="006E143E" w:rsidRPr="00294953" w:rsidRDefault="006E143E" w:rsidP="00B76692">
            <w:pPr>
              <w:spacing w:after="120" w:line="276" w:lineRule="auto"/>
              <w:jc w:val="center"/>
              <w:rPr>
                <w:b/>
                <w:bCs/>
                <w:szCs w:val="24"/>
              </w:rPr>
            </w:pPr>
            <w:r w:rsidRPr="00294953">
              <w:rPr>
                <w:b/>
                <w:bCs/>
                <w:szCs w:val="24"/>
              </w:rPr>
              <w:t>Cache Index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1FA1A60" w14:textId="77777777" w:rsidR="006E143E" w:rsidRPr="00294953" w:rsidRDefault="006E143E" w:rsidP="00B76692">
            <w:pPr>
              <w:spacing w:after="120" w:line="276" w:lineRule="auto"/>
              <w:jc w:val="center"/>
              <w:rPr>
                <w:b/>
                <w:bCs/>
                <w:szCs w:val="24"/>
              </w:rPr>
            </w:pPr>
            <w:r w:rsidRPr="00294953">
              <w:rPr>
                <w:b/>
                <w:bCs/>
                <w:szCs w:val="24"/>
              </w:rPr>
              <w:t>Offset</w:t>
            </w:r>
          </w:p>
        </w:tc>
      </w:tr>
      <w:tr w:rsidR="006E143E" w14:paraId="29754B8C" w14:textId="77777777" w:rsidTr="00B76692">
        <w:tc>
          <w:tcPr>
            <w:tcW w:w="2695" w:type="dxa"/>
          </w:tcPr>
          <w:p w14:paraId="0C119FC7" w14:textId="568DAC44" w:rsidR="006E143E" w:rsidRPr="00FE69FC" w:rsidRDefault="006D1281" w:rsidP="00BE5B21">
            <w:pPr>
              <w:spacing w:after="120" w:line="276" w:lineRule="auto"/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19 bits</w:t>
            </w:r>
          </w:p>
        </w:tc>
        <w:tc>
          <w:tcPr>
            <w:tcW w:w="3117" w:type="dxa"/>
          </w:tcPr>
          <w:p w14:paraId="1B2B5B47" w14:textId="681FF4ED" w:rsidR="006E143E" w:rsidRPr="00FE69FC" w:rsidRDefault="006D1281" w:rsidP="00FE69FC">
            <w:pPr>
              <w:spacing w:after="120" w:line="276" w:lineRule="auto"/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9 bits</w:t>
            </w:r>
          </w:p>
        </w:tc>
        <w:tc>
          <w:tcPr>
            <w:tcW w:w="2551" w:type="dxa"/>
          </w:tcPr>
          <w:p w14:paraId="69597F4B" w14:textId="487E1CAC" w:rsidR="006E143E" w:rsidRPr="00FE69FC" w:rsidRDefault="006D1281" w:rsidP="00FE69FC">
            <w:pPr>
              <w:spacing w:after="120" w:line="276" w:lineRule="auto"/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4 bits</w:t>
            </w:r>
          </w:p>
        </w:tc>
      </w:tr>
    </w:tbl>
    <w:p w14:paraId="398A804D" w14:textId="1168E337" w:rsidR="006E143E" w:rsidRDefault="006E143E" w:rsidP="00C11A36">
      <w:pPr>
        <w:spacing w:after="120" w:line="240" w:lineRule="auto"/>
        <w:rPr>
          <w:b/>
          <w:bCs/>
          <w:szCs w:val="24"/>
        </w:rPr>
      </w:pPr>
    </w:p>
    <w:p w14:paraId="075CAC11" w14:textId="2EC5E5E8" w:rsidR="006E143E" w:rsidRPr="002C4912" w:rsidRDefault="006E143E" w:rsidP="006E143E">
      <w:pPr>
        <w:spacing w:after="12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Task 1 – Page </w:t>
      </w:r>
      <w:r w:rsidR="00BE5B21">
        <w:rPr>
          <w:b/>
          <w:bCs/>
          <w:szCs w:val="24"/>
        </w:rPr>
        <w:t xml:space="preserve">3 </w:t>
      </w:r>
      <w:r w:rsidR="00BE5B21">
        <w:t xml:space="preserve">. </w:t>
      </w:r>
      <w:r w:rsidR="00BE5B21" w:rsidRPr="00294953">
        <w:rPr>
          <w:b/>
          <w:bCs/>
          <w:color w:val="C00000"/>
          <w:szCs w:val="24"/>
        </w:rPr>
        <w:t>[</w:t>
      </w:r>
      <w:r w:rsidR="00BE5B21">
        <w:rPr>
          <w:b/>
          <w:bCs/>
          <w:color w:val="C00000"/>
          <w:szCs w:val="24"/>
        </w:rPr>
        <w:t xml:space="preserve">6 </w:t>
      </w:r>
      <w:r w:rsidR="00BE5B21" w:rsidRPr="00294953">
        <w:rPr>
          <w:b/>
          <w:bCs/>
          <w:color w:val="C00000"/>
          <w:szCs w:val="24"/>
        </w:rPr>
        <w:t>pts]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71"/>
        <w:gridCol w:w="2099"/>
        <w:gridCol w:w="3240"/>
      </w:tblGrid>
      <w:tr w:rsidR="00BE5B21" w14:paraId="11542FC4" w14:textId="77777777" w:rsidTr="009B7DD4">
        <w:tc>
          <w:tcPr>
            <w:tcW w:w="2671" w:type="dxa"/>
            <w:shd w:val="clear" w:color="auto" w:fill="D9D9D9" w:themeFill="background1" w:themeFillShade="D9"/>
          </w:tcPr>
          <w:p w14:paraId="186B030A" w14:textId="77777777" w:rsidR="00BE5B21" w:rsidRPr="00B874C2" w:rsidRDefault="00BE5B21" w:rsidP="009B7DD4">
            <w:pPr>
              <w:spacing w:after="120" w:line="276" w:lineRule="auto"/>
              <w:jc w:val="center"/>
              <w:rPr>
                <w:b/>
              </w:rPr>
            </w:pPr>
            <w:r w:rsidRPr="00B874C2">
              <w:rPr>
                <w:b/>
              </w:rPr>
              <w:t>Block Accessed (in sequence)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5C606229" w14:textId="77777777" w:rsidR="00BE5B21" w:rsidRPr="00B874C2" w:rsidRDefault="00BE5B21" w:rsidP="009B7DD4">
            <w:pPr>
              <w:spacing w:after="120" w:line="276" w:lineRule="auto"/>
              <w:jc w:val="center"/>
              <w:rPr>
                <w:b/>
              </w:rPr>
            </w:pPr>
            <w:r w:rsidRPr="00B874C2">
              <w:rPr>
                <w:b/>
              </w:rPr>
              <w:t>Cache Miss?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8A29C54" w14:textId="77777777" w:rsidR="00BE5B21" w:rsidRPr="00B874C2" w:rsidRDefault="00BE5B21" w:rsidP="009B7DD4">
            <w:pPr>
              <w:spacing w:after="120" w:line="276" w:lineRule="auto"/>
              <w:jc w:val="center"/>
              <w:rPr>
                <w:b/>
              </w:rPr>
            </w:pPr>
            <w:r w:rsidRPr="00B874C2">
              <w:rPr>
                <w:b/>
              </w:rPr>
              <w:t>Block replaced (if applicable)</w:t>
            </w:r>
          </w:p>
        </w:tc>
      </w:tr>
      <w:tr w:rsidR="00BE5B21" w14:paraId="199A96F8" w14:textId="77777777" w:rsidTr="009B7DD4">
        <w:tc>
          <w:tcPr>
            <w:tcW w:w="2671" w:type="dxa"/>
          </w:tcPr>
          <w:p w14:paraId="65B91F62" w14:textId="77777777" w:rsidR="00BE5B21" w:rsidRDefault="00BE5B21" w:rsidP="00BE5B21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jc w:val="center"/>
            </w:pPr>
            <w:r>
              <w:t>AAAA</w:t>
            </w:r>
          </w:p>
        </w:tc>
        <w:tc>
          <w:tcPr>
            <w:tcW w:w="2099" w:type="dxa"/>
          </w:tcPr>
          <w:p w14:paraId="09F5E0C0" w14:textId="77777777" w:rsidR="00BE5B21" w:rsidRDefault="00BE5B21" w:rsidP="009B7DD4">
            <w:pPr>
              <w:spacing w:after="120" w:line="276" w:lineRule="auto"/>
              <w:jc w:val="center"/>
            </w:pPr>
            <w:r w:rsidRPr="006F00BE">
              <w:rPr>
                <w:strike/>
              </w:rPr>
              <w:t xml:space="preserve">Hit </w:t>
            </w:r>
            <w:r>
              <w:t xml:space="preserve">/ </w:t>
            </w:r>
            <w:r w:rsidRPr="006F00BE">
              <w:rPr>
                <w:b/>
              </w:rPr>
              <w:t>Miss</w:t>
            </w:r>
          </w:p>
        </w:tc>
        <w:tc>
          <w:tcPr>
            <w:tcW w:w="3240" w:type="dxa"/>
          </w:tcPr>
          <w:p w14:paraId="38BBD9AD" w14:textId="77777777" w:rsidR="00BE5B21" w:rsidRDefault="00BE5B21" w:rsidP="009B7DD4">
            <w:pPr>
              <w:spacing w:after="120" w:line="276" w:lineRule="auto"/>
              <w:jc w:val="center"/>
            </w:pPr>
            <w:r w:rsidRPr="006F00BE">
              <w:rPr>
                <w:b/>
              </w:rPr>
              <w:t>Left</w:t>
            </w:r>
            <w:r>
              <w:t xml:space="preserve"> / </w:t>
            </w:r>
            <w:r w:rsidRPr="006F00BE">
              <w:rPr>
                <w:strike/>
              </w:rPr>
              <w:t xml:space="preserve">Right </w:t>
            </w:r>
            <w:r>
              <w:rPr>
                <w:strike/>
              </w:rPr>
              <w:t>/ Not applicable</w:t>
            </w:r>
          </w:p>
        </w:tc>
      </w:tr>
      <w:tr w:rsidR="00BE5B21" w14:paraId="689C3923" w14:textId="77777777" w:rsidTr="009B7DD4">
        <w:tc>
          <w:tcPr>
            <w:tcW w:w="2671" w:type="dxa"/>
          </w:tcPr>
          <w:p w14:paraId="5A9E68C1" w14:textId="77777777" w:rsidR="00BE5B21" w:rsidRDefault="00BE5B21" w:rsidP="00BE5B21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jc w:val="center"/>
            </w:pPr>
            <w:r>
              <w:t>BBBB</w:t>
            </w:r>
          </w:p>
        </w:tc>
        <w:tc>
          <w:tcPr>
            <w:tcW w:w="2099" w:type="dxa"/>
          </w:tcPr>
          <w:p w14:paraId="0A25AAF4" w14:textId="77777777" w:rsidR="00BE5B21" w:rsidRPr="006F00BE" w:rsidRDefault="00BE5B21" w:rsidP="009B7DD4">
            <w:pPr>
              <w:spacing w:after="120" w:line="276" w:lineRule="auto"/>
              <w:jc w:val="center"/>
            </w:pPr>
            <w:r w:rsidRPr="00B874C2">
              <w:rPr>
                <w:strike/>
              </w:rPr>
              <w:t>Hit</w:t>
            </w:r>
            <w:r w:rsidRPr="006F00BE">
              <w:t xml:space="preserve"> / </w:t>
            </w:r>
            <w:r w:rsidRPr="006F00BE">
              <w:rPr>
                <w:b/>
              </w:rPr>
              <w:t>Miss</w:t>
            </w:r>
          </w:p>
        </w:tc>
        <w:tc>
          <w:tcPr>
            <w:tcW w:w="3240" w:type="dxa"/>
          </w:tcPr>
          <w:p w14:paraId="621C0943" w14:textId="77777777" w:rsidR="00BE5B21" w:rsidRPr="006F00BE" w:rsidRDefault="00BE5B21" w:rsidP="009B7DD4">
            <w:pPr>
              <w:spacing w:after="120" w:line="276" w:lineRule="auto"/>
              <w:jc w:val="center"/>
            </w:pPr>
            <w:r w:rsidRPr="006F00BE">
              <w:rPr>
                <w:strike/>
              </w:rPr>
              <w:t>Left</w:t>
            </w:r>
            <w:r w:rsidRPr="006F00BE">
              <w:t xml:space="preserve"> / </w:t>
            </w:r>
            <w:r w:rsidRPr="006F00BE">
              <w:rPr>
                <w:b/>
              </w:rPr>
              <w:t>Right</w:t>
            </w:r>
            <w:r w:rsidRPr="006F00BE">
              <w:t xml:space="preserve"> </w:t>
            </w:r>
            <w:r>
              <w:t xml:space="preserve">/ </w:t>
            </w:r>
            <w:r w:rsidRPr="006F00BE">
              <w:rPr>
                <w:strike/>
              </w:rPr>
              <w:t>Not applicable</w:t>
            </w:r>
          </w:p>
        </w:tc>
      </w:tr>
      <w:tr w:rsidR="00BE5B21" w14:paraId="6CF6A0D9" w14:textId="77777777" w:rsidTr="009B7DD4">
        <w:tc>
          <w:tcPr>
            <w:tcW w:w="2671" w:type="dxa"/>
          </w:tcPr>
          <w:p w14:paraId="4C48DFD6" w14:textId="77777777" w:rsidR="00BE5B21" w:rsidRDefault="00BE5B21" w:rsidP="00BE5B21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jc w:val="center"/>
            </w:pPr>
            <w:r>
              <w:t>CCCC</w:t>
            </w:r>
          </w:p>
        </w:tc>
        <w:tc>
          <w:tcPr>
            <w:tcW w:w="2099" w:type="dxa"/>
          </w:tcPr>
          <w:p w14:paraId="22BFF2B4" w14:textId="77777777" w:rsidR="00BE5B21" w:rsidRPr="006C3CF7" w:rsidRDefault="00BE5B21" w:rsidP="009B7DD4">
            <w:pPr>
              <w:spacing w:after="120" w:line="276" w:lineRule="auto"/>
              <w:jc w:val="center"/>
            </w:pPr>
            <w:r w:rsidRPr="006D1281">
              <w:rPr>
                <w:strike/>
              </w:rPr>
              <w:t>Hit</w:t>
            </w:r>
            <w:r w:rsidRPr="006C3CF7">
              <w:t xml:space="preserve"> / </w:t>
            </w:r>
            <w:r w:rsidRPr="006D1281">
              <w:rPr>
                <w:b/>
                <w:bCs/>
              </w:rPr>
              <w:t>Miss</w:t>
            </w:r>
          </w:p>
        </w:tc>
        <w:tc>
          <w:tcPr>
            <w:tcW w:w="3240" w:type="dxa"/>
          </w:tcPr>
          <w:p w14:paraId="38CEB4B0" w14:textId="77777777" w:rsidR="00BE5B21" w:rsidRPr="006C3CF7" w:rsidRDefault="00BE5B21" w:rsidP="009B7DD4">
            <w:pPr>
              <w:spacing w:after="120" w:line="276" w:lineRule="auto"/>
              <w:jc w:val="center"/>
            </w:pPr>
            <w:r w:rsidRPr="006D1281">
              <w:rPr>
                <w:b/>
                <w:bCs/>
              </w:rPr>
              <w:t>Left</w:t>
            </w:r>
            <w:r w:rsidRPr="006C3CF7">
              <w:t xml:space="preserve"> / </w:t>
            </w:r>
            <w:r w:rsidRPr="006D1281">
              <w:rPr>
                <w:strike/>
              </w:rPr>
              <w:t>Right / Not applicable</w:t>
            </w:r>
          </w:p>
        </w:tc>
      </w:tr>
      <w:tr w:rsidR="00BE5B21" w14:paraId="118F172F" w14:textId="77777777" w:rsidTr="009B7DD4">
        <w:tc>
          <w:tcPr>
            <w:tcW w:w="2671" w:type="dxa"/>
          </w:tcPr>
          <w:p w14:paraId="4C8587A9" w14:textId="77777777" w:rsidR="00BE5B21" w:rsidRDefault="00BE5B21" w:rsidP="00BE5B21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jc w:val="center"/>
            </w:pPr>
            <w:r>
              <w:t>BBBB</w:t>
            </w:r>
          </w:p>
        </w:tc>
        <w:tc>
          <w:tcPr>
            <w:tcW w:w="2099" w:type="dxa"/>
          </w:tcPr>
          <w:p w14:paraId="39B24EB6" w14:textId="77777777" w:rsidR="00BE5B21" w:rsidRPr="006C3CF7" w:rsidRDefault="00BE5B21" w:rsidP="009B7DD4">
            <w:pPr>
              <w:spacing w:after="120" w:line="276" w:lineRule="auto"/>
              <w:jc w:val="center"/>
            </w:pPr>
            <w:r w:rsidRPr="006D1281">
              <w:rPr>
                <w:b/>
                <w:bCs/>
              </w:rPr>
              <w:t>Hit</w:t>
            </w:r>
            <w:r w:rsidRPr="006C3CF7">
              <w:t xml:space="preserve"> / </w:t>
            </w:r>
            <w:r w:rsidRPr="006D1281">
              <w:rPr>
                <w:strike/>
              </w:rPr>
              <w:t>Miss</w:t>
            </w:r>
          </w:p>
        </w:tc>
        <w:tc>
          <w:tcPr>
            <w:tcW w:w="3240" w:type="dxa"/>
          </w:tcPr>
          <w:p w14:paraId="088280AD" w14:textId="77777777" w:rsidR="00BE5B21" w:rsidRPr="006C3CF7" w:rsidRDefault="00BE5B21" w:rsidP="009B7DD4">
            <w:pPr>
              <w:spacing w:after="120" w:line="276" w:lineRule="auto"/>
              <w:jc w:val="center"/>
            </w:pPr>
            <w:r w:rsidRPr="006D1281">
              <w:rPr>
                <w:strike/>
              </w:rPr>
              <w:t>Left / Right</w:t>
            </w:r>
            <w:r w:rsidRPr="006C3CF7">
              <w:t xml:space="preserve"> / </w:t>
            </w:r>
            <w:r w:rsidRPr="006D1281">
              <w:rPr>
                <w:b/>
                <w:bCs/>
              </w:rPr>
              <w:t>Not applicable</w:t>
            </w:r>
          </w:p>
        </w:tc>
      </w:tr>
      <w:tr w:rsidR="00BE5B21" w14:paraId="5F687497" w14:textId="77777777" w:rsidTr="009B7DD4">
        <w:tc>
          <w:tcPr>
            <w:tcW w:w="2671" w:type="dxa"/>
          </w:tcPr>
          <w:p w14:paraId="3979319A" w14:textId="77777777" w:rsidR="00BE5B21" w:rsidRDefault="00BE5B21" w:rsidP="00BE5B21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jc w:val="center"/>
            </w:pPr>
            <w:r>
              <w:t>DDDD</w:t>
            </w:r>
          </w:p>
        </w:tc>
        <w:tc>
          <w:tcPr>
            <w:tcW w:w="2099" w:type="dxa"/>
          </w:tcPr>
          <w:p w14:paraId="7970BE61" w14:textId="77777777" w:rsidR="00BE5B21" w:rsidRPr="006C3CF7" w:rsidRDefault="00BE5B21" w:rsidP="009B7DD4">
            <w:pPr>
              <w:spacing w:after="120" w:line="276" w:lineRule="auto"/>
              <w:jc w:val="center"/>
            </w:pPr>
            <w:r w:rsidRPr="006D1281">
              <w:rPr>
                <w:strike/>
              </w:rPr>
              <w:t>Hit</w:t>
            </w:r>
            <w:r w:rsidRPr="006C3CF7">
              <w:t xml:space="preserve"> / </w:t>
            </w:r>
            <w:r w:rsidRPr="006D1281">
              <w:rPr>
                <w:b/>
                <w:bCs/>
              </w:rPr>
              <w:t>Miss</w:t>
            </w:r>
          </w:p>
        </w:tc>
        <w:tc>
          <w:tcPr>
            <w:tcW w:w="3240" w:type="dxa"/>
          </w:tcPr>
          <w:p w14:paraId="75447C7B" w14:textId="77777777" w:rsidR="00BE5B21" w:rsidRPr="006C3CF7" w:rsidRDefault="00BE5B21" w:rsidP="009B7DD4">
            <w:pPr>
              <w:spacing w:after="120" w:line="276" w:lineRule="auto"/>
              <w:jc w:val="center"/>
            </w:pPr>
            <w:r w:rsidRPr="006D1281">
              <w:rPr>
                <w:b/>
                <w:bCs/>
              </w:rPr>
              <w:t>Left</w:t>
            </w:r>
            <w:r w:rsidRPr="006C3CF7">
              <w:t xml:space="preserve"> / </w:t>
            </w:r>
            <w:r w:rsidRPr="006D1281">
              <w:rPr>
                <w:strike/>
              </w:rPr>
              <w:t>Right / Not applicable</w:t>
            </w:r>
          </w:p>
        </w:tc>
      </w:tr>
    </w:tbl>
    <w:p w14:paraId="3A1E7720" w14:textId="7CE31EE9" w:rsidR="00BE5B21" w:rsidRPr="00BE5B21" w:rsidRDefault="006C3CF7" w:rsidP="00BE5B21">
      <w:pPr>
        <w:jc w:val="center"/>
        <w:rPr>
          <w:b/>
          <w:color w:val="C00000"/>
          <w:szCs w:val="24"/>
        </w:rPr>
      </w:pPr>
      <w:r>
        <w:rPr>
          <w:b/>
          <w:color w:val="C00000"/>
          <w:szCs w:val="24"/>
        </w:rPr>
        <w:t xml:space="preserve"> </w:t>
      </w:r>
    </w:p>
    <w:p w14:paraId="31F3B733" w14:textId="3E61A023" w:rsidR="00BE5B21" w:rsidRDefault="00BE5B21" w:rsidP="00BE5B21">
      <w:pPr>
        <w:spacing w:after="120" w:line="276" w:lineRule="auto"/>
        <w:jc w:val="both"/>
      </w:pPr>
      <w:r>
        <w:t xml:space="preserve">What do you think is the formal name of this policy? (Remove incorrect answers) </w:t>
      </w:r>
      <w:r w:rsidRPr="00294953">
        <w:rPr>
          <w:b/>
          <w:bCs/>
          <w:color w:val="C00000"/>
          <w:szCs w:val="24"/>
        </w:rPr>
        <w:t>[</w:t>
      </w:r>
      <w:r>
        <w:rPr>
          <w:b/>
          <w:bCs/>
          <w:color w:val="C00000"/>
          <w:szCs w:val="24"/>
        </w:rPr>
        <w:t>1 pt</w:t>
      </w:r>
      <w:r w:rsidRPr="00294953">
        <w:rPr>
          <w:b/>
          <w:bCs/>
          <w:color w:val="C00000"/>
          <w:szCs w:val="24"/>
        </w:rPr>
        <w:t>]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010"/>
      </w:tblGrid>
      <w:tr w:rsidR="00BE5B21" w14:paraId="7628F1B7" w14:textId="77777777" w:rsidTr="009B7DD4">
        <w:tc>
          <w:tcPr>
            <w:tcW w:w="8010" w:type="dxa"/>
          </w:tcPr>
          <w:p w14:paraId="2A1EAEE9" w14:textId="1F8364E6" w:rsidR="00BE5B21" w:rsidRPr="00BE5B21" w:rsidRDefault="006C3CF7" w:rsidP="006C3CF7">
            <w:pPr>
              <w:spacing w:after="120" w:line="276" w:lineRule="auto"/>
              <w:jc w:val="both"/>
              <w:rPr>
                <w:b/>
              </w:rPr>
            </w:pPr>
            <w:r>
              <w:t>First in first out with Second Chance</w:t>
            </w:r>
          </w:p>
        </w:tc>
      </w:tr>
    </w:tbl>
    <w:p w14:paraId="1BCDE7DA" w14:textId="64C55603" w:rsidR="00BE5B21" w:rsidRDefault="00BE5B21" w:rsidP="00BE5B21">
      <w:pPr>
        <w:spacing w:after="120" w:line="276" w:lineRule="auto"/>
        <w:jc w:val="both"/>
      </w:pPr>
    </w:p>
    <w:p w14:paraId="7CB41056" w14:textId="77777777" w:rsidR="00BE5B21" w:rsidRDefault="00BE5B21" w:rsidP="00BE5B21">
      <w:pPr>
        <w:spacing w:after="120" w:line="276" w:lineRule="auto"/>
        <w:jc w:val="both"/>
      </w:pPr>
      <w:r>
        <w:t xml:space="preserve">Can we use the sample setup (i.e. one flag) for 4-way or more SA cache? </w:t>
      </w:r>
      <w:r w:rsidRPr="00294953">
        <w:rPr>
          <w:b/>
          <w:bCs/>
          <w:color w:val="C00000"/>
          <w:szCs w:val="24"/>
        </w:rPr>
        <w:t>[</w:t>
      </w:r>
      <w:r>
        <w:rPr>
          <w:b/>
          <w:bCs/>
          <w:color w:val="C00000"/>
          <w:szCs w:val="24"/>
        </w:rPr>
        <w:t>1 pt</w:t>
      </w:r>
      <w:r w:rsidRPr="00294953">
        <w:rPr>
          <w:b/>
          <w:bCs/>
          <w:color w:val="C00000"/>
          <w:szCs w:val="24"/>
        </w:rPr>
        <w:t>]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010"/>
      </w:tblGrid>
      <w:tr w:rsidR="00BE5B21" w14:paraId="68C59731" w14:textId="77777777" w:rsidTr="009B7DD4">
        <w:tc>
          <w:tcPr>
            <w:tcW w:w="8010" w:type="dxa"/>
          </w:tcPr>
          <w:p w14:paraId="2B409CA1" w14:textId="2507C33C" w:rsidR="00BE5B21" w:rsidRPr="006C3CF7" w:rsidRDefault="00BE5B21" w:rsidP="009B7DD4">
            <w:pPr>
              <w:spacing w:after="120"/>
              <w:rPr>
                <w:noProof/>
                <w:color w:val="C00000"/>
                <w:szCs w:val="24"/>
              </w:rPr>
            </w:pPr>
            <w:r w:rsidRPr="006C3CF7">
              <w:rPr>
                <w:noProof/>
                <w:color w:val="000000" w:themeColor="text1"/>
                <w:szCs w:val="24"/>
              </w:rPr>
              <w:t>No</w:t>
            </w:r>
            <w:r w:rsidR="006D1281">
              <w:rPr>
                <w:noProof/>
                <w:color w:val="000000" w:themeColor="text1"/>
                <w:szCs w:val="24"/>
              </w:rPr>
              <w:t>. Since the NotLeft flag is binary i.e. only has 2 options</w:t>
            </w:r>
          </w:p>
        </w:tc>
      </w:tr>
    </w:tbl>
    <w:p w14:paraId="12AA7FC0" w14:textId="77777777" w:rsidR="00BE5B21" w:rsidRDefault="00BE5B21" w:rsidP="002C4912">
      <w:pPr>
        <w:spacing w:after="120" w:line="240" w:lineRule="auto"/>
        <w:rPr>
          <w:b/>
          <w:bCs/>
          <w:szCs w:val="24"/>
        </w:rPr>
      </w:pPr>
    </w:p>
    <w:p w14:paraId="6735751E" w14:textId="06D774DA" w:rsidR="002C4912" w:rsidRDefault="00C11A36" w:rsidP="002C4912">
      <w:pPr>
        <w:spacing w:after="120" w:line="240" w:lineRule="auto"/>
        <w:rPr>
          <w:b/>
          <w:bCs/>
          <w:szCs w:val="24"/>
        </w:rPr>
      </w:pPr>
      <w:r>
        <w:rPr>
          <w:b/>
          <w:bCs/>
          <w:szCs w:val="24"/>
        </w:rP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A36" w14:paraId="3BEEDC89" w14:textId="77777777" w:rsidTr="00EB1084">
        <w:tc>
          <w:tcPr>
            <w:tcW w:w="9016" w:type="dxa"/>
          </w:tcPr>
          <w:p w14:paraId="5A6DA8BA" w14:textId="13A99DC7" w:rsidR="008D2B1E" w:rsidRPr="006C3CF7" w:rsidRDefault="00BE5B21" w:rsidP="00BE5B21">
            <w:pPr>
              <w:spacing w:after="120"/>
              <w:rPr>
                <w:b/>
                <w:color w:val="FF0000"/>
                <w:szCs w:val="24"/>
                <w:lang w:val="en-GB"/>
              </w:rPr>
            </w:pPr>
            <w:r>
              <w:rPr>
                <w:rFonts w:ascii="Consolas" w:hAnsi="Consolas" w:cs="Courier New"/>
                <w:color w:val="C00000"/>
                <w:szCs w:val="24"/>
              </w:rPr>
              <w:t>NotMe_Cache</w:t>
            </w:r>
            <w:r w:rsidR="00C823E1" w:rsidRPr="00C823E1">
              <w:rPr>
                <w:rFonts w:ascii="Consolas" w:hAnsi="Consolas" w:cs="Courier New"/>
                <w:color w:val="C00000"/>
                <w:szCs w:val="24"/>
              </w:rPr>
              <w:t xml:space="preserve">_Simulator.exe </w:t>
            </w:r>
            <w:r w:rsidR="00C11A36" w:rsidRPr="00C823E1">
              <w:rPr>
                <w:b/>
                <w:color w:val="FF0000"/>
                <w:szCs w:val="24"/>
                <w:lang w:val="en-GB"/>
              </w:rPr>
              <w:t xml:space="preserve">Demo [ </w:t>
            </w:r>
            <w:r>
              <w:rPr>
                <w:b/>
                <w:color w:val="FF0000"/>
                <w:szCs w:val="24"/>
                <w:lang w:val="en-GB"/>
              </w:rPr>
              <w:t>4</w:t>
            </w:r>
            <w:r w:rsidR="00C11A36" w:rsidRPr="00C823E1">
              <w:rPr>
                <w:b/>
                <w:color w:val="FF0000"/>
                <w:szCs w:val="24"/>
                <w:lang w:val="en-GB"/>
              </w:rPr>
              <w:t xml:space="preserve"> pts</w:t>
            </w:r>
            <w:r>
              <w:rPr>
                <w:b/>
                <w:color w:val="FF0000"/>
                <w:szCs w:val="24"/>
                <w:lang w:val="en-GB"/>
              </w:rPr>
              <w:t xml:space="preserve"> </w:t>
            </w:r>
            <w:r w:rsidR="00C11A36" w:rsidRPr="00C823E1">
              <w:rPr>
                <w:b/>
                <w:color w:val="FF0000"/>
                <w:szCs w:val="24"/>
                <w:lang w:val="en-GB"/>
              </w:rPr>
              <w:t>]</w:t>
            </w:r>
          </w:p>
        </w:tc>
      </w:tr>
    </w:tbl>
    <w:p w14:paraId="2637288F" w14:textId="77777777" w:rsidR="00087976" w:rsidRDefault="00087976">
      <w:pPr>
        <w:rPr>
          <w:b/>
          <w:bCs/>
        </w:rPr>
      </w:pPr>
    </w:p>
    <w:sectPr w:rsidR="000879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8CAE7" w14:textId="77777777" w:rsidR="00222E64" w:rsidRDefault="00222E64" w:rsidP="002C4912">
      <w:pPr>
        <w:spacing w:after="0" w:line="240" w:lineRule="auto"/>
      </w:pPr>
      <w:r>
        <w:separator/>
      </w:r>
    </w:p>
  </w:endnote>
  <w:endnote w:type="continuationSeparator" w:id="0">
    <w:p w14:paraId="464DE5A3" w14:textId="77777777" w:rsidR="00222E64" w:rsidRDefault="00222E64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3B23D" w14:textId="77777777" w:rsidR="00222E64" w:rsidRDefault="00222E64" w:rsidP="002C4912">
      <w:pPr>
        <w:spacing w:after="0" w:line="240" w:lineRule="auto"/>
      </w:pPr>
      <w:r>
        <w:separator/>
      </w:r>
    </w:p>
  </w:footnote>
  <w:footnote w:type="continuationSeparator" w:id="0">
    <w:p w14:paraId="24265505" w14:textId="77777777" w:rsidR="00222E64" w:rsidRDefault="00222E64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468235BA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BE5B21">
      <w:rPr>
        <w:b/>
        <w:bCs/>
        <w:sz w:val="20"/>
        <w:szCs w:val="20"/>
      </w:rPr>
      <w:t>7</w:t>
    </w:r>
    <w:r w:rsidR="003B1B50">
      <w:rPr>
        <w:b/>
        <w:bCs/>
        <w:sz w:val="20"/>
        <w:szCs w:val="20"/>
      </w:rPr>
      <w:t xml:space="preserve"> – Report – AY</w:t>
    </w:r>
    <w:r w:rsidRPr="002C4912">
      <w:rPr>
        <w:b/>
        <w:bCs/>
        <w:sz w:val="20"/>
        <w:szCs w:val="20"/>
      </w:rPr>
      <w:t>20</w:t>
    </w:r>
    <w:r w:rsidR="003B1B50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E6EEF"/>
    <w:multiLevelType w:val="hybridMultilevel"/>
    <w:tmpl w:val="573C0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44698"/>
    <w:multiLevelType w:val="hybridMultilevel"/>
    <w:tmpl w:val="E2347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36E0D"/>
    <w:multiLevelType w:val="hybridMultilevel"/>
    <w:tmpl w:val="136EDAAA"/>
    <w:lvl w:ilvl="0" w:tplc="10E0E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203A8"/>
    <w:multiLevelType w:val="hybridMultilevel"/>
    <w:tmpl w:val="C554A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087976"/>
    <w:rsid w:val="0015441E"/>
    <w:rsid w:val="001A0E10"/>
    <w:rsid w:val="001B0FE8"/>
    <w:rsid w:val="00222E64"/>
    <w:rsid w:val="00250DEA"/>
    <w:rsid w:val="002C4912"/>
    <w:rsid w:val="00321A86"/>
    <w:rsid w:val="003B1B50"/>
    <w:rsid w:val="003B6546"/>
    <w:rsid w:val="0045185A"/>
    <w:rsid w:val="0047030F"/>
    <w:rsid w:val="004E0B2A"/>
    <w:rsid w:val="00531004"/>
    <w:rsid w:val="005F7DD1"/>
    <w:rsid w:val="00661117"/>
    <w:rsid w:val="00666B85"/>
    <w:rsid w:val="006C3CF7"/>
    <w:rsid w:val="006D1281"/>
    <w:rsid w:val="006E143E"/>
    <w:rsid w:val="00884A84"/>
    <w:rsid w:val="008B6405"/>
    <w:rsid w:val="008D2B1E"/>
    <w:rsid w:val="009A1371"/>
    <w:rsid w:val="00A632DB"/>
    <w:rsid w:val="00A703C1"/>
    <w:rsid w:val="00B1022D"/>
    <w:rsid w:val="00B30AB1"/>
    <w:rsid w:val="00B3233D"/>
    <w:rsid w:val="00B415B1"/>
    <w:rsid w:val="00B75968"/>
    <w:rsid w:val="00BD1980"/>
    <w:rsid w:val="00BE5B21"/>
    <w:rsid w:val="00C11A36"/>
    <w:rsid w:val="00C823E1"/>
    <w:rsid w:val="00D07683"/>
    <w:rsid w:val="00D51587"/>
    <w:rsid w:val="00E5739A"/>
    <w:rsid w:val="00FE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Lee Yan Cheng</cp:lastModifiedBy>
  <cp:revision>20</cp:revision>
  <dcterms:created xsi:type="dcterms:W3CDTF">2019-08-18T01:40:00Z</dcterms:created>
  <dcterms:modified xsi:type="dcterms:W3CDTF">2020-10-14T11:39:00Z</dcterms:modified>
</cp:coreProperties>
</file>