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8BA51" w14:textId="77777777" w:rsidR="00C70CE4" w:rsidRPr="00263FDC" w:rsidRDefault="00C70CE4" w:rsidP="00C70CE4">
      <w:pPr>
        <w:rPr>
          <w:rFonts w:ascii="Times New Roman" w:hAnsi="Times New Roman" w:cs="Times New Roman"/>
          <w:b/>
          <w:bCs/>
          <w:sz w:val="24"/>
          <w:szCs w:val="28"/>
        </w:rPr>
      </w:pPr>
      <w:r w:rsidRPr="00263FDC">
        <w:rPr>
          <w:rFonts w:ascii="Times New Roman" w:hAnsi="Times New Roman" w:cs="Times New Roman"/>
          <w:b/>
          <w:bCs/>
          <w:sz w:val="24"/>
          <w:szCs w:val="28"/>
        </w:rPr>
        <w:t>BFT-SMART</w:t>
      </w:r>
      <w:r w:rsidRPr="00263FDC">
        <w:rPr>
          <w:rFonts w:ascii="Times New Roman" w:hAnsi="Times New Roman" w:cs="Times New Roman"/>
          <w:b/>
          <w:bCs/>
          <w:sz w:val="24"/>
          <w:szCs w:val="28"/>
        </w:rPr>
        <w:t>：</w:t>
      </w:r>
    </w:p>
    <w:p w14:paraId="76B2A48F" w14:textId="2074C9A0" w:rsidR="005743AA" w:rsidRPr="00D03054" w:rsidRDefault="005743AA" w:rsidP="008743C8">
      <w:pPr>
        <w:ind w:firstLine="360"/>
        <w:rPr>
          <w:rFonts w:ascii="Times New Roman" w:hAnsi="Times New Roman" w:cs="Times New Roman"/>
        </w:rPr>
      </w:pPr>
      <w:r w:rsidRPr="00D03054">
        <w:rPr>
          <w:rFonts w:ascii="Times New Roman" w:hAnsi="Times New Roman" w:cs="Times New Roman"/>
        </w:rPr>
        <w:t>BFT-SMaRt is a Java-based open source library that implements a robust BFT state machine replication system similar to the PBFT protocol. It provides a BFT protocol process that can tolerate Byzantine attacks and a CFT protocol process that is non-Byzantine attack (</w:t>
      </w:r>
      <w:r w:rsidR="00E01579">
        <w:rPr>
          <w:rFonts w:ascii="Times New Roman" w:hAnsi="Times New Roman" w:cs="Times New Roman"/>
        </w:rPr>
        <w:t>crash</w:t>
      </w:r>
      <w:r w:rsidRPr="00D03054">
        <w:rPr>
          <w:rFonts w:ascii="Times New Roman" w:hAnsi="Times New Roman" w:cs="Times New Roman"/>
        </w:rPr>
        <w:t xml:space="preserve"> fault tolerance). </w:t>
      </w:r>
    </w:p>
    <w:p w14:paraId="651D5021" w14:textId="716FED70" w:rsidR="00C70CE4" w:rsidRPr="00D03054" w:rsidRDefault="007E412D" w:rsidP="008743C8">
      <w:pPr>
        <w:ind w:firstLine="360"/>
        <w:rPr>
          <w:rFonts w:ascii="Times New Roman" w:hAnsi="Times New Roman" w:cs="Times New Roman"/>
        </w:rPr>
      </w:pPr>
      <w:r w:rsidRPr="00D03054">
        <w:rPr>
          <w:rFonts w:ascii="Times New Roman" w:hAnsi="Times New Roman" w:cs="Times New Roman"/>
        </w:rPr>
        <w:t>The following content is the implementation of the specific functional modules of BFT-SMART, and each module of BFT</w:t>
      </w:r>
      <w:r w:rsidR="00C46E77">
        <w:rPr>
          <w:rFonts w:ascii="Times New Roman" w:hAnsi="Times New Roman" w:cs="Times New Roman"/>
        </w:rPr>
        <w:t>-</w:t>
      </w:r>
      <w:r w:rsidRPr="00D03054">
        <w:rPr>
          <w:rFonts w:ascii="Times New Roman" w:hAnsi="Times New Roman" w:cs="Times New Roman"/>
        </w:rPr>
        <w:t>MART is analyzed according to the sequence of the library package</w:t>
      </w:r>
      <w:r w:rsidR="00C70CE4" w:rsidRPr="00D03054">
        <w:rPr>
          <w:rFonts w:ascii="Times New Roman" w:hAnsi="Times New Roman" w:cs="Times New Roman"/>
        </w:rPr>
        <w:t>：</w:t>
      </w:r>
    </w:p>
    <w:p w14:paraId="3097FA40" w14:textId="4811D3D8" w:rsidR="00C70CE4" w:rsidRPr="00D03054" w:rsidRDefault="00C70CE4" w:rsidP="00C70CE4">
      <w:pPr>
        <w:pStyle w:val="a7"/>
        <w:numPr>
          <w:ilvl w:val="0"/>
          <w:numId w:val="2"/>
        </w:numPr>
        <w:ind w:firstLineChars="0"/>
        <w:rPr>
          <w:rFonts w:ascii="Times New Roman" w:hAnsi="Times New Roman" w:cs="Times New Roman"/>
        </w:rPr>
      </w:pPr>
      <w:r w:rsidRPr="00D03054">
        <w:rPr>
          <w:rFonts w:ascii="Times New Roman" w:hAnsi="Times New Roman" w:cs="Times New Roman"/>
        </w:rPr>
        <w:t>clientsmanagement</w:t>
      </w:r>
      <w:r w:rsidRPr="00D03054">
        <w:rPr>
          <w:rFonts w:ascii="Times New Roman" w:hAnsi="Times New Roman" w:cs="Times New Roman"/>
        </w:rPr>
        <w:t>：</w:t>
      </w:r>
      <w:r w:rsidR="007C105C" w:rsidRPr="00D03054">
        <w:rPr>
          <w:rFonts w:ascii="Times New Roman" w:hAnsi="Times New Roman" w:cs="Times New Roman"/>
        </w:rPr>
        <w:t xml:space="preserve">The function of this module is to sort and pack the information transmitted by the client into blocks according to the client id classification. The three most important </w:t>
      </w:r>
      <w:r w:rsidR="000135F6">
        <w:rPr>
          <w:rFonts w:ascii="Times New Roman" w:hAnsi="Times New Roman" w:cs="Times New Roman"/>
        </w:rPr>
        <w:t xml:space="preserve">function </w:t>
      </w:r>
      <w:r w:rsidR="007C105C" w:rsidRPr="00D03054">
        <w:rPr>
          <w:rFonts w:ascii="Times New Roman" w:hAnsi="Times New Roman" w:cs="Times New Roman"/>
        </w:rPr>
        <w:t xml:space="preserve">of this module are: 1) </w:t>
      </w:r>
      <w:r w:rsidR="00C46E77">
        <w:rPr>
          <w:rFonts w:ascii="Times New Roman" w:hAnsi="Times New Roman" w:cs="Times New Roman"/>
        </w:rPr>
        <w:t xml:space="preserve">function </w:t>
      </w:r>
      <w:r w:rsidR="007C105C" w:rsidRPr="00D03054">
        <w:rPr>
          <w:rFonts w:ascii="Times New Roman" w:hAnsi="Times New Roman" w:cs="Times New Roman"/>
        </w:rPr>
        <w:t>requestReceived: The copy obtains the request message to be agreed by the client from the netty framework, After inspection and verification, submit the message to the client data ClientData, start the timer, and wait for the master node to start the consensus; 2)</w:t>
      </w:r>
      <w:r w:rsidR="00C46E77" w:rsidRPr="00C46E77">
        <w:rPr>
          <w:rFonts w:ascii="Times New Roman" w:hAnsi="Times New Roman" w:cs="Times New Roman"/>
        </w:rPr>
        <w:t xml:space="preserve"> </w:t>
      </w:r>
      <w:r w:rsidR="00C46E77">
        <w:rPr>
          <w:rFonts w:ascii="Times New Roman" w:hAnsi="Times New Roman" w:cs="Times New Roman"/>
        </w:rPr>
        <w:t>function</w:t>
      </w:r>
      <w:r w:rsidR="007C105C" w:rsidRPr="00D03054">
        <w:rPr>
          <w:rFonts w:ascii="Times New Roman" w:hAnsi="Times New Roman" w:cs="Times New Roman"/>
        </w:rPr>
        <w:t xml:space="preserve"> getPendingRequests: The replica master node calls it when a round of consensus is started to obtain the current message to be agreed upon (already according to the time). Sort messages packaged into blocks); 3)</w:t>
      </w:r>
      <w:r w:rsidR="00C46E77" w:rsidRPr="00C46E77">
        <w:rPr>
          <w:rFonts w:ascii="Times New Roman" w:hAnsi="Times New Roman" w:cs="Times New Roman"/>
        </w:rPr>
        <w:t xml:space="preserve"> </w:t>
      </w:r>
      <w:r w:rsidR="00C46E77">
        <w:rPr>
          <w:rFonts w:ascii="Times New Roman" w:hAnsi="Times New Roman" w:cs="Times New Roman"/>
        </w:rPr>
        <w:t>function</w:t>
      </w:r>
      <w:r w:rsidR="007C105C" w:rsidRPr="00D03054">
        <w:rPr>
          <w:rFonts w:ascii="Times New Roman" w:hAnsi="Times New Roman" w:cs="Times New Roman"/>
        </w:rPr>
        <w:t xml:space="preserve"> requestsOrdered: The replica ends at the three-stage BFT consensus. During the reply stage, the replica deletes the message to be sorted from the linked list and adds it to the sorted linked list at the same time.</w:t>
      </w:r>
    </w:p>
    <w:p w14:paraId="5168312E" w14:textId="3A2250E9" w:rsidR="00C70CE4" w:rsidRPr="00D03054" w:rsidRDefault="00C70CE4" w:rsidP="00C70CE4">
      <w:pPr>
        <w:pStyle w:val="a7"/>
        <w:numPr>
          <w:ilvl w:val="0"/>
          <w:numId w:val="2"/>
        </w:numPr>
        <w:ind w:firstLineChars="0"/>
        <w:rPr>
          <w:rFonts w:ascii="Times New Roman" w:hAnsi="Times New Roman" w:cs="Times New Roman"/>
        </w:rPr>
      </w:pPr>
      <w:r w:rsidRPr="00D03054">
        <w:rPr>
          <w:rFonts w:ascii="Times New Roman" w:hAnsi="Times New Roman" w:cs="Times New Roman"/>
        </w:rPr>
        <w:t>communication</w:t>
      </w:r>
      <w:r w:rsidRPr="00D03054">
        <w:rPr>
          <w:rFonts w:ascii="Times New Roman" w:hAnsi="Times New Roman" w:cs="Times New Roman"/>
        </w:rPr>
        <w:t>：</w:t>
      </w:r>
      <w:r w:rsidR="006C7E28" w:rsidRPr="00D03054">
        <w:rPr>
          <w:rFonts w:ascii="Times New Roman" w:hAnsi="Times New Roman" w:cs="Times New Roman"/>
        </w:rPr>
        <w:t xml:space="preserve">The communication module is the guarantee for a reliable and authenticated </w:t>
      </w:r>
      <w:r w:rsidR="004D2024">
        <w:rPr>
          <w:rFonts w:ascii="Times New Roman" w:hAnsi="Times New Roman" w:cs="Times New Roman"/>
        </w:rPr>
        <w:t>p2p</w:t>
      </w:r>
      <w:r w:rsidR="006C7E28" w:rsidRPr="00D03054">
        <w:rPr>
          <w:rFonts w:ascii="Times New Roman" w:hAnsi="Times New Roman" w:cs="Times New Roman"/>
        </w:rPr>
        <w:t xml:space="preserve"> channel in a distributed network.</w:t>
      </w:r>
    </w:p>
    <w:p w14:paraId="624F4B81" w14:textId="4C5DF282" w:rsidR="006C7E28" w:rsidRPr="00D03054" w:rsidRDefault="006C7E28" w:rsidP="006C7E28">
      <w:pPr>
        <w:pStyle w:val="a7"/>
        <w:numPr>
          <w:ilvl w:val="0"/>
          <w:numId w:val="3"/>
        </w:numPr>
        <w:ind w:firstLineChars="0"/>
        <w:rPr>
          <w:rFonts w:ascii="Times New Roman" w:hAnsi="Times New Roman" w:cs="Times New Roman"/>
        </w:rPr>
      </w:pPr>
      <w:r w:rsidRPr="00D03054">
        <w:rPr>
          <w:rFonts w:ascii="Times New Roman" w:hAnsi="Times New Roman" w:cs="Times New Roman"/>
        </w:rPr>
        <w:t xml:space="preserve">Establish mutually trusted Java Socket IO connections between </w:t>
      </w:r>
      <w:r w:rsidR="008359A8">
        <w:rPr>
          <w:rFonts w:ascii="Times New Roman" w:hAnsi="Times New Roman" w:cs="Times New Roman"/>
        </w:rPr>
        <w:t>server</w:t>
      </w:r>
      <w:r w:rsidRPr="00D03054">
        <w:rPr>
          <w:rFonts w:ascii="Times New Roman" w:hAnsi="Times New Roman" w:cs="Times New Roman"/>
        </w:rPr>
        <w:t xml:space="preserve"> to realize point-to-point message processing.</w:t>
      </w:r>
    </w:p>
    <w:p w14:paraId="47A55910" w14:textId="1C8421C6" w:rsidR="00C70CE4" w:rsidRPr="00D03054" w:rsidRDefault="00C42DA1" w:rsidP="00C70CE4">
      <w:pPr>
        <w:pStyle w:val="a7"/>
        <w:numPr>
          <w:ilvl w:val="0"/>
          <w:numId w:val="3"/>
        </w:numPr>
        <w:ind w:firstLineChars="0"/>
        <w:rPr>
          <w:rFonts w:ascii="Times New Roman" w:hAnsi="Times New Roman" w:cs="Times New Roman"/>
        </w:rPr>
      </w:pPr>
      <w:r w:rsidRPr="00D03054">
        <w:rPr>
          <w:rFonts w:ascii="Times New Roman" w:hAnsi="Times New Roman" w:cs="Times New Roman"/>
        </w:rPr>
        <w:t xml:space="preserve">A Netty NIO connection with higher robustness and higher availability is established between the </w:t>
      </w:r>
      <w:r w:rsidR="008359A8">
        <w:rPr>
          <w:rFonts w:ascii="Times New Roman" w:hAnsi="Times New Roman" w:cs="Times New Roman"/>
        </w:rPr>
        <w:t>server</w:t>
      </w:r>
      <w:r w:rsidR="008359A8" w:rsidRPr="00D03054">
        <w:rPr>
          <w:rFonts w:ascii="Times New Roman" w:hAnsi="Times New Roman" w:cs="Times New Roman"/>
        </w:rPr>
        <w:t xml:space="preserve"> </w:t>
      </w:r>
      <w:r w:rsidRPr="00D03054">
        <w:rPr>
          <w:rFonts w:ascii="Times New Roman" w:hAnsi="Times New Roman" w:cs="Times New Roman"/>
        </w:rPr>
        <w:t>and the client to realize large-scale message processing.</w:t>
      </w:r>
    </w:p>
    <w:p w14:paraId="0216981A" w14:textId="4BD62E68" w:rsidR="00B95939" w:rsidRPr="00D03054" w:rsidRDefault="00B95939" w:rsidP="00C70CE4">
      <w:pPr>
        <w:ind w:firstLine="420"/>
        <w:rPr>
          <w:rFonts w:ascii="Times New Roman" w:hAnsi="Times New Roman" w:cs="Times New Roman"/>
        </w:rPr>
      </w:pPr>
      <w:r w:rsidRPr="00D03054">
        <w:rPr>
          <w:rFonts w:ascii="Times New Roman" w:hAnsi="Times New Roman" w:cs="Times New Roman"/>
        </w:rPr>
        <w:t xml:space="preserve">The work of the local </w:t>
      </w:r>
      <w:r w:rsidR="00113269">
        <w:rPr>
          <w:rFonts w:ascii="Times New Roman" w:hAnsi="Times New Roman" w:cs="Times New Roman"/>
        </w:rPr>
        <w:t>server</w:t>
      </w:r>
      <w:r w:rsidR="00113269" w:rsidRPr="00D03054">
        <w:rPr>
          <w:rFonts w:ascii="Times New Roman" w:hAnsi="Times New Roman" w:cs="Times New Roman"/>
        </w:rPr>
        <w:t xml:space="preserve"> </w:t>
      </w:r>
      <w:r w:rsidRPr="00D03054">
        <w:rPr>
          <w:rFonts w:ascii="Times New Roman" w:hAnsi="Times New Roman" w:cs="Times New Roman"/>
        </w:rPr>
        <w:t xml:space="preserve">node communication system is mainly maintained by the thread ServerCommunicationSystem.java, which encapsulates the communication process between the underlying nodes (typical: send sending method, receive receiving method). </w:t>
      </w:r>
      <w:r w:rsidR="009957D8" w:rsidRPr="00D03054">
        <w:rPr>
          <w:rFonts w:ascii="Times New Roman" w:hAnsi="Times New Roman" w:cs="Times New Roman"/>
        </w:rPr>
        <w:t>(</w:t>
      </w:r>
      <w:r w:rsidRPr="00D03054">
        <w:rPr>
          <w:rFonts w:ascii="Times New Roman" w:hAnsi="Times New Roman" w:cs="Times New Roman"/>
        </w:rPr>
        <w:t>Message Type: Consensus / View Switch / State Transfer).</w:t>
      </w:r>
    </w:p>
    <w:p w14:paraId="25507EA9" w14:textId="3FBDD0FD" w:rsidR="00C70CE4" w:rsidRPr="00D03054" w:rsidRDefault="00C70CE4" w:rsidP="00C70CE4">
      <w:pPr>
        <w:ind w:firstLine="420"/>
        <w:rPr>
          <w:rFonts w:ascii="Times New Roman" w:hAnsi="Times New Roman" w:cs="Times New Roman"/>
        </w:rPr>
      </w:pPr>
      <w:r w:rsidRPr="00D03054">
        <w:rPr>
          <w:rFonts w:ascii="Times New Roman" w:hAnsi="Times New Roman" w:cs="Times New Roman"/>
        </w:rPr>
        <w:t>Server</w:t>
      </w:r>
      <w:r w:rsidRPr="00D03054">
        <w:rPr>
          <w:rFonts w:ascii="Times New Roman" w:hAnsi="Times New Roman" w:cs="Times New Roman"/>
        </w:rPr>
        <w:t>：</w:t>
      </w:r>
      <w:r w:rsidR="009C3E1D" w:rsidRPr="00D03054">
        <w:rPr>
          <w:rFonts w:ascii="Times New Roman" w:hAnsi="Times New Roman" w:cs="Times New Roman"/>
        </w:rPr>
        <w:t xml:space="preserve">The communication between replicas uses p2p socket IO, and each </w:t>
      </w:r>
      <w:r w:rsidR="00586C48">
        <w:rPr>
          <w:rFonts w:ascii="Times New Roman" w:hAnsi="Times New Roman" w:cs="Times New Roman"/>
        </w:rPr>
        <w:t>server</w:t>
      </w:r>
      <w:r w:rsidR="00586C48" w:rsidRPr="00D03054">
        <w:rPr>
          <w:rFonts w:ascii="Times New Roman" w:hAnsi="Times New Roman" w:cs="Times New Roman"/>
        </w:rPr>
        <w:t xml:space="preserve"> </w:t>
      </w:r>
      <w:r w:rsidR="009C3E1D" w:rsidRPr="00D03054">
        <w:rPr>
          <w:rFonts w:ascii="Times New Roman" w:hAnsi="Times New Roman" w:cs="Times New Roman"/>
        </w:rPr>
        <w:t>generates corresponding node parameters according to the processId of the parameters. Each</w:t>
      </w:r>
      <w:r w:rsidR="004450B4">
        <w:rPr>
          <w:rFonts w:ascii="Times New Roman" w:hAnsi="Times New Roman" w:cs="Times New Roman"/>
        </w:rPr>
        <w:t xml:space="preserve"> </w:t>
      </w:r>
      <w:r w:rsidR="00586C48">
        <w:rPr>
          <w:rFonts w:ascii="Times New Roman" w:hAnsi="Times New Roman" w:cs="Times New Roman"/>
        </w:rPr>
        <w:t>server</w:t>
      </w:r>
      <w:r w:rsidR="00586C48" w:rsidRPr="00D03054">
        <w:rPr>
          <w:rFonts w:ascii="Times New Roman" w:hAnsi="Times New Roman" w:cs="Times New Roman"/>
        </w:rPr>
        <w:t xml:space="preserve"> </w:t>
      </w:r>
      <w:r w:rsidR="003F0628">
        <w:rPr>
          <w:rFonts w:ascii="Times New Roman" w:hAnsi="Times New Roman" w:cs="Times New Roman"/>
        </w:rPr>
        <w:t>use</w:t>
      </w:r>
      <w:r w:rsidR="009C3E1D" w:rsidRPr="00D03054">
        <w:rPr>
          <w:rFonts w:ascii="Times New Roman" w:hAnsi="Times New Roman" w:cs="Times New Roman"/>
        </w:rPr>
        <w:t xml:space="preserve"> </w:t>
      </w:r>
      <w:r w:rsidR="0061637E">
        <w:rPr>
          <w:rFonts w:ascii="Times New Roman" w:hAnsi="Times New Roman" w:cs="Times New Roman"/>
        </w:rPr>
        <w:t>a</w:t>
      </w:r>
      <w:r w:rsidR="009C3E1D" w:rsidRPr="00D03054">
        <w:rPr>
          <w:rFonts w:ascii="Times New Roman" w:hAnsi="Times New Roman" w:cs="Times New Roman"/>
        </w:rPr>
        <w:t xml:space="preserve"> thread to send and receive. </w:t>
      </w:r>
    </w:p>
    <w:p w14:paraId="1C17E0A7" w14:textId="7E9CDA19" w:rsidR="00C70CE4" w:rsidRPr="00D03054" w:rsidRDefault="00C70CE4" w:rsidP="00C70CE4">
      <w:pPr>
        <w:ind w:firstLine="420"/>
        <w:rPr>
          <w:rFonts w:ascii="Times New Roman" w:hAnsi="Times New Roman" w:cs="Times New Roman"/>
        </w:rPr>
      </w:pPr>
      <w:r w:rsidRPr="00D03054">
        <w:rPr>
          <w:rFonts w:ascii="Times New Roman" w:hAnsi="Times New Roman" w:cs="Times New Roman"/>
        </w:rPr>
        <w:t>Client</w:t>
      </w:r>
      <w:r w:rsidRPr="00D03054">
        <w:rPr>
          <w:rFonts w:ascii="Times New Roman" w:hAnsi="Times New Roman" w:cs="Times New Roman"/>
        </w:rPr>
        <w:t>：</w:t>
      </w:r>
      <w:r w:rsidR="00FC7131" w:rsidRPr="00D03054">
        <w:rPr>
          <w:rFonts w:ascii="Times New Roman" w:hAnsi="Times New Roman" w:cs="Times New Roman"/>
        </w:rPr>
        <w:t xml:space="preserve">Communication between the client and the </w:t>
      </w:r>
      <w:r w:rsidR="00525205">
        <w:rPr>
          <w:rFonts w:ascii="Times New Roman" w:hAnsi="Times New Roman" w:cs="Times New Roman"/>
        </w:rPr>
        <w:t>server</w:t>
      </w:r>
      <w:r w:rsidR="00FC7131" w:rsidRPr="00D03054">
        <w:rPr>
          <w:rFonts w:ascii="Times New Roman" w:hAnsi="Times New Roman" w:cs="Times New Roman"/>
        </w:rPr>
        <w:t xml:space="preserve"> is established through Netty.</w:t>
      </w:r>
    </w:p>
    <w:p w14:paraId="450AD661" w14:textId="5F64CCAB" w:rsidR="004436C2" w:rsidRPr="00D03054" w:rsidRDefault="004F0DD0" w:rsidP="004F0DD0">
      <w:pPr>
        <w:rPr>
          <w:rFonts w:ascii="Times New Roman" w:hAnsi="Times New Roman" w:cs="Times New Roman"/>
        </w:rPr>
      </w:pPr>
      <w:r w:rsidRPr="00D03054">
        <w:rPr>
          <w:rFonts w:ascii="Times New Roman" w:hAnsi="Times New Roman" w:cs="Times New Roman"/>
        </w:rPr>
        <w:t>3</w:t>
      </w:r>
      <w:r w:rsidRPr="00D03054">
        <w:rPr>
          <w:rFonts w:ascii="Times New Roman" w:hAnsi="Times New Roman" w:cs="Times New Roman"/>
        </w:rPr>
        <w:t>、</w:t>
      </w:r>
      <w:r w:rsidR="00C70CE4" w:rsidRPr="00D03054">
        <w:rPr>
          <w:rFonts w:ascii="Times New Roman" w:hAnsi="Times New Roman" w:cs="Times New Roman"/>
        </w:rPr>
        <w:t>consensus</w:t>
      </w:r>
      <w:r w:rsidR="00C70CE4" w:rsidRPr="00D03054">
        <w:rPr>
          <w:rFonts w:ascii="Times New Roman" w:hAnsi="Times New Roman" w:cs="Times New Roman"/>
        </w:rPr>
        <w:t>：</w:t>
      </w:r>
      <w:r w:rsidR="004436C2" w:rsidRPr="00D03054">
        <w:rPr>
          <w:rFonts w:ascii="Times New Roman" w:hAnsi="Times New Roman" w:cs="Times New Roman"/>
        </w:rPr>
        <w:t>This is one of the most important modules of the SMR system. BFTSMART improves on BFT-like consensus protocols similar to PBFT.</w:t>
      </w:r>
    </w:p>
    <w:p w14:paraId="6C6E632B" w14:textId="0287AAAA" w:rsidR="00C70CE4" w:rsidRPr="00D03054" w:rsidRDefault="00640CB8" w:rsidP="00640CB8">
      <w:pPr>
        <w:ind w:firstLine="360"/>
        <w:rPr>
          <w:rFonts w:ascii="Times New Roman" w:hAnsi="Times New Roman" w:cs="Times New Roman"/>
        </w:rPr>
      </w:pPr>
      <w:r w:rsidRPr="00D03054">
        <w:rPr>
          <w:rFonts w:ascii="Times New Roman" w:hAnsi="Times New Roman" w:cs="Times New Roman"/>
        </w:rPr>
        <w:t xml:space="preserve">The consensus module is divided into two roles: 1) Proposer: This module realizes the role of the node as the leader. When the replica acts as the proposer, it will act as the leader of the consensus, process the messages to be consensus and start a new round of consensus; 2) The module implements the core of the consensus algorithm: PROPOSE, ACCEPT, and WRITE messages are processed and generated here. </w:t>
      </w:r>
    </w:p>
    <w:p w14:paraId="61DF62C1" w14:textId="77777777" w:rsidR="00C70CE4" w:rsidRPr="00D03054" w:rsidRDefault="00C70CE4" w:rsidP="008743C8">
      <w:pPr>
        <w:ind w:firstLine="360"/>
        <w:jc w:val="center"/>
        <w:rPr>
          <w:rFonts w:ascii="Times New Roman" w:hAnsi="Times New Roman" w:cs="Times New Roman"/>
        </w:rPr>
      </w:pPr>
      <w:r w:rsidRPr="00D03054">
        <w:rPr>
          <w:rFonts w:ascii="Times New Roman" w:hAnsi="Times New Roman" w:cs="Times New Roman"/>
          <w:noProof/>
        </w:rPr>
        <w:lastRenderedPageBreak/>
        <w:drawing>
          <wp:inline distT="0" distB="0" distL="0" distR="0" wp14:anchorId="017B77AA" wp14:editId="78AA6E26">
            <wp:extent cx="3370997" cy="2987062"/>
            <wp:effectExtent l="0" t="0" r="1270" b="3810"/>
            <wp:docPr id="1" name="图片 1" descr="图示, 工程绘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 工程绘图&#10;&#10;描述已自动生成"/>
                    <pic:cNvPicPr/>
                  </pic:nvPicPr>
                  <pic:blipFill>
                    <a:blip r:embed="rId7"/>
                    <a:stretch>
                      <a:fillRect/>
                    </a:stretch>
                  </pic:blipFill>
                  <pic:spPr>
                    <a:xfrm>
                      <a:off x="0" y="0"/>
                      <a:ext cx="3375761" cy="2991283"/>
                    </a:xfrm>
                    <a:prstGeom prst="rect">
                      <a:avLst/>
                    </a:prstGeom>
                  </pic:spPr>
                </pic:pic>
              </a:graphicData>
            </a:graphic>
          </wp:inline>
        </w:drawing>
      </w:r>
    </w:p>
    <w:p w14:paraId="51DC62F3" w14:textId="5BA3B913" w:rsidR="00C70CE4" w:rsidRPr="00D03054" w:rsidRDefault="00C70CE4" w:rsidP="00C70CE4">
      <w:pPr>
        <w:pStyle w:val="a7"/>
        <w:numPr>
          <w:ilvl w:val="0"/>
          <w:numId w:val="2"/>
        </w:numPr>
        <w:ind w:firstLineChars="0"/>
        <w:rPr>
          <w:rFonts w:ascii="Times New Roman" w:hAnsi="Times New Roman" w:cs="Times New Roman"/>
        </w:rPr>
      </w:pPr>
      <w:r w:rsidRPr="00D03054">
        <w:rPr>
          <w:rFonts w:ascii="Times New Roman" w:hAnsi="Times New Roman" w:cs="Times New Roman"/>
        </w:rPr>
        <w:t>tom</w:t>
      </w:r>
      <w:r w:rsidRPr="00D03054">
        <w:rPr>
          <w:rFonts w:ascii="Times New Roman" w:hAnsi="Times New Roman" w:cs="Times New Roman"/>
        </w:rPr>
        <w:t>（</w:t>
      </w:r>
      <w:r w:rsidRPr="00D03054">
        <w:rPr>
          <w:rFonts w:ascii="Times New Roman" w:hAnsi="Times New Roman" w:cs="Times New Roman"/>
        </w:rPr>
        <w:t>Total Order Multicast</w:t>
      </w:r>
      <w:r w:rsidRPr="00D03054">
        <w:rPr>
          <w:rFonts w:ascii="Times New Roman" w:hAnsi="Times New Roman" w:cs="Times New Roman"/>
        </w:rPr>
        <w:t>）：</w:t>
      </w:r>
      <w:r w:rsidR="00640CB8" w:rsidRPr="00D03054">
        <w:rPr>
          <w:rFonts w:ascii="Times New Roman" w:hAnsi="Times New Roman" w:cs="Times New Roman"/>
        </w:rPr>
        <w:t xml:space="preserve">This module includes the implementation of the api interface, the leaderchange protocol and the basic process of SMR. The replica obtains the pending messages received by the client, calls startConsensus of the Proposer module to start the consensus instance, and creates and destroys timers for the pending messages of each client when the message is received. </w:t>
      </w:r>
    </w:p>
    <w:p w14:paraId="1A721C02" w14:textId="77777777" w:rsidR="007B02DC" w:rsidRPr="00D03054" w:rsidRDefault="00C70CE4" w:rsidP="00C70CE4">
      <w:pPr>
        <w:pStyle w:val="a7"/>
        <w:numPr>
          <w:ilvl w:val="0"/>
          <w:numId w:val="2"/>
        </w:numPr>
        <w:ind w:left="420" w:firstLineChars="0"/>
        <w:rPr>
          <w:rFonts w:ascii="Times New Roman" w:hAnsi="Times New Roman" w:cs="Times New Roman"/>
        </w:rPr>
      </w:pPr>
      <w:r w:rsidRPr="00D03054">
        <w:rPr>
          <w:rFonts w:ascii="Times New Roman" w:hAnsi="Times New Roman" w:cs="Times New Roman"/>
        </w:rPr>
        <w:t>reconfiguration</w:t>
      </w:r>
      <w:r w:rsidRPr="00D03054">
        <w:rPr>
          <w:rFonts w:ascii="Times New Roman" w:hAnsi="Times New Roman" w:cs="Times New Roman"/>
        </w:rPr>
        <w:t>：</w:t>
      </w:r>
      <w:r w:rsidR="007B02DC" w:rsidRPr="00D03054">
        <w:rPr>
          <w:rFonts w:ascii="Times New Roman" w:hAnsi="Times New Roman" w:cs="Times New Roman"/>
        </w:rPr>
        <w:t xml:space="preserve">The reconfiguration protocol is implemented in this module </w:t>
      </w:r>
    </w:p>
    <w:p w14:paraId="247A437A" w14:textId="5C879203" w:rsidR="00C70CE4" w:rsidRPr="00D03054" w:rsidRDefault="00C4141B" w:rsidP="00C4141B">
      <w:pPr>
        <w:ind w:firstLineChars="200" w:firstLine="420"/>
        <w:rPr>
          <w:rFonts w:ascii="Times New Roman" w:hAnsi="Times New Roman" w:cs="Times New Roman"/>
        </w:rPr>
      </w:pPr>
      <w:r w:rsidRPr="00D03054">
        <w:rPr>
          <w:rFonts w:ascii="Times New Roman" w:hAnsi="Times New Roman" w:cs="Times New Roman"/>
        </w:rPr>
        <w:t>An additional reconfiguration protocol is provided in the BFT-SMART library that modifies the current view of the system, CurrentView, at runtime, i.e. copies can be added or removed without stopping the system. To achieve this, a special type of client (TTP) called View Manager</w:t>
      </w:r>
      <w:r w:rsidR="00162554" w:rsidRPr="00D03054">
        <w:rPr>
          <w:rFonts w:ascii="Times New Roman" w:hAnsi="Times New Roman" w:cs="Times New Roman"/>
        </w:rPr>
        <w:t>(trusted third party)</w:t>
      </w:r>
      <w:r w:rsidRPr="00D03054">
        <w:rPr>
          <w:rFonts w:ascii="Times New Roman" w:hAnsi="Times New Roman" w:cs="Times New Roman"/>
        </w:rPr>
        <w:t xml:space="preserve"> is used in BFT-SMART, select a reliable third party or system administrator to add/remove nodes to the current view, when other replicas receive VMMessage message, the CurrentView is updated.</w:t>
      </w:r>
    </w:p>
    <w:p w14:paraId="0F811681" w14:textId="77777777" w:rsidR="00936C0F" w:rsidRPr="00D03054" w:rsidRDefault="00936C0F">
      <w:pPr>
        <w:rPr>
          <w:rFonts w:ascii="Times New Roman" w:hAnsi="Times New Roman" w:cs="Times New Roman"/>
        </w:rPr>
      </w:pPr>
    </w:p>
    <w:p w14:paraId="035FD567" w14:textId="2E53D482" w:rsidR="00075615" w:rsidRDefault="00936C0F" w:rsidP="00633735">
      <w:pPr>
        <w:ind w:firstLine="420"/>
        <w:rPr>
          <w:rFonts w:ascii="Times New Roman" w:hAnsi="Times New Roman" w:cs="Times New Roman"/>
        </w:rPr>
      </w:pPr>
      <w:r w:rsidRPr="00D03054">
        <w:rPr>
          <w:rFonts w:ascii="Times New Roman" w:hAnsi="Times New Roman" w:cs="Times New Roman"/>
        </w:rPr>
        <w:t>The scheme using the threshold signature mainly modifies the consensus package and the tom package.</w:t>
      </w:r>
      <w:r w:rsidR="00747F63" w:rsidRPr="00D03054">
        <w:rPr>
          <w:rFonts w:ascii="Times New Roman" w:hAnsi="Times New Roman" w:cs="Times New Roman"/>
        </w:rPr>
        <w:t>Now,We use</w:t>
      </w:r>
      <w:r w:rsidRPr="00D03054">
        <w:rPr>
          <w:rFonts w:ascii="Times New Roman" w:hAnsi="Times New Roman" w:cs="Times New Roman"/>
        </w:rPr>
        <w:t xml:space="preserve"> Practical Threshold Signatures scheme. The specific directory is in</w:t>
      </w:r>
      <w:r w:rsidR="001D6525" w:rsidRPr="00D03054">
        <w:rPr>
          <w:rFonts w:ascii="Times New Roman" w:hAnsi="Times New Roman" w:cs="Times New Roman"/>
        </w:rPr>
        <w:t xml:space="preserve"> bftsmart.tom.util.thresholdsig or bftsmart. reconfiguration.util.thresholdsig</w:t>
      </w:r>
      <w:r w:rsidR="00264E86" w:rsidRPr="00D03054">
        <w:rPr>
          <w:rFonts w:ascii="Times New Roman" w:hAnsi="Times New Roman" w:cs="Times New Roman"/>
        </w:rPr>
        <w:t>(</w:t>
      </w:r>
      <w:r w:rsidR="00EA10ED" w:rsidRPr="00D03054">
        <w:rPr>
          <w:rFonts w:ascii="Times New Roman" w:hAnsi="Times New Roman" w:cs="Times New Roman"/>
        </w:rPr>
        <w:t xml:space="preserve">I think it should be placed </w:t>
      </w:r>
      <w:r w:rsidR="00A86681" w:rsidRPr="00D03054">
        <w:rPr>
          <w:rFonts w:ascii="Times New Roman" w:hAnsi="Times New Roman" w:cs="Times New Roman"/>
        </w:rPr>
        <w:t xml:space="preserve">on </w:t>
      </w:r>
      <w:r w:rsidR="00EA10ED" w:rsidRPr="00D03054">
        <w:rPr>
          <w:rFonts w:ascii="Times New Roman" w:hAnsi="Times New Roman" w:cs="Times New Roman"/>
        </w:rPr>
        <w:t>bftsmart.tom.util.thresholdsig</w:t>
      </w:r>
      <w:r w:rsidR="00264E86" w:rsidRPr="00D03054">
        <w:rPr>
          <w:rFonts w:ascii="Times New Roman" w:hAnsi="Times New Roman" w:cs="Times New Roman"/>
        </w:rPr>
        <w:t>)</w:t>
      </w:r>
    </w:p>
    <w:p w14:paraId="4DC1313E" w14:textId="12955D14" w:rsidR="00531CBB" w:rsidRPr="000E75C1" w:rsidRDefault="000E3B29" w:rsidP="000E75C1">
      <w:pPr>
        <w:ind w:firstLine="420"/>
      </w:pPr>
      <w:r w:rsidRPr="000E3B29">
        <w:rPr>
          <w:rFonts w:ascii="Times New Roman" w:hAnsi="Times New Roman" w:cs="Times New Roman"/>
        </w:rPr>
        <w:t>Mainly modified the consensus package, focusing on the role package</w:t>
      </w:r>
      <w:r w:rsidR="0044103E">
        <w:rPr>
          <w:rFonts w:ascii="Times New Roman" w:hAnsi="Times New Roman" w:cs="Times New Roman" w:hint="eastAsia"/>
        </w:rPr>
        <w:t>.</w:t>
      </w:r>
      <w:r w:rsidR="00D76914" w:rsidRPr="00D76914">
        <w:t xml:space="preserve"> </w:t>
      </w:r>
      <w:r w:rsidR="008E3DD4" w:rsidRPr="008E3DD4">
        <w:rPr>
          <w:rFonts w:ascii="Times New Roman" w:hAnsi="Times New Roman" w:cs="Times New Roman"/>
        </w:rPr>
        <w:t>We define two roles</w:t>
      </w:r>
      <w:r w:rsidR="008E3DD4">
        <w:rPr>
          <w:rFonts w:ascii="Times New Roman" w:hAnsi="Times New Roman" w:cs="Times New Roman"/>
        </w:rPr>
        <w:t xml:space="preserve"> : primary and backup</w:t>
      </w:r>
      <w:r w:rsidR="00531CBB">
        <w:rPr>
          <w:rFonts w:ascii="Times New Roman" w:hAnsi="Times New Roman" w:cs="Times New Roman" w:hint="eastAsia"/>
        </w:rPr>
        <w:t>.</w:t>
      </w:r>
      <w:r w:rsidR="00CD4511" w:rsidRPr="00CD4511">
        <w:t xml:space="preserve"> </w:t>
      </w:r>
      <w:r w:rsidR="00CD4511" w:rsidRPr="00CD4511">
        <w:rPr>
          <w:rFonts w:ascii="Times New Roman" w:hAnsi="Times New Roman" w:cs="Times New Roman"/>
        </w:rPr>
        <w:t>primary is used to start consensus and aggregate signatures</w:t>
      </w:r>
      <w:r w:rsidR="00CD4511">
        <w:rPr>
          <w:rFonts w:ascii="Times New Roman" w:hAnsi="Times New Roman" w:cs="Times New Roman"/>
        </w:rPr>
        <w:t>.</w:t>
      </w:r>
      <w:r w:rsidR="00CD4511" w:rsidRPr="00CD4511">
        <w:rPr>
          <w:rFonts w:ascii="Times New Roman" w:hAnsi="Times New Roman" w:cs="Times New Roman"/>
        </w:rPr>
        <w:t xml:space="preserve">backup verifies the message, signs it with threshold signing </w:t>
      </w:r>
      <w:r w:rsidR="00577E05">
        <w:rPr>
          <w:rFonts w:ascii="Times New Roman" w:hAnsi="Times New Roman" w:cs="Times New Roman"/>
        </w:rPr>
        <w:t>key</w:t>
      </w:r>
      <w:r w:rsidR="00CD4511" w:rsidRPr="00CD4511">
        <w:rPr>
          <w:rFonts w:ascii="Times New Roman" w:hAnsi="Times New Roman" w:cs="Times New Roman"/>
        </w:rPr>
        <w:t>, and monitors the behavior of the primary</w:t>
      </w:r>
      <w:r w:rsidR="00577E05">
        <w:rPr>
          <w:rFonts w:ascii="Times New Roman" w:hAnsi="Times New Roman" w:cs="Times New Roman"/>
        </w:rPr>
        <w:t>.</w:t>
      </w:r>
    </w:p>
    <w:p w14:paraId="37FA545F" w14:textId="47C80E91" w:rsidR="00C77E2A" w:rsidRDefault="00C16D36" w:rsidP="000E3B29">
      <w:pPr>
        <w:ind w:firstLine="420"/>
        <w:rPr>
          <w:rFonts w:ascii="Times New Roman" w:hAnsi="Times New Roman" w:cs="Times New Roman"/>
        </w:rPr>
      </w:pPr>
      <w:r w:rsidRPr="00C16D36">
        <w:rPr>
          <w:rFonts w:ascii="Times New Roman" w:hAnsi="Times New Roman" w:cs="Times New Roman"/>
        </w:rPr>
        <w:t>The position of the vie</w:t>
      </w:r>
      <w:r w:rsidR="00A8485B">
        <w:rPr>
          <w:rFonts w:ascii="Times New Roman" w:hAnsi="Times New Roman" w:cs="Times New Roman"/>
        </w:rPr>
        <w:t>w</w:t>
      </w:r>
      <w:r>
        <w:rPr>
          <w:rFonts w:ascii="Times New Roman" w:hAnsi="Times New Roman" w:cs="Times New Roman"/>
        </w:rPr>
        <w:t>change</w:t>
      </w:r>
      <w:r w:rsidR="00D14E21">
        <w:rPr>
          <w:rFonts w:ascii="Times New Roman" w:hAnsi="Times New Roman" w:cs="Times New Roman"/>
        </w:rPr>
        <w:t xml:space="preserve"> module</w:t>
      </w:r>
      <w:r>
        <w:rPr>
          <w:rFonts w:ascii="Times New Roman" w:hAnsi="Times New Roman" w:cs="Times New Roman"/>
        </w:rPr>
        <w:t xml:space="preserve"> </w:t>
      </w:r>
      <w:r w:rsidRPr="00C16D36">
        <w:rPr>
          <w:rFonts w:ascii="Times New Roman" w:hAnsi="Times New Roman" w:cs="Times New Roman"/>
        </w:rPr>
        <w:t xml:space="preserve">is </w:t>
      </w:r>
      <w:r w:rsidR="00581F60">
        <w:rPr>
          <w:rFonts w:ascii="Times New Roman" w:hAnsi="Times New Roman" w:cs="Times New Roman"/>
        </w:rPr>
        <w:t>in tom.core.ExecutionManager</w:t>
      </w:r>
      <w:r w:rsidR="00F957A8">
        <w:rPr>
          <w:rFonts w:ascii="Times New Roman" w:hAnsi="Times New Roman" w:cs="Times New Roman"/>
        </w:rPr>
        <w:t>.java</w:t>
      </w:r>
      <w:r w:rsidR="00092AE6">
        <w:rPr>
          <w:rFonts w:ascii="Times New Roman" w:hAnsi="Times New Roman" w:cs="Times New Roman"/>
        </w:rPr>
        <w:t xml:space="preserve"> </w:t>
      </w:r>
      <w:r w:rsidR="00092AE6">
        <w:rPr>
          <w:rFonts w:ascii="Times New Roman" w:hAnsi="Times New Roman" w:cs="Times New Roman" w:hint="eastAsia"/>
        </w:rPr>
        <w:t>、</w:t>
      </w:r>
      <w:r w:rsidR="00092AE6">
        <w:rPr>
          <w:rFonts w:ascii="Times New Roman" w:hAnsi="Times New Roman" w:cs="Times New Roman"/>
        </w:rPr>
        <w:t>tom.core.synchronizer</w:t>
      </w:r>
      <w:r w:rsidR="00581F60">
        <w:rPr>
          <w:rFonts w:ascii="Times New Roman" w:hAnsi="Times New Roman" w:cs="Times New Roman"/>
        </w:rPr>
        <w:t xml:space="preserve"> and tom.leaderchange</w:t>
      </w:r>
      <w:r w:rsidR="00716647">
        <w:rPr>
          <w:rFonts w:ascii="Times New Roman" w:hAnsi="Times New Roman" w:cs="Times New Roman"/>
        </w:rPr>
        <w:t xml:space="preserve"> package</w:t>
      </w:r>
      <w:r w:rsidR="00E01579">
        <w:rPr>
          <w:rFonts w:ascii="Times New Roman" w:hAnsi="Times New Roman" w:cs="Times New Roman"/>
        </w:rPr>
        <w:t>.</w:t>
      </w:r>
    </w:p>
    <w:p w14:paraId="60E3A9B0" w14:textId="18F1BD0D" w:rsidR="00242FBA" w:rsidRDefault="00242FBA" w:rsidP="000E3B29">
      <w:pPr>
        <w:ind w:firstLine="420"/>
        <w:rPr>
          <w:rFonts w:ascii="Times New Roman" w:hAnsi="Times New Roman" w:cs="Times New Roman"/>
        </w:rPr>
      </w:pPr>
    </w:p>
    <w:p w14:paraId="0CEE55B8" w14:textId="18E47A55" w:rsidR="00242FBA" w:rsidRPr="00D03054" w:rsidRDefault="00304A42" w:rsidP="000E3B29">
      <w:pPr>
        <w:ind w:firstLine="420"/>
        <w:rPr>
          <w:rFonts w:ascii="Times New Roman" w:hAnsi="Times New Roman" w:cs="Times New Roman" w:hint="eastAsia"/>
        </w:rPr>
      </w:pPr>
      <w:r>
        <w:rPr>
          <w:noProof/>
        </w:rPr>
        <w:lastRenderedPageBreak/>
        <w:drawing>
          <wp:inline distT="0" distB="0" distL="0" distR="0" wp14:anchorId="1035DA1C" wp14:editId="7CFD25BB">
            <wp:extent cx="2783840" cy="8863330"/>
            <wp:effectExtent l="0" t="0" r="0" b="0"/>
            <wp:docPr id="3" name="图片 3" descr="图形用户界面&#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10;&#10;低可信度描述已自动生成"/>
                    <pic:cNvPicPr/>
                  </pic:nvPicPr>
                  <pic:blipFill>
                    <a:blip r:embed="rId8"/>
                    <a:stretch>
                      <a:fillRect/>
                    </a:stretch>
                  </pic:blipFill>
                  <pic:spPr>
                    <a:xfrm>
                      <a:off x="0" y="0"/>
                      <a:ext cx="2783840" cy="8863330"/>
                    </a:xfrm>
                    <a:prstGeom prst="rect">
                      <a:avLst/>
                    </a:prstGeom>
                  </pic:spPr>
                </pic:pic>
              </a:graphicData>
            </a:graphic>
          </wp:inline>
        </w:drawing>
      </w:r>
    </w:p>
    <w:sectPr w:rsidR="00242FBA" w:rsidRPr="00D030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F5C51" w14:textId="77777777" w:rsidR="003A6E3B" w:rsidRDefault="003A6E3B" w:rsidP="0049020F">
      <w:r>
        <w:separator/>
      </w:r>
    </w:p>
  </w:endnote>
  <w:endnote w:type="continuationSeparator" w:id="0">
    <w:p w14:paraId="35A1563C" w14:textId="77777777" w:rsidR="003A6E3B" w:rsidRDefault="003A6E3B" w:rsidP="004902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62FCF" w14:textId="77777777" w:rsidR="003A6E3B" w:rsidRDefault="003A6E3B" w:rsidP="0049020F">
      <w:r>
        <w:separator/>
      </w:r>
    </w:p>
  </w:footnote>
  <w:footnote w:type="continuationSeparator" w:id="0">
    <w:p w14:paraId="001952FE" w14:textId="77777777" w:rsidR="003A6E3B" w:rsidRDefault="003A6E3B" w:rsidP="004902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644D9"/>
    <w:multiLevelType w:val="hybridMultilevel"/>
    <w:tmpl w:val="60AE521A"/>
    <w:lvl w:ilvl="0" w:tplc="9AB6E8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BD54C0C"/>
    <w:multiLevelType w:val="hybridMultilevel"/>
    <w:tmpl w:val="6D3CF2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A36198A"/>
    <w:multiLevelType w:val="hybridMultilevel"/>
    <w:tmpl w:val="7C565F0A"/>
    <w:lvl w:ilvl="0" w:tplc="3E40A8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28676370">
    <w:abstractNumId w:val="0"/>
  </w:num>
  <w:num w:numId="2" w16cid:durableId="313411879">
    <w:abstractNumId w:val="2"/>
  </w:num>
  <w:num w:numId="3" w16cid:durableId="590700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66C"/>
    <w:rsid w:val="000122D0"/>
    <w:rsid w:val="000135F6"/>
    <w:rsid w:val="0003476C"/>
    <w:rsid w:val="00064693"/>
    <w:rsid w:val="00075615"/>
    <w:rsid w:val="00092AE6"/>
    <w:rsid w:val="000A780E"/>
    <w:rsid w:val="000D025F"/>
    <w:rsid w:val="000E3B29"/>
    <w:rsid w:val="000E75C1"/>
    <w:rsid w:val="00101F8C"/>
    <w:rsid w:val="00113269"/>
    <w:rsid w:val="001550BB"/>
    <w:rsid w:val="00162554"/>
    <w:rsid w:val="00177EFB"/>
    <w:rsid w:val="0018225D"/>
    <w:rsid w:val="001D292A"/>
    <w:rsid w:val="001D3382"/>
    <w:rsid w:val="001D6525"/>
    <w:rsid w:val="00221144"/>
    <w:rsid w:val="00242FBA"/>
    <w:rsid w:val="00263FDC"/>
    <w:rsid w:val="00264E86"/>
    <w:rsid w:val="002B62E7"/>
    <w:rsid w:val="00304A42"/>
    <w:rsid w:val="0031047E"/>
    <w:rsid w:val="00320690"/>
    <w:rsid w:val="003712C1"/>
    <w:rsid w:val="00376AD4"/>
    <w:rsid w:val="003A56A7"/>
    <w:rsid w:val="003A6E3B"/>
    <w:rsid w:val="003F0628"/>
    <w:rsid w:val="004150B0"/>
    <w:rsid w:val="0044103E"/>
    <w:rsid w:val="004436C2"/>
    <w:rsid w:val="0044465B"/>
    <w:rsid w:val="004450B4"/>
    <w:rsid w:val="00473514"/>
    <w:rsid w:val="00474783"/>
    <w:rsid w:val="0049020F"/>
    <w:rsid w:val="004C025E"/>
    <w:rsid w:val="004D2024"/>
    <w:rsid w:val="004E6C26"/>
    <w:rsid w:val="004F0DD0"/>
    <w:rsid w:val="004F721E"/>
    <w:rsid w:val="00525205"/>
    <w:rsid w:val="00531CBB"/>
    <w:rsid w:val="005743AA"/>
    <w:rsid w:val="00577E05"/>
    <w:rsid w:val="00581F60"/>
    <w:rsid w:val="00586C48"/>
    <w:rsid w:val="005D14E5"/>
    <w:rsid w:val="0061637E"/>
    <w:rsid w:val="00624B2A"/>
    <w:rsid w:val="00633735"/>
    <w:rsid w:val="00640CB8"/>
    <w:rsid w:val="00667089"/>
    <w:rsid w:val="006C7E28"/>
    <w:rsid w:val="00716647"/>
    <w:rsid w:val="00747F63"/>
    <w:rsid w:val="00761930"/>
    <w:rsid w:val="00764F68"/>
    <w:rsid w:val="007B02DC"/>
    <w:rsid w:val="007C105C"/>
    <w:rsid w:val="007E412D"/>
    <w:rsid w:val="00834D32"/>
    <w:rsid w:val="008359A8"/>
    <w:rsid w:val="0087406B"/>
    <w:rsid w:val="008743C8"/>
    <w:rsid w:val="008D469E"/>
    <w:rsid w:val="008E3DD4"/>
    <w:rsid w:val="0091551F"/>
    <w:rsid w:val="0093015D"/>
    <w:rsid w:val="00936C0F"/>
    <w:rsid w:val="0095666C"/>
    <w:rsid w:val="009957D8"/>
    <w:rsid w:val="009C3E1D"/>
    <w:rsid w:val="009C7668"/>
    <w:rsid w:val="009E5A3E"/>
    <w:rsid w:val="00A8485B"/>
    <w:rsid w:val="00A86681"/>
    <w:rsid w:val="00AB57BB"/>
    <w:rsid w:val="00AC20A2"/>
    <w:rsid w:val="00B62ED0"/>
    <w:rsid w:val="00B63350"/>
    <w:rsid w:val="00B6353D"/>
    <w:rsid w:val="00B7164C"/>
    <w:rsid w:val="00B95939"/>
    <w:rsid w:val="00BB30D6"/>
    <w:rsid w:val="00BD00CB"/>
    <w:rsid w:val="00BE6DE0"/>
    <w:rsid w:val="00C16D36"/>
    <w:rsid w:val="00C4141B"/>
    <w:rsid w:val="00C42DA1"/>
    <w:rsid w:val="00C46E77"/>
    <w:rsid w:val="00C70CE4"/>
    <w:rsid w:val="00C77E2A"/>
    <w:rsid w:val="00CD4511"/>
    <w:rsid w:val="00D03054"/>
    <w:rsid w:val="00D14E21"/>
    <w:rsid w:val="00D56FCD"/>
    <w:rsid w:val="00D76914"/>
    <w:rsid w:val="00DA4FFD"/>
    <w:rsid w:val="00E01579"/>
    <w:rsid w:val="00EA0211"/>
    <w:rsid w:val="00EA10ED"/>
    <w:rsid w:val="00EE6F35"/>
    <w:rsid w:val="00F53731"/>
    <w:rsid w:val="00F61F8D"/>
    <w:rsid w:val="00F90BBE"/>
    <w:rsid w:val="00F957A8"/>
    <w:rsid w:val="00FC7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FDBB7C"/>
  <w15:chartTrackingRefBased/>
  <w15:docId w15:val="{21F333CC-CCD3-45BE-835F-DD3A1B075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0CE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902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9020F"/>
    <w:rPr>
      <w:sz w:val="18"/>
      <w:szCs w:val="18"/>
    </w:rPr>
  </w:style>
  <w:style w:type="paragraph" w:styleId="a5">
    <w:name w:val="footer"/>
    <w:basedOn w:val="a"/>
    <w:link w:val="a6"/>
    <w:uiPriority w:val="99"/>
    <w:unhideWhenUsed/>
    <w:rsid w:val="0049020F"/>
    <w:pPr>
      <w:tabs>
        <w:tab w:val="center" w:pos="4153"/>
        <w:tab w:val="right" w:pos="8306"/>
      </w:tabs>
      <w:snapToGrid w:val="0"/>
      <w:jc w:val="left"/>
    </w:pPr>
    <w:rPr>
      <w:sz w:val="18"/>
      <w:szCs w:val="18"/>
    </w:rPr>
  </w:style>
  <w:style w:type="character" w:customStyle="1" w:styleId="a6">
    <w:name w:val="页脚 字符"/>
    <w:basedOn w:val="a0"/>
    <w:link w:val="a5"/>
    <w:uiPriority w:val="99"/>
    <w:rsid w:val="0049020F"/>
    <w:rPr>
      <w:sz w:val="18"/>
      <w:szCs w:val="18"/>
    </w:rPr>
  </w:style>
  <w:style w:type="paragraph" w:styleId="a7">
    <w:name w:val="List Paragraph"/>
    <w:basedOn w:val="a"/>
    <w:uiPriority w:val="34"/>
    <w:qFormat/>
    <w:rsid w:val="00C70C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坤 孟</dc:creator>
  <cp:keywords/>
  <dc:description/>
  <cp:lastModifiedBy>坤 孟</cp:lastModifiedBy>
  <cp:revision>109</cp:revision>
  <dcterms:created xsi:type="dcterms:W3CDTF">2022-11-10T02:46:00Z</dcterms:created>
  <dcterms:modified xsi:type="dcterms:W3CDTF">2022-11-10T03:38:00Z</dcterms:modified>
</cp:coreProperties>
</file>