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96648">
      <w:pPr>
        <w:pStyle w:val="14"/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65D448D">
      <w:pPr>
        <w:pStyle w:val="14"/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5C10718">
      <w:pPr>
        <w:pStyle w:val="14"/>
        <w:jc w:val="both"/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C04B184">
      <w:pPr>
        <w:pStyle w:val="14"/>
        <w:outlineLvl w:val="9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0" w:name="_Toc19916"/>
      <w:bookmarkStart w:id="1" w:name="_Toc27188"/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控制板对接协议</w:t>
      </w:r>
      <w:bookmarkEnd w:id="0"/>
      <w:bookmarkEnd w:id="1"/>
    </w:p>
    <w:p w14:paraId="73ECF860">
      <w:pPr>
        <w:pStyle w:val="14"/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说明文档</w:t>
      </w:r>
    </w:p>
    <w:p w14:paraId="5414E6EA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35AF8A9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34C3A07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94FA2A7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EF02819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617D104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92B696E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E28B868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8223CA2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207C69D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7F84F35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BDFCFDB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833DBE5">
      <w:pPr>
        <w:widowControl/>
        <w:spacing w:line="240" w:lineRule="auto"/>
        <w:ind w:firstLine="0" w:firstLineChars="0"/>
        <w:jc w:val="center"/>
        <w:outlineLvl w:val="9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" w:name="_Toc23471"/>
      <w:bookmarkStart w:id="3" w:name="_Toc24978"/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合肥小步智能科技有限公司</w:t>
      </w:r>
      <w:bookmarkEnd w:id="2"/>
      <w:bookmarkEnd w:id="3"/>
    </w:p>
    <w:p w14:paraId="645E2A38">
      <w:pPr>
        <w:ind w:firstLine="480"/>
        <w:jc w:val="center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Hefei Xiaobu I</w:t>
      </w: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n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telligent Technology Co., Ltd.</w:t>
      </w:r>
    </w:p>
    <w:p w14:paraId="2BDC9BCC">
      <w:pPr>
        <w:ind w:firstLine="480"/>
        <w:jc w:val="center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版权所有 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侵权必究</w:t>
      </w:r>
    </w:p>
    <w:p w14:paraId="3E7EDAF3">
      <w:pPr>
        <w:ind w:firstLine="480"/>
        <w:jc w:val="center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Al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l rights reserved</w:t>
      </w:r>
    </w:p>
    <w:p w14:paraId="35F9B2FA">
      <w:pP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6DA0A96">
      <w:p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7A59192">
      <w:pPr>
        <w:ind w:firstLine="480"/>
        <w:outlineLvl w:val="9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4" w:name="_Toc10413"/>
      <w:bookmarkStart w:id="5" w:name="_Toc30929"/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版本修订记录</w:t>
      </w:r>
      <w:bookmarkEnd w:id="4"/>
      <w:bookmarkEnd w:id="5"/>
    </w:p>
    <w:tbl>
      <w:tblPr>
        <w:tblStyle w:val="1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522"/>
        <w:gridCol w:w="1985"/>
        <w:gridCol w:w="2885"/>
      </w:tblGrid>
      <w:tr w14:paraId="527CE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2C9DBB9D">
            <w:pPr>
              <w:ind w:firstLine="482"/>
              <w:jc w:val="center"/>
              <w:rPr>
                <w:rFonts w:ascii="Times New Roman" w:hAnsi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Theme="minorEastAsia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修订日期</w:t>
            </w:r>
          </w:p>
        </w:tc>
        <w:tc>
          <w:tcPr>
            <w:tcW w:w="1522" w:type="dxa"/>
            <w:vAlign w:val="center"/>
          </w:tcPr>
          <w:p w14:paraId="34BBD852">
            <w:pPr>
              <w:ind w:firstLine="482"/>
              <w:jc w:val="center"/>
              <w:rPr>
                <w:rFonts w:ascii="Times New Roman" w:hAnsi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Theme="minorEastAsia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985" w:type="dxa"/>
            <w:vAlign w:val="center"/>
          </w:tcPr>
          <w:p w14:paraId="10CC63A5">
            <w:pPr>
              <w:ind w:firstLine="482"/>
              <w:jc w:val="center"/>
              <w:rPr>
                <w:rFonts w:ascii="Times New Roman" w:hAnsi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Theme="minorEastAsia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修改人</w:t>
            </w:r>
          </w:p>
        </w:tc>
        <w:tc>
          <w:tcPr>
            <w:tcW w:w="2885" w:type="dxa"/>
            <w:vAlign w:val="center"/>
          </w:tcPr>
          <w:p w14:paraId="0C6E652F">
            <w:pPr>
              <w:ind w:firstLine="482"/>
              <w:jc w:val="center"/>
              <w:rPr>
                <w:rFonts w:ascii="Times New Roman" w:hAnsi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Theme="minorEastAsia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06C95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67C43945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2023.3.30</w:t>
            </w:r>
          </w:p>
        </w:tc>
        <w:tc>
          <w:tcPr>
            <w:tcW w:w="1522" w:type="dxa"/>
            <w:vAlign w:val="center"/>
          </w:tcPr>
          <w:p w14:paraId="5385CA72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985" w:type="dxa"/>
            <w:vAlign w:val="center"/>
          </w:tcPr>
          <w:p w14:paraId="68C2E58F">
            <w:pPr>
              <w:ind w:firstLine="480"/>
              <w:jc w:val="center"/>
              <w:rPr>
                <w:rFonts w:hint="eastAsia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79284073">
            <w:pPr>
              <w:ind w:firstLine="480"/>
              <w:jc w:val="center"/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不适用：</w:t>
            </w:r>
          </w:p>
          <w:p w14:paraId="217B09EC">
            <w:pPr>
              <w:ind w:firstLine="480"/>
              <w:jc w:val="center"/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青鸟Ⅳ号</w:t>
            </w:r>
          </w:p>
          <w:p w14:paraId="64D35CC2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胜利电场</w:t>
            </w:r>
          </w:p>
        </w:tc>
      </w:tr>
      <w:tr w14:paraId="4F1D5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740658D4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2023.4.25</w:t>
            </w:r>
          </w:p>
        </w:tc>
        <w:tc>
          <w:tcPr>
            <w:tcW w:w="1522" w:type="dxa"/>
            <w:vAlign w:val="center"/>
          </w:tcPr>
          <w:p w14:paraId="331EC384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V1.2</w:t>
            </w:r>
          </w:p>
        </w:tc>
        <w:tc>
          <w:tcPr>
            <w:tcW w:w="1985" w:type="dxa"/>
            <w:vAlign w:val="center"/>
          </w:tcPr>
          <w:p w14:paraId="489A5D2D">
            <w:pPr>
              <w:ind w:firstLine="480"/>
              <w:jc w:val="center"/>
              <w:rPr>
                <w:rFonts w:hint="eastAsia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642A19CD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仅针对管廊车项目</w:t>
            </w:r>
          </w:p>
        </w:tc>
      </w:tr>
      <w:tr w14:paraId="3DA7D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58511B13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2023.5.18</w:t>
            </w:r>
          </w:p>
        </w:tc>
        <w:tc>
          <w:tcPr>
            <w:tcW w:w="1522" w:type="dxa"/>
            <w:vAlign w:val="center"/>
          </w:tcPr>
          <w:p w14:paraId="451949A8">
            <w:pPr>
              <w:ind w:firstLine="480"/>
              <w:jc w:val="center"/>
              <w:rPr>
                <w:rFonts w:ascii="Times New Roman" w:hAnsi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394A8606">
            <w:pPr>
              <w:ind w:firstLine="480"/>
              <w:jc w:val="center"/>
              <w:rPr>
                <w:rFonts w:hint="eastAsia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77019E55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补充2字节电池数据</w:t>
            </w:r>
          </w:p>
        </w:tc>
      </w:tr>
      <w:tr w14:paraId="68AAA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12961947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2023.7.15</w:t>
            </w:r>
          </w:p>
        </w:tc>
        <w:tc>
          <w:tcPr>
            <w:tcW w:w="1522" w:type="dxa"/>
            <w:vAlign w:val="center"/>
          </w:tcPr>
          <w:p w14:paraId="5B53E3C2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V1.3</w:t>
            </w:r>
          </w:p>
        </w:tc>
        <w:tc>
          <w:tcPr>
            <w:tcW w:w="1985" w:type="dxa"/>
            <w:vAlign w:val="center"/>
          </w:tcPr>
          <w:p w14:paraId="7FA86EB4">
            <w:pPr>
              <w:ind w:firstLine="480"/>
              <w:jc w:val="center"/>
              <w:rPr>
                <w:rFonts w:hint="eastAsia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0D6CF915">
            <w:pPr>
              <w:ind w:firstLine="480"/>
              <w:jc w:val="center"/>
              <w:rPr>
                <w:rFonts w:hint="default" w:ascii="Times New Roman" w:hAnsi="Times New Roman" w:eastAsia="宋体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添加好管家控制继电器接口</w:t>
            </w:r>
          </w:p>
        </w:tc>
      </w:tr>
      <w:tr w14:paraId="704FA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31D72DED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2023.8.24</w:t>
            </w:r>
          </w:p>
        </w:tc>
        <w:tc>
          <w:tcPr>
            <w:tcW w:w="1522" w:type="dxa"/>
            <w:vAlign w:val="center"/>
          </w:tcPr>
          <w:p w14:paraId="78A8524C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V1.4</w:t>
            </w:r>
          </w:p>
        </w:tc>
        <w:tc>
          <w:tcPr>
            <w:tcW w:w="1985" w:type="dxa"/>
            <w:vAlign w:val="center"/>
          </w:tcPr>
          <w:p w14:paraId="17DEF0C7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71ABC18B">
            <w:pPr>
              <w:ind w:firstLine="480"/>
              <w:jc w:val="center"/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添加传感器数目</w:t>
            </w:r>
          </w:p>
          <w:p w14:paraId="37C89395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针对防爆项目</w:t>
            </w:r>
          </w:p>
        </w:tc>
      </w:tr>
      <w:tr w14:paraId="6C350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74B7273C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2023.9.26</w:t>
            </w:r>
          </w:p>
        </w:tc>
        <w:tc>
          <w:tcPr>
            <w:tcW w:w="1522" w:type="dxa"/>
            <w:vAlign w:val="center"/>
          </w:tcPr>
          <w:p w14:paraId="7CFABC8F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V1.5</w:t>
            </w:r>
          </w:p>
        </w:tc>
        <w:tc>
          <w:tcPr>
            <w:tcW w:w="1985" w:type="dxa"/>
            <w:vAlign w:val="center"/>
          </w:tcPr>
          <w:p w14:paraId="2035B4C6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26B3733D">
            <w:pPr>
              <w:ind w:firstLine="480"/>
              <w:jc w:val="center"/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添加传感器种类</w:t>
            </w:r>
          </w:p>
          <w:p w14:paraId="3C9752C7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O2</w:t>
            </w:r>
          </w:p>
        </w:tc>
      </w:tr>
      <w:tr w14:paraId="12EBC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54FF1BFA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2023.10.17</w:t>
            </w:r>
          </w:p>
        </w:tc>
        <w:tc>
          <w:tcPr>
            <w:tcW w:w="1522" w:type="dxa"/>
            <w:vAlign w:val="center"/>
          </w:tcPr>
          <w:p w14:paraId="6038647A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V1.6</w:t>
            </w:r>
          </w:p>
        </w:tc>
        <w:tc>
          <w:tcPr>
            <w:tcW w:w="1985" w:type="dxa"/>
            <w:vAlign w:val="center"/>
          </w:tcPr>
          <w:p w14:paraId="14BEDAF6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0F97A690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添加重启记录信息</w:t>
            </w:r>
          </w:p>
        </w:tc>
      </w:tr>
      <w:tr w14:paraId="7B66E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73E06E7E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2023.10.17</w:t>
            </w:r>
          </w:p>
        </w:tc>
        <w:tc>
          <w:tcPr>
            <w:tcW w:w="1522" w:type="dxa"/>
            <w:vAlign w:val="center"/>
          </w:tcPr>
          <w:p w14:paraId="77C6F318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V1.7</w:t>
            </w:r>
          </w:p>
        </w:tc>
        <w:tc>
          <w:tcPr>
            <w:tcW w:w="1985" w:type="dxa"/>
            <w:vAlign w:val="center"/>
          </w:tcPr>
          <w:p w14:paraId="1112F166">
            <w:pPr>
              <w:ind w:firstLine="48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32C54823">
            <w:pPr>
              <w:ind w:firstLine="480"/>
              <w:jc w:val="both"/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修改传感器协议：</w:t>
            </w:r>
          </w:p>
          <w:p w14:paraId="120DCFF2">
            <w:pPr>
              <w:ind w:firstLine="480"/>
              <w:jc w:val="both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添加版本号</w:t>
            </w:r>
          </w:p>
        </w:tc>
      </w:tr>
      <w:tr w14:paraId="26FCB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682CF1E5">
            <w:pPr>
              <w:ind w:firstLine="480" w:firstLineChars="200"/>
              <w:jc w:val="center"/>
              <w:rPr>
                <w:rFonts w:hint="eastAsia" w:ascii="Times New Roman" w:hAnsi="Times New Roman" w:eastAsia="宋体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2023.10.17</w:t>
            </w:r>
          </w:p>
        </w:tc>
        <w:tc>
          <w:tcPr>
            <w:tcW w:w="1522" w:type="dxa"/>
            <w:vAlign w:val="center"/>
          </w:tcPr>
          <w:p w14:paraId="2F407EC5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V1.8</w:t>
            </w:r>
          </w:p>
        </w:tc>
        <w:tc>
          <w:tcPr>
            <w:tcW w:w="1985" w:type="dxa"/>
            <w:vAlign w:val="center"/>
          </w:tcPr>
          <w:p w14:paraId="3EFD6EC7">
            <w:pPr>
              <w:ind w:firstLine="480" w:firstLineChars="200"/>
              <w:jc w:val="center"/>
              <w:rPr>
                <w:rFonts w:hint="eastAsia" w:ascii="Times New Roman" w:hAnsi="Times New Roman" w:eastAsia="宋体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78181DE5">
            <w:pPr>
              <w:ind w:firstLine="480" w:firstLineChars="200"/>
              <w:jc w:val="both"/>
              <w:rPr>
                <w:rFonts w:hint="default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乙醇</w:t>
            </w:r>
          </w:p>
        </w:tc>
      </w:tr>
      <w:tr w14:paraId="1A284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4D8FCC5E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2023.11.10</w:t>
            </w:r>
          </w:p>
        </w:tc>
        <w:tc>
          <w:tcPr>
            <w:tcW w:w="1522" w:type="dxa"/>
            <w:vAlign w:val="center"/>
          </w:tcPr>
          <w:p w14:paraId="44D4A1E8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V1.9</w:t>
            </w:r>
          </w:p>
        </w:tc>
        <w:tc>
          <w:tcPr>
            <w:tcW w:w="1985" w:type="dxa"/>
            <w:vAlign w:val="center"/>
          </w:tcPr>
          <w:p w14:paraId="501809F8">
            <w:pPr>
              <w:ind w:firstLine="480" w:firstLineChars="200"/>
              <w:jc w:val="center"/>
              <w:rPr>
                <w:rFonts w:hint="eastAsia" w:ascii="Times New Roman" w:hAnsi="Times New Roman" w:eastAsia="宋体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52B5A65B">
            <w:pPr>
              <w:ind w:firstLine="480" w:firstLineChars="200"/>
              <w:jc w:val="both"/>
              <w:rPr>
                <w:rFonts w:hint="default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电流</w:t>
            </w:r>
          </w:p>
        </w:tc>
      </w:tr>
      <w:tr w14:paraId="7C61B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405D3181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2023.11.23</w:t>
            </w:r>
          </w:p>
        </w:tc>
        <w:tc>
          <w:tcPr>
            <w:tcW w:w="1522" w:type="dxa"/>
            <w:vAlign w:val="center"/>
          </w:tcPr>
          <w:p w14:paraId="20B00B70">
            <w:pPr>
              <w:ind w:firstLine="480" w:firstLineChars="20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V1.91</w:t>
            </w:r>
          </w:p>
        </w:tc>
        <w:tc>
          <w:tcPr>
            <w:tcW w:w="1985" w:type="dxa"/>
            <w:vAlign w:val="center"/>
          </w:tcPr>
          <w:p w14:paraId="14B910B2">
            <w:pPr>
              <w:ind w:firstLine="480" w:firstLineChars="20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李世武</w:t>
            </w:r>
          </w:p>
        </w:tc>
        <w:tc>
          <w:tcPr>
            <w:tcW w:w="2885" w:type="dxa"/>
            <w:vAlign w:val="center"/>
          </w:tcPr>
          <w:p w14:paraId="040F974A">
            <w:pPr>
              <w:ind w:firstLine="480" w:firstLineChars="200"/>
              <w:jc w:val="both"/>
              <w:rPr>
                <w:rFonts w:hint="eastAsia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管廊添加传感器</w:t>
            </w:r>
          </w:p>
        </w:tc>
      </w:tr>
      <w:tr w14:paraId="2A5EA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3A48D8F2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2024.10.16</w:t>
            </w:r>
          </w:p>
        </w:tc>
        <w:tc>
          <w:tcPr>
            <w:tcW w:w="1522" w:type="dxa"/>
            <w:vAlign w:val="center"/>
          </w:tcPr>
          <w:p w14:paraId="3BE458C1">
            <w:pPr>
              <w:ind w:firstLine="480" w:firstLineChars="20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V2.0</w:t>
            </w:r>
          </w:p>
        </w:tc>
        <w:tc>
          <w:tcPr>
            <w:tcW w:w="1985" w:type="dxa"/>
            <w:vAlign w:val="center"/>
          </w:tcPr>
          <w:p w14:paraId="0CC6DC7A">
            <w:pPr>
              <w:ind w:firstLine="480" w:firstLineChars="200"/>
              <w:jc w:val="center"/>
              <w:rPr>
                <w:rFonts w:hint="default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陶建伟</w:t>
            </w:r>
          </w:p>
        </w:tc>
        <w:tc>
          <w:tcPr>
            <w:tcW w:w="2885" w:type="dxa"/>
            <w:vAlign w:val="center"/>
          </w:tcPr>
          <w:p w14:paraId="0F34D0B5">
            <w:pPr>
              <w:ind w:firstLine="480" w:firstLineChars="200"/>
              <w:jc w:val="both"/>
              <w:rPr>
                <w:rFonts w:hint="default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theme="minorBidi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整理及细化</w:t>
            </w:r>
          </w:p>
        </w:tc>
      </w:tr>
    </w:tbl>
    <w:p w14:paraId="330D290F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0BBD20">
      <w:pPr>
        <w:ind w:left="0" w:leftChars="0" w:firstLine="0" w:firstLineChars="0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16492376">
      <w:pPr>
        <w:tabs>
          <w:tab w:val="left" w:pos="1252"/>
          <w:tab w:val="center" w:pos="4213"/>
        </w:tabs>
        <w:spacing w:before="0" w:beforeLines="0" w:afterLines="0" w:line="240" w:lineRule="auto"/>
        <w:ind w:left="0" w:leftChars="0" w:right="0" w:rightChars="0" w:firstLine="0" w:firstLineChars="0"/>
        <w:jc w:val="center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425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</w:rPr>
      </w:sdtEndPr>
      <w:sdtContent>
        <w:p w14:paraId="1B5D937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63CB1C3">
          <w:pPr>
            <w:pStyle w:val="15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="宋体" w:hAnsi="宋体" w:eastAsia="宋体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_Toc6057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1、概述</w:t>
          </w:r>
          <w:r>
            <w:tab/>
          </w:r>
          <w:r>
            <w:fldChar w:fldCharType="begin"/>
          </w:r>
          <w:r>
            <w:instrText xml:space="preserve"> PAGEREF _Toc6057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967D131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_Toc13826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highlight w:val="none"/>
              <w:lang w:val="en-US" w:eastAsia="zh-CN"/>
            </w:rPr>
            <w:t>类型替换</w:t>
          </w:r>
          <w:r>
            <w:tab/>
          </w:r>
          <w:r>
            <w:fldChar w:fldCharType="begin"/>
          </w:r>
          <w:r>
            <w:instrText xml:space="preserve"> PAGEREF _Toc13826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125216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_Toc26123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控制板与好管家通信协议主体</w:t>
          </w:r>
          <w:r>
            <w:tab/>
          </w:r>
          <w:r>
            <w:fldChar w:fldCharType="begin"/>
          </w:r>
          <w:r>
            <w:instrText xml:space="preserve"> PAGEREF _Toc26123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147042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_Toc7906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szCs w:val="24"/>
            </w:rPr>
            <w:t>识别id概叙</w:t>
          </w:r>
          <w:r>
            <w:tab/>
          </w:r>
          <w:r>
            <w:fldChar w:fldCharType="begin"/>
          </w:r>
          <w:r>
            <w:instrText xml:space="preserve"> PAGEREF _Toc7906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B073F6">
          <w:pPr>
            <w:pStyle w:val="15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_Toc6905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2、控制板向外发送协议</w:t>
          </w:r>
          <w:r>
            <w:tab/>
          </w:r>
          <w:r>
            <w:fldChar w:fldCharType="begin"/>
          </w:r>
          <w:r>
            <w:instrText xml:space="preserve"> PAGEREF _Toc6905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3A95472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_Toc28306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2.1、</w:t>
          </w:r>
          <w:r>
            <w:rPr>
              <w:rFonts w:hint="default"/>
              <w:highlight w:val="none"/>
              <w:lang w:val="en-US" w:eastAsia="zh-CN"/>
            </w:rPr>
            <w:t>更新机器人</w:t>
          </w:r>
          <w:r>
            <w:rPr>
              <w:rFonts w:hint="eastAsia"/>
              <w:highlight w:val="none"/>
              <w:lang w:val="en-US" w:eastAsia="zh-CN"/>
            </w:rPr>
            <w:t>运动数据</w:t>
          </w:r>
          <w:r>
            <w:tab/>
          </w:r>
          <w:r>
            <w:fldChar w:fldCharType="begin"/>
          </w:r>
          <w:r>
            <w:instrText xml:space="preserve"> PAGEREF _Toc28306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37DFAF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_Toc10523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2.1.1、指令内容总览</w:t>
          </w:r>
          <w:r>
            <w:tab/>
          </w:r>
          <w:r>
            <w:fldChar w:fldCharType="begin"/>
          </w:r>
          <w:r>
            <w:instrText xml:space="preserve"> PAGEREF _Toc10523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E3277E2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_Toc29363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2.1.2、指令内容举例</w:t>
          </w:r>
          <w:r>
            <w:tab/>
          </w:r>
          <w:r>
            <w:fldChar w:fldCharType="begin"/>
          </w:r>
          <w:r>
            <w:instrText xml:space="preserve"> PAGEREF _Toc29363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CEB0671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_Toc7874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2.2、</w:t>
          </w:r>
          <w:r>
            <w:rPr>
              <w:rFonts w:hint="default"/>
              <w:highlight w:val="none"/>
              <w:lang w:val="en-US" w:eastAsia="zh-CN"/>
            </w:rPr>
            <w:t>更新</w:t>
          </w:r>
          <w:r>
            <w:rPr>
              <w:rFonts w:hint="eastAsia"/>
              <w:highlight w:val="none"/>
              <w:lang w:val="en-US" w:eastAsia="zh-CN"/>
            </w:rPr>
            <w:t>传感器采集数据</w:t>
          </w:r>
          <w:r>
            <w:tab/>
          </w:r>
          <w:r>
            <w:fldChar w:fldCharType="begin"/>
          </w:r>
          <w:r>
            <w:instrText xml:space="preserve"> PAGEREF _Toc7874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4C1AF3C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_Toc25275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2.2.1、指令内容总览</w:t>
          </w:r>
          <w:r>
            <w:tab/>
          </w:r>
          <w:r>
            <w:fldChar w:fldCharType="begin"/>
          </w:r>
          <w:r>
            <w:instrText xml:space="preserve"> PAGEREF _Toc25275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3D4FEFF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_Toc22098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2.2.2、传感器编号</w:t>
          </w:r>
          <w:r>
            <w:tab/>
          </w:r>
          <w:r>
            <w:fldChar w:fldCharType="begin"/>
          </w:r>
          <w:r>
            <w:instrText xml:space="preserve"> PAGEREF _Toc22098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1D9501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_Toc13628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2.2.3、指令内容举例</w:t>
          </w:r>
          <w:r>
            <w:tab/>
          </w:r>
          <w:r>
            <w:fldChar w:fldCharType="begin"/>
          </w:r>
          <w:r>
            <w:instrText xml:space="preserve"> PAGEREF _Toc13628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40BC21C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_Toc17120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2.3、</w:t>
          </w:r>
          <w:r>
            <w:rPr>
              <w:rFonts w:hint="default"/>
              <w:highlight w:val="none"/>
              <w:lang w:val="en-US" w:eastAsia="zh-CN"/>
            </w:rPr>
            <w:t>更新机器人</w:t>
          </w:r>
          <w:r>
            <w:rPr>
              <w:rFonts w:hint="eastAsia"/>
              <w:highlight w:val="none"/>
              <w:lang w:val="en-US" w:eastAsia="zh-CN"/>
            </w:rPr>
            <w:t>电池数据</w:t>
          </w:r>
          <w:r>
            <w:tab/>
          </w:r>
          <w:r>
            <w:fldChar w:fldCharType="begin"/>
          </w:r>
          <w:r>
            <w:instrText xml:space="preserve"> PAGEREF _Toc17120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A87B50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_Toc21626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2.3.1、指令内容总览</w:t>
          </w:r>
          <w:r>
            <w:tab/>
          </w:r>
          <w:r>
            <w:fldChar w:fldCharType="begin"/>
          </w:r>
          <w:r>
            <w:instrText xml:space="preserve"> PAGEREF _Toc21626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126F315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_Toc773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2.3.2、指令内容举例</w:t>
          </w:r>
          <w:r>
            <w:tab/>
          </w:r>
          <w:r>
            <w:fldChar w:fldCharType="begin"/>
          </w:r>
          <w:r>
            <w:instrText xml:space="preserve"> PAGEREF _Toc773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D38509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_Toc21646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2.4、</w:t>
          </w:r>
          <w:r>
            <w:rPr>
              <w:rFonts w:hint="default"/>
              <w:highlight w:val="none"/>
              <w:lang w:val="en-US" w:eastAsia="zh-CN"/>
            </w:rPr>
            <w:t>更新机器人</w:t>
          </w:r>
          <w:r>
            <w:rPr>
              <w:rFonts w:hint="eastAsia"/>
              <w:highlight w:val="none"/>
              <w:lang w:val="en-US" w:eastAsia="zh-CN"/>
            </w:rPr>
            <w:t>轨道数据</w:t>
          </w:r>
          <w:r>
            <w:tab/>
          </w:r>
          <w:r>
            <w:fldChar w:fldCharType="begin"/>
          </w:r>
          <w:r>
            <w:instrText xml:space="preserve"> PAGEREF _Toc21646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616995F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_Toc29418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2.4.1、指令内容总览</w:t>
          </w:r>
          <w:r>
            <w:tab/>
          </w:r>
          <w:r>
            <w:fldChar w:fldCharType="begin"/>
          </w:r>
          <w:r>
            <w:instrText xml:space="preserve"> PAGEREF _Toc29418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BB501F1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_Toc8094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2.4.2、指令内容举例</w:t>
          </w:r>
          <w:r>
            <w:tab/>
          </w:r>
          <w:r>
            <w:fldChar w:fldCharType="begin"/>
          </w:r>
          <w:r>
            <w:instrText xml:space="preserve"> PAGEREF _Toc8094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079587D">
          <w:pPr>
            <w:pStyle w:val="15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_Toc28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 控制板接收数据协议</w:t>
          </w:r>
          <w:r>
            <w:tab/>
          </w:r>
          <w:r>
            <w:fldChar w:fldCharType="begin"/>
          </w:r>
          <w:r>
            <w:instrText xml:space="preserve"> PAGEREF _Toc28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3CA2E9D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_Toc28926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3.1、控制机器人运动</w:t>
          </w:r>
          <w:r>
            <w:tab/>
          </w:r>
          <w:r>
            <w:fldChar w:fldCharType="begin"/>
          </w:r>
          <w:r>
            <w:instrText xml:space="preserve"> PAGEREF _Toc28926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6C79992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_Toc21683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3.1.1、指令内容总览</w:t>
          </w:r>
          <w:r>
            <w:tab/>
          </w:r>
          <w:r>
            <w:fldChar w:fldCharType="begin"/>
          </w:r>
          <w:r>
            <w:instrText xml:space="preserve"> PAGEREF _Toc21683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126AD7F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_Toc32309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3.1.2、指令内容举例</w:t>
          </w:r>
          <w:r>
            <w:tab/>
          </w:r>
          <w:r>
            <w:fldChar w:fldCharType="begin"/>
          </w:r>
          <w:r>
            <w:instrText xml:space="preserve"> PAGEREF _Toc32309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1AB71FD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_Toc23740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3.2、控制硬件工作</w:t>
          </w:r>
          <w:r>
            <w:tab/>
          </w:r>
          <w:r>
            <w:fldChar w:fldCharType="begin"/>
          </w:r>
          <w:r>
            <w:instrText xml:space="preserve"> PAGEREF _Toc23740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4AAD611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_Toc25907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3.2.1、指令内容总览</w:t>
          </w:r>
          <w:r>
            <w:tab/>
          </w:r>
          <w:r>
            <w:fldChar w:fldCharType="begin"/>
          </w:r>
          <w:r>
            <w:instrText xml:space="preserve"> PAGEREF _Toc25907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F38640A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_Toc23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3.2.2、指令内容举例</w:t>
          </w:r>
          <w:r>
            <w:tab/>
          </w:r>
          <w:r>
            <w:fldChar w:fldCharType="begin"/>
          </w:r>
          <w:r>
            <w:instrText xml:space="preserve"> PAGEREF _Toc23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6C86ADA">
          <w:pPr>
            <w:pStyle w:val="16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_Toc28996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3.3、清除充电标志</w:t>
          </w:r>
          <w:r>
            <w:tab/>
          </w:r>
          <w:r>
            <w:fldChar w:fldCharType="begin"/>
          </w:r>
          <w:r>
            <w:instrText xml:space="preserve"> PAGEREF _Toc28996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6D612F3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_Toc31780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3.3.1、指令内容总览</w:t>
          </w:r>
          <w:r>
            <w:tab/>
          </w:r>
          <w:r>
            <w:fldChar w:fldCharType="begin"/>
          </w:r>
          <w:r>
            <w:instrText xml:space="preserve"> PAGEREF _Toc31780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08F1FB"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instrText xml:space="preserve"> HYPERLINK \l _Toc5245 </w:instrText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3.3.2、指令内容举例</w:t>
          </w:r>
          <w:r>
            <w:tab/>
          </w:r>
          <w:r>
            <w:fldChar w:fldCharType="begin"/>
          </w:r>
          <w:r>
            <w:instrText xml:space="preserve"> PAGEREF _Toc5245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9180BC1">
          <w:pPr>
            <w:tabs>
              <w:tab w:val="left" w:pos="1252"/>
              <w:tab w:val="center" w:pos="4213"/>
            </w:tabs>
            <w:spacing w:before="0" w:beforeLines="0" w:after="0" w:afterLines="0" w:line="240" w:lineRule="auto"/>
            <w:ind w:left="0" w:leftChars="0" w:right="0" w:rightChars="0" w:firstLine="0" w:firstLineChars="0"/>
            <w:jc w:val="left"/>
            <w:rPr>
              <w:rFonts w:ascii="宋体" w:hAnsi="宋体" w:eastAsia="宋体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宋体" w:hAnsi="宋体" w:eastAsia="宋体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56C92A51">
      <w:pPr>
        <w:tabs>
          <w:tab w:val="left" w:pos="1252"/>
          <w:tab w:val="center" w:pos="4213"/>
        </w:tabs>
        <w:spacing w:before="0" w:beforeLines="0" w:after="0" w:afterLines="0" w:line="240" w:lineRule="auto"/>
        <w:ind w:left="0" w:leftChars="0" w:right="0" w:rightChars="0" w:firstLine="0" w:firstLineChars="0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4CAFA4B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62" w:name="_GoBack"/>
      <w:bookmarkEnd w:id="62"/>
    </w:p>
    <w:p w14:paraId="166C7875">
      <w:pPr>
        <w:pStyle w:val="2"/>
        <w:bidi w:val="0"/>
        <w:ind w:left="0" w:leftChars="0" w:firstLine="0" w:firstLineChars="0"/>
        <w:jc w:val="center"/>
        <w:outlineLvl w:val="0"/>
        <w:rPr>
          <w:rFonts w:hint="eastAsia"/>
          <w:lang w:val="en-US" w:eastAsia="zh-CN"/>
        </w:rPr>
      </w:pPr>
      <w:bookmarkStart w:id="6" w:name="_Toc22871"/>
      <w:bookmarkStart w:id="7" w:name="_Toc6057"/>
      <w:r>
        <w:rPr>
          <w:rFonts w:hint="eastAsia"/>
          <w:lang w:val="en-US" w:eastAsia="zh-CN"/>
        </w:rPr>
        <w:t>1、概述</w:t>
      </w:r>
      <w:bookmarkEnd w:id="6"/>
      <w:bookmarkEnd w:id="7"/>
    </w:p>
    <w:p w14:paraId="54DF5DC2">
      <w:pPr>
        <w:ind w:firstLine="48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控制板与好管家的通信协议，采用udp通信；端口8000；</w:t>
      </w:r>
    </w:p>
    <w:p w14:paraId="2EA7B335">
      <w:pPr>
        <w:ind w:firstLine="48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控制板每100ms发送执行一次发送任务，一次发送发四包数据（0x10-0x13），udp为不可靠传输控制板会不断通过udp发送数据</w:t>
      </w:r>
    </w:p>
    <w:p w14:paraId="4FAF179F">
      <w:pPr>
        <w:ind w:firstLine="480"/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控制板接收的指令和数据应该一直发送（推荐200ms发一次）直到控制板接收到数据，执行完成后会在100ms的发送任务将执行结果进行反馈，上位机应在接收到反馈信息后才切换指令或者停止发送</w:t>
      </w:r>
    </w:p>
    <w:p w14:paraId="5AD9A42C">
      <w:pPr>
        <w:ind w:firstLine="48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907A814">
      <w:pPr>
        <w:bidi w:val="0"/>
        <w:outlineLvl w:val="1"/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8" w:name="_Toc13826"/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类型替换</w:t>
      </w:r>
      <w:bookmarkEnd w:id="8"/>
    </w:p>
    <w:p w14:paraId="66650895">
      <w:pPr>
        <w:numPr>
          <w:ilvl w:val="0"/>
          <w:numId w:val="0"/>
        </w:numPr>
        <w:jc w:val="center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10000" cy="18669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7F0A">
      <w:pPr>
        <w:bidi w:val="0"/>
        <w:outlineLvl w:val="1"/>
      </w:pPr>
      <w:bookmarkStart w:id="9" w:name="_Toc25058"/>
      <w:bookmarkStart w:id="10" w:name="_Toc26123"/>
      <w:r>
        <w:rPr>
          <w:rFonts w:hint="eastAsia"/>
          <w:lang w:val="en-US" w:eastAsia="zh-CN"/>
        </w:rPr>
        <w:t>控制板与好管家通信协议主体</w:t>
      </w:r>
      <w:bookmarkEnd w:id="9"/>
      <w:bookmarkEnd w:id="10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2587"/>
        <w:gridCol w:w="2326"/>
        <w:gridCol w:w="2130"/>
      </w:tblGrid>
      <w:tr w14:paraId="09E2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 w14:paraId="71807AF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587" w:type="dxa"/>
          </w:tcPr>
          <w:p w14:paraId="7942638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326" w:type="dxa"/>
          </w:tcPr>
          <w:p w14:paraId="6E69EE5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130" w:type="dxa"/>
          </w:tcPr>
          <w:p w14:paraId="6A4D397F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描述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FFA8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 w14:paraId="096C2660">
            <w:pPr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cmd_id</w:t>
            </w:r>
          </w:p>
        </w:tc>
        <w:tc>
          <w:tcPr>
            <w:tcW w:w="2587" w:type="dxa"/>
          </w:tcPr>
          <w:p w14:paraId="6516021E">
            <w:pPr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326" w:type="dxa"/>
          </w:tcPr>
          <w:p w14:paraId="640E1B96">
            <w:pPr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30" w:type="dxa"/>
          </w:tcPr>
          <w:p w14:paraId="35E2F5C6">
            <w:pPr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协议识别id</w:t>
            </w:r>
          </w:p>
        </w:tc>
      </w:tr>
      <w:tr w14:paraId="571EF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 w14:paraId="2A859DE1">
            <w:pPr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buffer</w:t>
            </w:r>
          </w:p>
        </w:tc>
        <w:tc>
          <w:tcPr>
            <w:tcW w:w="2587" w:type="dxa"/>
          </w:tcPr>
          <w:p w14:paraId="6A9244C2">
            <w:pPr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Char*</w:t>
            </w:r>
          </w:p>
        </w:tc>
        <w:tc>
          <w:tcPr>
            <w:tcW w:w="2326" w:type="dxa"/>
          </w:tcPr>
          <w:p w14:paraId="2B27BC3D">
            <w:pPr>
              <w:rPr>
                <w:rFonts w:hint="eastAsia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30" w:type="dxa"/>
          </w:tcPr>
          <w:p w14:paraId="20D01483">
            <w:pPr>
              <w:rPr>
                <w:rFonts w:hint="default" w:eastAsia="宋体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发送内容</w:t>
            </w:r>
          </w:p>
        </w:tc>
      </w:tr>
    </w:tbl>
    <w:p w14:paraId="635C203D">
      <w:pPr>
        <w:spacing w:beforeLines="0" w:afterLines="0"/>
        <w:ind w:firstLine="420" w:firstLineChars="0"/>
        <w:outlineLvl w:val="1"/>
        <w:rPr>
          <w:rFonts w:hint="eastAsia"/>
          <w:color w:val="000000"/>
          <w:sz w:val="24"/>
          <w:szCs w:val="24"/>
        </w:rPr>
      </w:pPr>
      <w:bookmarkStart w:id="11" w:name="_Toc7906"/>
      <w:bookmarkStart w:id="12" w:name="_Toc16007"/>
      <w:bookmarkStart w:id="13" w:name="_Toc24217"/>
      <w:r>
        <w:rPr>
          <w:rFonts w:hint="eastAsia"/>
          <w:color w:val="000000"/>
          <w:sz w:val="24"/>
          <w:szCs w:val="24"/>
        </w:rPr>
        <w:t>识别id概叙</w:t>
      </w:r>
      <w:bookmarkEnd w:id="11"/>
    </w:p>
    <w:tbl>
      <w:tblPr>
        <w:tblStyle w:val="11"/>
        <w:tblW w:w="90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466"/>
        <w:gridCol w:w="2404"/>
        <w:gridCol w:w="1928"/>
      </w:tblGrid>
      <w:tr w14:paraId="79FBB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68A258F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9935A59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A33A28B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描叙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CC31991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发送方向</w:t>
            </w:r>
          </w:p>
        </w:tc>
      </w:tr>
      <w:tr w14:paraId="5AD0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8A84266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CMD_CTRL_ROBOT_MOVE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D1D4761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0x0b</w:t>
            </w: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9EF55DD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控制机器人运动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5A31A27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好-&gt;控</w:t>
            </w:r>
          </w:p>
        </w:tc>
      </w:tr>
      <w:tr w14:paraId="65CE2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B439E8E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CMD_OPEN_ROBOT_ALARM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9827F00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0x0c</w:t>
            </w: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00D6FDB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控制硬件工作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0BA6DBC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好-&gt;控</w:t>
            </w:r>
          </w:p>
        </w:tc>
      </w:tr>
      <w:tr w14:paraId="5CC4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6A9609E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CMD_CLEAN_BATTERY_HALL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AB315B0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0x0d</w:t>
            </w: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814D1B8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清除充电霍尔标志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8C82309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好-&gt;控</w:t>
            </w:r>
          </w:p>
        </w:tc>
      </w:tr>
      <w:tr w14:paraId="19253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78CC182">
            <w:pPr>
              <w:spacing w:beforeLines="0" w:afterLines="0"/>
              <w:ind w:firstLine="0" w:firstLineChars="0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CMD_BATTERY_CONTROL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E57A5B2">
            <w:pPr>
              <w:spacing w:beforeLines="0" w:afterLines="0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0X0E</w:t>
            </w: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475119C">
            <w:pPr>
              <w:spacing w:beforeLines="0" w:afterLines="0"/>
              <w:ind w:firstLine="0" w:firstLineChars="0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电池控制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7E5968D">
            <w:pPr>
              <w:spacing w:beforeLines="0" w:afterLines="0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好-&gt;控</w:t>
            </w:r>
          </w:p>
        </w:tc>
      </w:tr>
      <w:tr w14:paraId="4C24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B904C0F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8AAB7AD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5F4E66F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F47DFC3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10D6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AC9CE43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CMD_UPDATE_ROBOT_STATUS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CB8990D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0x10</w:t>
            </w: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8E5BE15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更新机器人数据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654CACC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控-&gt;好</w:t>
            </w:r>
          </w:p>
        </w:tc>
      </w:tr>
      <w:tr w14:paraId="098B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29F13A1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CMD_UPDATE_SENSORS_DATA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4F00E70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0x11</w:t>
            </w: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2EACB4C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更新采集数据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79A3E19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控-&gt;好</w:t>
            </w:r>
          </w:p>
        </w:tc>
      </w:tr>
      <w:tr w14:paraId="6E3A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644A774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CMD_UPDATE_BATTERY_STATUS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E8993F7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0x12</w:t>
            </w: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918A439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更新电池数据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CA85BE7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控-&gt;好</w:t>
            </w:r>
          </w:p>
        </w:tc>
      </w:tr>
      <w:tr w14:paraId="7B21C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2CE5971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CMD_UPDATE_TRACK_STATUS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BAEEA35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0x13</w:t>
            </w: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53F64D8">
            <w:pPr>
              <w:spacing w:beforeLines="0" w:afterLines="0"/>
              <w:ind w:left="0" w:leftChars="0" w:firstLine="0" w:firstLineChar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更新轨道数据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2A90145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控-&gt;好</w:t>
            </w:r>
          </w:p>
        </w:tc>
      </w:tr>
      <w:tr w14:paraId="4917E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61DF7D5">
            <w:pPr>
              <w:spacing w:beforeLines="0" w:afterLines="0"/>
              <w:ind w:firstLine="0" w:firstLineChars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C8866FF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E81A982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4C573E2">
            <w:pPr>
              <w:spacing w:beforeLines="0" w:afterLines="0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</w:tbl>
    <w:p w14:paraId="731B595B">
      <w:pPr>
        <w:spacing w:beforeLines="0" w:afterLines="0"/>
        <w:ind w:firstLine="0" w:firstLineChars="0"/>
        <w:rPr>
          <w:rFonts w:hint="eastAsia"/>
          <w:color w:val="000000"/>
          <w:sz w:val="24"/>
          <w:szCs w:val="24"/>
        </w:rPr>
      </w:pPr>
    </w:p>
    <w:p w14:paraId="15B34B76">
      <w:pPr>
        <w:bidi w:val="0"/>
        <w:jc w:val="center"/>
        <w:outlineLvl w:val="9"/>
        <w:rPr>
          <w:rFonts w:hint="eastAsia"/>
          <w:lang w:val="en-US" w:eastAsia="zh-CN"/>
        </w:rPr>
      </w:pPr>
    </w:p>
    <w:p w14:paraId="0A5647CC">
      <w:pPr>
        <w:pStyle w:val="2"/>
        <w:bidi w:val="0"/>
        <w:jc w:val="center"/>
        <w:outlineLvl w:val="0"/>
        <w:rPr>
          <w:rFonts w:hint="eastAsia"/>
          <w:lang w:val="en-US" w:eastAsia="zh-CN"/>
        </w:rPr>
      </w:pPr>
      <w:bookmarkStart w:id="14" w:name="_Toc6905"/>
      <w:r>
        <w:rPr>
          <w:rFonts w:hint="eastAsia"/>
          <w:lang w:val="en-US" w:eastAsia="zh-CN"/>
        </w:rPr>
        <w:t>2、控制板向外发送协议</w:t>
      </w:r>
      <w:bookmarkEnd w:id="12"/>
      <w:bookmarkEnd w:id="13"/>
      <w:bookmarkEnd w:id="14"/>
    </w:p>
    <w:p w14:paraId="224F4DF0">
      <w:pPr>
        <w:pStyle w:val="3"/>
        <w:bidi w:val="0"/>
        <w:outlineLvl w:val="1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15" w:name="_Toc13145"/>
      <w:bookmarkStart w:id="16" w:name="_Toc28306"/>
      <w:r>
        <w:rPr>
          <w:rFonts w:hint="eastAsia"/>
          <w:lang w:val="en-US" w:eastAsia="zh-CN"/>
        </w:rPr>
        <w:t>2.1、</w:t>
      </w:r>
      <w:bookmarkStart w:id="17" w:name="_Toc18202"/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更新机器人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运动数据</w:t>
      </w:r>
      <w:bookmarkEnd w:id="15"/>
      <w:bookmarkEnd w:id="16"/>
      <w:bookmarkEnd w:id="17"/>
    </w:p>
    <w:p w14:paraId="3A7270A6">
      <w:pPr>
        <w:pStyle w:val="4"/>
        <w:bidi w:val="0"/>
        <w:jc w:val="both"/>
        <w:outlineLvl w:val="2"/>
        <w:rPr>
          <w:rFonts w:hint="eastAsia"/>
          <w:lang w:val="en-US" w:eastAsia="zh-CN"/>
        </w:rPr>
      </w:pPr>
      <w:bookmarkStart w:id="18" w:name="_Toc11250"/>
      <w:bookmarkStart w:id="19" w:name="_Toc10523"/>
      <w:r>
        <w:rPr>
          <w:rFonts w:hint="eastAsia"/>
          <w:lang w:val="en-US" w:eastAsia="zh-CN"/>
        </w:rPr>
        <w:t>2.1.1、指令内容总览</w:t>
      </w:r>
      <w:bookmarkEnd w:id="18"/>
      <w:bookmarkEnd w:id="19"/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482"/>
        <w:gridCol w:w="1482"/>
        <w:gridCol w:w="1482"/>
        <w:gridCol w:w="1359"/>
        <w:gridCol w:w="1359"/>
      </w:tblGrid>
      <w:tr w14:paraId="17FE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46917BE8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869" w:type="pct"/>
          </w:tcPr>
          <w:p w14:paraId="7395F689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869" w:type="pct"/>
          </w:tcPr>
          <w:p w14:paraId="36AC69BD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869" w:type="pct"/>
          </w:tcPr>
          <w:p w14:paraId="0B13EBCD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797" w:type="pct"/>
          </w:tcPr>
          <w:p w14:paraId="102BFADE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797" w:type="pct"/>
          </w:tcPr>
          <w:p w14:paraId="0309B10C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</w:tr>
      <w:tr w14:paraId="158B7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4F4D4585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CHF</w:t>
            </w:r>
          </w:p>
        </w:tc>
        <w:tc>
          <w:tcPr>
            <w:tcW w:w="869" w:type="pct"/>
          </w:tcPr>
          <w:p w14:paraId="29D61944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VLPF</w:t>
            </w:r>
          </w:p>
        </w:tc>
        <w:tc>
          <w:tcPr>
            <w:tcW w:w="869" w:type="pct"/>
          </w:tcPr>
          <w:p w14:paraId="795A8FB2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VIPF</w:t>
            </w:r>
          </w:p>
        </w:tc>
        <w:tc>
          <w:tcPr>
            <w:tcW w:w="869" w:type="pct"/>
          </w:tcPr>
          <w:p w14:paraId="4133C839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CVMS</w:t>
            </w:r>
          </w:p>
        </w:tc>
        <w:tc>
          <w:tcPr>
            <w:tcW w:w="797" w:type="pct"/>
          </w:tcPr>
          <w:p w14:paraId="139382FC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CVP</w:t>
            </w:r>
          </w:p>
        </w:tc>
        <w:tc>
          <w:tcPr>
            <w:tcW w:w="797" w:type="pct"/>
          </w:tcPr>
          <w:p w14:paraId="089EB4A0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ROF</w:t>
            </w:r>
          </w:p>
        </w:tc>
      </w:tr>
      <w:tr w14:paraId="3049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70909916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869" w:type="pct"/>
          </w:tcPr>
          <w:p w14:paraId="1D37190F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869" w:type="pct"/>
          </w:tcPr>
          <w:p w14:paraId="5CD78E99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869" w:type="pct"/>
          </w:tcPr>
          <w:p w14:paraId="1531CA8E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797" w:type="pct"/>
          </w:tcPr>
          <w:p w14:paraId="2FA32C9F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2-5</w:t>
            </w:r>
          </w:p>
        </w:tc>
        <w:tc>
          <w:tcPr>
            <w:tcW w:w="797" w:type="pct"/>
          </w:tcPr>
          <w:p w14:paraId="645B44DC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0-1</w:t>
            </w:r>
          </w:p>
        </w:tc>
      </w:tr>
      <w:tr w14:paraId="3542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795" w:type="pct"/>
            <w:shd w:val="clear" w:color="auto" w:fill="auto"/>
            <w:vAlign w:val="top"/>
          </w:tcPr>
          <w:p w14:paraId="211137C7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AOF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26DE6B1D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HLPF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56E55A51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HIPF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3DFA7569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CHMS</w:t>
            </w:r>
          </w:p>
        </w:tc>
        <w:tc>
          <w:tcPr>
            <w:tcW w:w="797" w:type="pct"/>
          </w:tcPr>
          <w:p w14:paraId="3EBFF76F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CHP</w:t>
            </w:r>
          </w:p>
        </w:tc>
        <w:tc>
          <w:tcPr>
            <w:tcW w:w="797" w:type="pct"/>
          </w:tcPr>
          <w:p w14:paraId="4CFC7869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</w:tr>
    </w:tbl>
    <w:p w14:paraId="527D53D6">
      <w:pPr>
        <w:rPr>
          <w:rFonts w:hint="default"/>
          <w:lang w:val="en-US" w:eastAsia="zh-CN"/>
        </w:rPr>
      </w:pPr>
    </w:p>
    <w:p w14:paraId="5846477E">
      <w:pPr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协议识别id：0x10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101"/>
      </w:tblGrid>
      <w:tr w14:paraId="6030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CC181E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eastAsia="宋体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167" w:type="pct"/>
          </w:tcPr>
          <w:p w14:paraId="1883D4C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7F400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1841D2FE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 w14:paraId="67C4A61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0-1</w:t>
            </w:r>
          </w:p>
        </w:tc>
        <w:tc>
          <w:tcPr>
            <w:tcW w:w="4167" w:type="pct"/>
          </w:tcPr>
          <w:p w14:paraId="14C7989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ID  </w:t>
            </w:r>
          </w:p>
          <w:p w14:paraId="6D94DDF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协议id 固定0x10 00</w:t>
            </w:r>
          </w:p>
        </w:tc>
      </w:tr>
      <w:tr w14:paraId="4F82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5017B30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CHP</w:t>
            </w:r>
          </w:p>
          <w:p w14:paraId="4E391D9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2-5</w:t>
            </w:r>
          </w:p>
        </w:tc>
        <w:tc>
          <w:tcPr>
            <w:tcW w:w="4167" w:type="pct"/>
          </w:tcPr>
          <w:p w14:paraId="349E824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当前水平脉冲  </w:t>
            </w:r>
          </w:p>
          <w:p w14:paraId="5003175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cur_h_pulse</w:t>
            </w:r>
          </w:p>
        </w:tc>
      </w:tr>
      <w:tr w14:paraId="2A098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AC1B2BB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CHMS</w:t>
            </w:r>
          </w:p>
          <w:p w14:paraId="6E90985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167" w:type="pct"/>
          </w:tcPr>
          <w:p w14:paraId="516E7ED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当前水平运动状态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cur_h_move_states</w:t>
            </w:r>
          </w:p>
          <w:p w14:paraId="31D3BA1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 stop ； 0x01  forward ； 0x02  backword</w:t>
            </w:r>
          </w:p>
        </w:tc>
      </w:tr>
      <w:tr w14:paraId="674F9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7BBF6C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HIPF</w:t>
            </w:r>
          </w:p>
          <w:p w14:paraId="4E14AD6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167" w:type="pct"/>
          </w:tcPr>
          <w:p w14:paraId="692F562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到达水平监测点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h_inspection_position_flag</w:t>
            </w:r>
          </w:p>
          <w:p w14:paraId="4F723DE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0x00  未到达 ； 0x01  到达 </w:t>
            </w:r>
          </w:p>
        </w:tc>
      </w:tr>
      <w:tr w14:paraId="1D25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32" w:type="pct"/>
          </w:tcPr>
          <w:p w14:paraId="6AB02C7A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HLPF</w:t>
            </w:r>
          </w:p>
          <w:p w14:paraId="065B533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167" w:type="pct"/>
          </w:tcPr>
          <w:p w14:paraId="757DA29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水平限位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h_limit_pos_flag</w:t>
            </w:r>
          </w:p>
          <w:p w14:paraId="2F64EAC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 无限位 ；0x01 终点限位 ；0x02 起点限位 ；0x01 都触发（异常）</w:t>
            </w:r>
          </w:p>
        </w:tc>
      </w:tr>
      <w:tr w14:paraId="2C1BD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678BDA0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AOF</w:t>
            </w:r>
          </w:p>
          <w:p w14:paraId="153B9F0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167" w:type="pct"/>
          </w:tcPr>
          <w:p w14:paraId="5570F8F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前方障碍物标志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anterior_obstacle_flag</w:t>
            </w:r>
          </w:p>
          <w:p w14:paraId="5FECD173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 无障碍 ； 0x01  有障碍</w:t>
            </w:r>
          </w:p>
        </w:tc>
      </w:tr>
      <w:tr w14:paraId="296F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4441896E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ROF</w:t>
            </w:r>
          </w:p>
          <w:p w14:paraId="717CF67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167" w:type="pct"/>
          </w:tcPr>
          <w:p w14:paraId="0F09AF7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后方障碍物标志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rear_obstacle_flag</w:t>
            </w:r>
          </w:p>
          <w:p w14:paraId="527BF0F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 无障碍 ； 0x01  有障碍</w:t>
            </w:r>
          </w:p>
        </w:tc>
      </w:tr>
      <w:tr w14:paraId="7D0CF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4BF4BC08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CVP</w:t>
            </w:r>
          </w:p>
          <w:p w14:paraId="42F55AC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11-14</w:t>
            </w:r>
          </w:p>
        </w:tc>
        <w:tc>
          <w:tcPr>
            <w:tcW w:w="4167" w:type="pct"/>
          </w:tcPr>
          <w:p w14:paraId="573E154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当前垂直脉冲  </w:t>
            </w:r>
          </w:p>
          <w:p w14:paraId="754860F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cur_v_pulse</w:t>
            </w:r>
          </w:p>
        </w:tc>
      </w:tr>
      <w:tr w14:paraId="5803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5860A1C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CVMS</w:t>
            </w:r>
          </w:p>
          <w:p w14:paraId="44EE54D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4167" w:type="pct"/>
          </w:tcPr>
          <w:p w14:paraId="3C9BB15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当前垂直运动状态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cur_v_move_states</w:t>
            </w:r>
          </w:p>
          <w:p w14:paraId="6EB1DCE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 stop ； 0x01  down ； 0x02  up</w:t>
            </w:r>
          </w:p>
        </w:tc>
      </w:tr>
      <w:tr w14:paraId="6E56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44EE715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VIPF</w:t>
            </w:r>
          </w:p>
          <w:p w14:paraId="2B79958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4167" w:type="pct"/>
          </w:tcPr>
          <w:p w14:paraId="6501853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到达垂直监测点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v_inspection_position_flag</w:t>
            </w:r>
          </w:p>
          <w:p w14:paraId="0EA11B3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0x00  未到达 ； 0x01  到达 </w:t>
            </w:r>
          </w:p>
        </w:tc>
      </w:tr>
      <w:tr w14:paraId="34C7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660E21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VLPF</w:t>
            </w:r>
          </w:p>
          <w:p w14:paraId="3472F9C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4167" w:type="pct"/>
          </w:tcPr>
          <w:p w14:paraId="2FC9545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垂直限位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v_limit_pos_flag</w:t>
            </w:r>
          </w:p>
          <w:p w14:paraId="39D0EA3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 无限位 ；0x01 顶端限位（垂直只有一个顶端限位）</w:t>
            </w:r>
          </w:p>
        </w:tc>
      </w:tr>
      <w:tr w14:paraId="7028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671D745B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CHF</w:t>
            </w:r>
          </w:p>
          <w:p w14:paraId="3D71293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4167" w:type="pct"/>
          </w:tcPr>
          <w:p w14:paraId="284F897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是否接触到充电磁钉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charging_hall_flag</w:t>
            </w:r>
          </w:p>
          <w:p w14:paraId="40EF752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 有效 ； 0x01  无效</w:t>
            </w:r>
          </w:p>
        </w:tc>
      </w:tr>
    </w:tbl>
    <w:p w14:paraId="6086ED37">
      <w:pPr>
        <w:rPr>
          <w:rFonts w:hint="default"/>
          <w:lang w:val="en-US" w:eastAsia="zh-CN"/>
        </w:rPr>
      </w:pPr>
    </w:p>
    <w:p w14:paraId="5381B161">
      <w:pPr>
        <w:pStyle w:val="4"/>
        <w:bidi w:val="0"/>
        <w:outlineLvl w:val="2"/>
        <w:rPr>
          <w:rFonts w:hint="eastAsia"/>
          <w:lang w:val="en-US" w:eastAsia="zh-CN"/>
        </w:rPr>
      </w:pPr>
      <w:bookmarkStart w:id="20" w:name="_Toc22576"/>
      <w:bookmarkStart w:id="21" w:name="_Toc29363"/>
      <w:r>
        <w:rPr>
          <w:rFonts w:hint="eastAsia"/>
          <w:lang w:val="en-US" w:eastAsia="zh-CN"/>
        </w:rPr>
        <w:t>2.1.2、指令内容举例</w:t>
      </w:r>
      <w:bookmarkEnd w:id="20"/>
      <w:bookmarkEnd w:id="21"/>
    </w:p>
    <w:p w14:paraId="578E0087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控制板发送 10 00 00 00 00 08 00 00 00 00 00 DB 41 FE 07 02 00 00 00 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101"/>
      </w:tblGrid>
      <w:tr w14:paraId="162C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6876C72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4167" w:type="pct"/>
          </w:tcPr>
          <w:p w14:paraId="70169DB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 00                协议id</w:t>
            </w:r>
          </w:p>
        </w:tc>
      </w:tr>
      <w:tr w14:paraId="7EE1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168B453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CHP</w:t>
            </w:r>
          </w:p>
        </w:tc>
        <w:tc>
          <w:tcPr>
            <w:tcW w:w="4167" w:type="pct"/>
          </w:tcPr>
          <w:p w14:paraId="6F950A4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00 00 08          水平当前脉冲0个脉冲</w:t>
            </w:r>
          </w:p>
        </w:tc>
      </w:tr>
      <w:tr w14:paraId="1591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F45E04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CHMS</w:t>
            </w:r>
          </w:p>
        </w:tc>
        <w:tc>
          <w:tcPr>
            <w:tcW w:w="4167" w:type="pct"/>
          </w:tcPr>
          <w:p w14:paraId="436ADE7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    水平停止</w:t>
            </w:r>
          </w:p>
        </w:tc>
      </w:tr>
      <w:tr w14:paraId="6A7F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C8F62D0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HIPF</w:t>
            </w:r>
          </w:p>
        </w:tc>
        <w:tc>
          <w:tcPr>
            <w:tcW w:w="4167" w:type="pct"/>
          </w:tcPr>
          <w:p w14:paraId="2151890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                  水平未到监测点</w:t>
            </w:r>
          </w:p>
        </w:tc>
      </w:tr>
      <w:tr w14:paraId="2052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32" w:type="pct"/>
          </w:tcPr>
          <w:p w14:paraId="0CDF8BBE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HLPF</w:t>
            </w:r>
          </w:p>
        </w:tc>
        <w:tc>
          <w:tcPr>
            <w:tcW w:w="4167" w:type="pct"/>
          </w:tcPr>
          <w:p w14:paraId="48DD0FB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                  水平限位未触发</w:t>
            </w:r>
          </w:p>
        </w:tc>
      </w:tr>
      <w:tr w14:paraId="45BF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6E78C38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AOF</w:t>
            </w:r>
          </w:p>
        </w:tc>
        <w:tc>
          <w:tcPr>
            <w:tcW w:w="4167" w:type="pct"/>
          </w:tcPr>
          <w:p w14:paraId="46B95F9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                  前方无障碍</w:t>
            </w:r>
          </w:p>
        </w:tc>
      </w:tr>
      <w:tr w14:paraId="3841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312950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ROF</w:t>
            </w:r>
          </w:p>
        </w:tc>
        <w:tc>
          <w:tcPr>
            <w:tcW w:w="4167" w:type="pct"/>
          </w:tcPr>
          <w:p w14:paraId="2EBC1DC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                  后方无障碍</w:t>
            </w:r>
          </w:p>
        </w:tc>
      </w:tr>
      <w:tr w14:paraId="183C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F1994C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CVP</w:t>
            </w:r>
          </w:p>
        </w:tc>
        <w:tc>
          <w:tcPr>
            <w:tcW w:w="4167" w:type="pct"/>
          </w:tcPr>
          <w:p w14:paraId="1C7F94C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DB 41 FE 07          垂直当前脉冲134103515个脉冲</w:t>
            </w:r>
          </w:p>
        </w:tc>
      </w:tr>
      <w:tr w14:paraId="6AF6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836C05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CVMS</w:t>
            </w:r>
          </w:p>
        </w:tc>
        <w:tc>
          <w:tcPr>
            <w:tcW w:w="4167" w:type="pct"/>
          </w:tcPr>
          <w:p w14:paraId="767F24F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02                   垂直向上</w:t>
            </w:r>
          </w:p>
        </w:tc>
      </w:tr>
      <w:tr w14:paraId="0299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6AA0273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VIPF</w:t>
            </w:r>
          </w:p>
        </w:tc>
        <w:tc>
          <w:tcPr>
            <w:tcW w:w="4167" w:type="pct"/>
          </w:tcPr>
          <w:p w14:paraId="1DFD63F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                  垂直未到监测点</w:t>
            </w:r>
          </w:p>
        </w:tc>
      </w:tr>
      <w:tr w14:paraId="3E1C1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B3CCF62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VLPF</w:t>
            </w:r>
          </w:p>
        </w:tc>
        <w:tc>
          <w:tcPr>
            <w:tcW w:w="4167" w:type="pct"/>
          </w:tcPr>
          <w:p w14:paraId="0BB2A4B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                  垂直限位未触发</w:t>
            </w:r>
          </w:p>
        </w:tc>
      </w:tr>
      <w:tr w14:paraId="0E889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4CC27099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CHF</w:t>
            </w:r>
          </w:p>
        </w:tc>
        <w:tc>
          <w:tcPr>
            <w:tcW w:w="4167" w:type="pct"/>
          </w:tcPr>
          <w:p w14:paraId="5144D96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                  未接触到磁钉</w:t>
            </w:r>
          </w:p>
        </w:tc>
      </w:tr>
    </w:tbl>
    <w:p w14:paraId="131CD03B">
      <w:pPr>
        <w:pStyle w:val="3"/>
        <w:bidi w:val="0"/>
        <w:outlineLvl w:val="1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22" w:name="_Toc32714"/>
      <w:bookmarkStart w:id="23" w:name="_Toc7874"/>
      <w:r>
        <w:rPr>
          <w:rFonts w:hint="eastAsia"/>
          <w:lang w:val="en-US" w:eastAsia="zh-CN"/>
        </w:rPr>
        <w:t>2.2、</w:t>
      </w: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更新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传感器采集数据</w:t>
      </w:r>
      <w:bookmarkEnd w:id="22"/>
      <w:bookmarkEnd w:id="23"/>
    </w:p>
    <w:p w14:paraId="2234A4B8">
      <w:pPr>
        <w:pStyle w:val="4"/>
        <w:bidi w:val="0"/>
        <w:jc w:val="both"/>
        <w:outlineLvl w:val="2"/>
        <w:rPr>
          <w:rFonts w:hint="eastAsia"/>
          <w:lang w:val="en-US" w:eastAsia="zh-CN"/>
        </w:rPr>
      </w:pPr>
      <w:bookmarkStart w:id="24" w:name="_Toc30891"/>
      <w:bookmarkStart w:id="25" w:name="_Toc25275"/>
      <w:r>
        <w:rPr>
          <w:rFonts w:hint="eastAsia"/>
          <w:lang w:val="en-US" w:eastAsia="zh-CN"/>
        </w:rPr>
        <w:t>2.2.1、指令内容总览</w:t>
      </w:r>
      <w:bookmarkEnd w:id="24"/>
      <w:bookmarkEnd w:id="25"/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458"/>
        <w:gridCol w:w="1458"/>
        <w:gridCol w:w="1513"/>
        <w:gridCol w:w="1422"/>
        <w:gridCol w:w="1336"/>
      </w:tblGrid>
      <w:tr w14:paraId="58190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54D55C37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534DF051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67F55B7E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51B2BF09">
            <w:pPr>
              <w:spacing w:line="240" w:lineRule="auto"/>
              <w:jc w:val="left"/>
              <w:rPr>
                <w:rFonts w:hint="eastAsia"/>
                <w:b/>
                <w:bCs/>
                <w:i w:val="0"/>
                <w:i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5*</w:t>
            </w:r>
            <w:r>
              <w:rPr>
                <w:rFonts w:hint="eastAsia"/>
                <w:b/>
                <w:bCs/>
                <w:i/>
                <w:iCs/>
                <w:sz w:val="18"/>
                <w:szCs w:val="18"/>
                <w:vertAlign w:val="baseline"/>
                <w:lang w:val="en-US" w:eastAsia="zh-CN"/>
              </w:rPr>
              <w:t>SNUM</w:t>
            </w:r>
            <w:r>
              <w:rPr>
                <w:rFonts w:hint="eastAsia"/>
                <w:b/>
                <w:bCs/>
                <w:i w:val="0"/>
                <w:iCs w:val="0"/>
                <w:sz w:val="18"/>
                <w:szCs w:val="18"/>
                <w:vertAlign w:val="baseline"/>
                <w:lang w:val="en-US" w:eastAsia="zh-CN"/>
              </w:rPr>
              <w:t>+4-</w:t>
            </w:r>
          </w:p>
          <w:p w14:paraId="1CDB5E09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5*</w:t>
            </w:r>
            <w:r>
              <w:rPr>
                <w:rFonts w:hint="eastAsia"/>
                <w:b/>
                <w:bCs/>
                <w:i/>
                <w:iCs/>
                <w:sz w:val="18"/>
                <w:szCs w:val="18"/>
                <w:vertAlign w:val="baseline"/>
                <w:lang w:val="en-US" w:eastAsia="zh-CN"/>
              </w:rPr>
              <w:t>SNUM</w:t>
            </w:r>
            <w:r>
              <w:rPr>
                <w:rFonts w:hint="eastAsia"/>
                <w:b/>
                <w:bCs/>
                <w:i w:val="0"/>
                <w:iCs w:val="0"/>
                <w:sz w:val="18"/>
                <w:szCs w:val="18"/>
                <w:vertAlign w:val="baseline"/>
                <w:lang w:val="en-US" w:eastAsia="zh-CN"/>
              </w:rPr>
              <w:t>+7</w:t>
            </w:r>
          </w:p>
        </w:tc>
        <w:tc>
          <w:tcPr>
            <w:tcW w:w="797" w:type="pct"/>
          </w:tcPr>
          <w:p w14:paraId="04615D14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5*</w:t>
            </w:r>
            <w:r>
              <w:rPr>
                <w:rFonts w:hint="eastAsia"/>
                <w:b/>
                <w:bCs/>
                <w:i/>
                <w:iCs/>
                <w:sz w:val="18"/>
                <w:szCs w:val="18"/>
                <w:vertAlign w:val="baseline"/>
                <w:lang w:val="en-US" w:eastAsia="zh-CN"/>
              </w:rPr>
              <w:t>SNUM</w:t>
            </w:r>
            <w:r>
              <w:rPr>
                <w:rFonts w:hint="eastAsia"/>
                <w:b/>
                <w:bCs/>
                <w:i w:val="0"/>
                <w:iCs w:val="0"/>
                <w:sz w:val="18"/>
                <w:szCs w:val="18"/>
                <w:vertAlign w:val="baseline"/>
                <w:lang w:val="en-US" w:eastAsia="zh-CN"/>
              </w:rPr>
              <w:t>+3</w:t>
            </w:r>
          </w:p>
        </w:tc>
        <w:tc>
          <w:tcPr>
            <w:tcW w:w="797" w:type="pct"/>
          </w:tcPr>
          <w:p w14:paraId="490DBAA5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......</w:t>
            </w:r>
          </w:p>
        </w:tc>
      </w:tr>
      <w:tr w14:paraId="0417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214AD538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1D6CBA4C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71769BEF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4E3FD017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DATAnum</w:t>
            </w:r>
          </w:p>
        </w:tc>
        <w:tc>
          <w:tcPr>
            <w:tcW w:w="797" w:type="pct"/>
          </w:tcPr>
          <w:p w14:paraId="0D310571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SInum</w:t>
            </w:r>
          </w:p>
        </w:tc>
        <w:tc>
          <w:tcPr>
            <w:tcW w:w="797" w:type="pct"/>
          </w:tcPr>
          <w:p w14:paraId="7A5C588A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......</w:t>
            </w:r>
          </w:p>
        </w:tc>
      </w:tr>
      <w:tr w14:paraId="06C6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483FC8CE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9-12</w:t>
            </w:r>
          </w:p>
        </w:tc>
        <w:tc>
          <w:tcPr>
            <w:tcW w:w="869" w:type="pct"/>
          </w:tcPr>
          <w:p w14:paraId="73860D86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869" w:type="pct"/>
          </w:tcPr>
          <w:p w14:paraId="6B4C154C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4-7</w:t>
            </w:r>
          </w:p>
        </w:tc>
        <w:tc>
          <w:tcPr>
            <w:tcW w:w="869" w:type="pct"/>
          </w:tcPr>
          <w:p w14:paraId="01B0A88D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797" w:type="pct"/>
          </w:tcPr>
          <w:p w14:paraId="605EAFCD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797" w:type="pct"/>
          </w:tcPr>
          <w:p w14:paraId="3732BB37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0-1</w:t>
            </w:r>
          </w:p>
        </w:tc>
      </w:tr>
      <w:tr w14:paraId="0964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795" w:type="pct"/>
            <w:shd w:val="clear" w:color="auto" w:fill="auto"/>
            <w:vAlign w:val="top"/>
          </w:tcPr>
          <w:p w14:paraId="464FE508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DATA2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197480E3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SI2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55384E12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DATA1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5A613106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SI1</w:t>
            </w:r>
          </w:p>
        </w:tc>
        <w:tc>
          <w:tcPr>
            <w:tcW w:w="797" w:type="pct"/>
          </w:tcPr>
          <w:p w14:paraId="0EEA3CBB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SNUM</w:t>
            </w:r>
          </w:p>
        </w:tc>
        <w:tc>
          <w:tcPr>
            <w:tcW w:w="797" w:type="pct"/>
          </w:tcPr>
          <w:p w14:paraId="01FCA83C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</w:tr>
    </w:tbl>
    <w:p w14:paraId="507287D7">
      <w:pPr>
        <w:rPr>
          <w:rFonts w:hint="default"/>
          <w:lang w:val="en-US" w:eastAsia="zh-CN"/>
        </w:rPr>
      </w:pPr>
    </w:p>
    <w:p w14:paraId="016E6179">
      <w:pPr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协议识别id：0x11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6878"/>
      </w:tblGrid>
      <w:tr w14:paraId="5278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2204B1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eastAsia="宋体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167" w:type="pct"/>
          </w:tcPr>
          <w:p w14:paraId="79A92DD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40BE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A2BECA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 w14:paraId="2881C8F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0-1</w:t>
            </w:r>
          </w:p>
        </w:tc>
        <w:tc>
          <w:tcPr>
            <w:tcW w:w="4167" w:type="pct"/>
          </w:tcPr>
          <w:p w14:paraId="6ACC33E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ID  </w:t>
            </w:r>
          </w:p>
          <w:p w14:paraId="4C31CF1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协议id 固定0x11 00</w:t>
            </w:r>
          </w:p>
        </w:tc>
      </w:tr>
      <w:tr w14:paraId="738EF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398828E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SNUM</w:t>
            </w:r>
          </w:p>
          <w:p w14:paraId="4A1DBF6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167" w:type="pct"/>
          </w:tcPr>
          <w:p w14:paraId="038F97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传感器个数  </w:t>
            </w:r>
          </w:p>
          <w:p w14:paraId="40ED7D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sensor_number  </w:t>
            </w:r>
          </w:p>
          <w:p w14:paraId="726EF5B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3B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9A2F7E2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SI1</w:t>
            </w:r>
          </w:p>
          <w:p w14:paraId="207E629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167" w:type="pct"/>
          </w:tcPr>
          <w:p w14:paraId="1C079FB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传感器1信息  sensor_information1</w:t>
            </w:r>
          </w:p>
          <w:p w14:paraId="32B1823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按位：</w:t>
            </w:r>
          </w:p>
          <w:p w14:paraId="281EA95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0-5 传感器种类 （见下表）；</w:t>
            </w:r>
          </w:p>
          <w:p w14:paraId="5E79DC7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 是否放大一千倍 ，0不放大 ，1放大一千倍；</w:t>
            </w:r>
          </w:p>
          <w:p w14:paraId="15D7962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 数据方式 ，0 常规数字 ，1 开关量；</w:t>
            </w:r>
          </w:p>
        </w:tc>
      </w:tr>
      <w:tr w14:paraId="47355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3433597B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DATA1</w:t>
            </w:r>
          </w:p>
          <w:p w14:paraId="7A9BC3E3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4-7</w:t>
            </w:r>
          </w:p>
        </w:tc>
        <w:tc>
          <w:tcPr>
            <w:tcW w:w="4167" w:type="pct"/>
          </w:tcPr>
          <w:p w14:paraId="12E315E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传感1器数据</w:t>
            </w:r>
          </w:p>
          <w:p w14:paraId="4F3B919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data1</w:t>
            </w:r>
          </w:p>
        </w:tc>
      </w:tr>
      <w:tr w14:paraId="7231F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32" w:type="pct"/>
          </w:tcPr>
          <w:p w14:paraId="243719B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SI2</w:t>
            </w:r>
          </w:p>
          <w:p w14:paraId="1DEA68D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167" w:type="pct"/>
          </w:tcPr>
          <w:p w14:paraId="1595C55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同SI1</w:t>
            </w:r>
          </w:p>
        </w:tc>
      </w:tr>
      <w:tr w14:paraId="0BF3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95D40B0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DATA2</w:t>
            </w:r>
          </w:p>
          <w:p w14:paraId="74E04DC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9-12</w:t>
            </w:r>
          </w:p>
        </w:tc>
        <w:tc>
          <w:tcPr>
            <w:tcW w:w="4167" w:type="pct"/>
          </w:tcPr>
          <w:p w14:paraId="7911B3B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传感2器数据</w:t>
            </w:r>
          </w:p>
          <w:p w14:paraId="7C496CA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data2</w:t>
            </w:r>
          </w:p>
        </w:tc>
      </w:tr>
      <w:tr w14:paraId="6180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A2B7A23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......</w:t>
            </w:r>
          </w:p>
        </w:tc>
        <w:tc>
          <w:tcPr>
            <w:tcW w:w="4167" w:type="pct"/>
          </w:tcPr>
          <w:p w14:paraId="41E7C1C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0E7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267E6EE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SInum</w:t>
            </w:r>
          </w:p>
          <w:p w14:paraId="79456C4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5*SNUM+3</w:t>
            </w:r>
          </w:p>
        </w:tc>
        <w:tc>
          <w:tcPr>
            <w:tcW w:w="4167" w:type="pct"/>
          </w:tcPr>
          <w:p w14:paraId="79DFE06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同SI1</w:t>
            </w:r>
          </w:p>
          <w:p w14:paraId="40DDE22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16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19851F4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DATAnum</w:t>
            </w:r>
          </w:p>
          <w:p w14:paraId="4AD6C95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5*SNUM+4-</w:t>
            </w:r>
          </w:p>
          <w:p w14:paraId="3DE14BE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5*SNUM+7</w:t>
            </w:r>
          </w:p>
        </w:tc>
        <w:tc>
          <w:tcPr>
            <w:tcW w:w="4167" w:type="pct"/>
          </w:tcPr>
          <w:p w14:paraId="0E98A45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传感num器数据</w:t>
            </w:r>
          </w:p>
          <w:p w14:paraId="7CFC40B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datanum</w:t>
            </w:r>
          </w:p>
        </w:tc>
      </w:tr>
    </w:tbl>
    <w:p w14:paraId="42D27E41">
      <w:pPr>
        <w:pStyle w:val="4"/>
        <w:bidi w:val="0"/>
        <w:outlineLvl w:val="2"/>
        <w:rPr>
          <w:rFonts w:hint="eastAsia"/>
          <w:lang w:val="en-US" w:eastAsia="zh-CN"/>
        </w:rPr>
      </w:pPr>
      <w:bookmarkStart w:id="26" w:name="_Toc8425"/>
      <w:bookmarkStart w:id="27" w:name="_Toc22098"/>
      <w:r>
        <w:rPr>
          <w:rFonts w:hint="eastAsia"/>
          <w:lang w:val="en-US" w:eastAsia="zh-CN"/>
        </w:rPr>
        <w:t>2.2.2、传感器编号</w:t>
      </w:r>
      <w:bookmarkEnd w:id="26"/>
      <w:bookmarkEnd w:id="2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56B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64F858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传感器编号（10进制）</w:t>
            </w:r>
          </w:p>
        </w:tc>
        <w:tc>
          <w:tcPr>
            <w:tcW w:w="4261" w:type="dxa"/>
          </w:tcPr>
          <w:p w14:paraId="47A7492A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传感器名称</w:t>
            </w:r>
          </w:p>
        </w:tc>
      </w:tr>
      <w:tr w14:paraId="7CF7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E717C8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</w:t>
            </w:r>
          </w:p>
        </w:tc>
        <w:tc>
          <w:tcPr>
            <w:tcW w:w="4261" w:type="dxa"/>
          </w:tcPr>
          <w:p w14:paraId="0FBC1B28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默认无</w:t>
            </w:r>
          </w:p>
        </w:tc>
      </w:tr>
      <w:tr w14:paraId="35C1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BD6CF9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0x01</w:t>
            </w:r>
          </w:p>
        </w:tc>
        <w:tc>
          <w:tcPr>
            <w:tcW w:w="4261" w:type="dxa"/>
          </w:tcPr>
          <w:p w14:paraId="6FDE7683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O3（臭氧）（ppm）</w:t>
            </w:r>
          </w:p>
        </w:tc>
      </w:tr>
      <w:tr w14:paraId="72D0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4B9307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0x02</w:t>
            </w:r>
          </w:p>
        </w:tc>
        <w:tc>
          <w:tcPr>
            <w:tcW w:w="4261" w:type="dxa"/>
          </w:tcPr>
          <w:p w14:paraId="2F9C6286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湿度（%）</w:t>
            </w:r>
          </w:p>
        </w:tc>
      </w:tr>
      <w:tr w14:paraId="5396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2EE2A7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0x03</w:t>
            </w:r>
          </w:p>
        </w:tc>
        <w:tc>
          <w:tcPr>
            <w:tcW w:w="4261" w:type="dxa"/>
          </w:tcPr>
          <w:p w14:paraId="2EF69DE2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温度（摄氏度）</w:t>
            </w:r>
          </w:p>
        </w:tc>
      </w:tr>
      <w:tr w14:paraId="47F3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1EDBFC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0x04</w:t>
            </w:r>
          </w:p>
        </w:tc>
        <w:tc>
          <w:tcPr>
            <w:tcW w:w="4261" w:type="dxa"/>
          </w:tcPr>
          <w:p w14:paraId="7F5B01FC">
            <w:pPr>
              <w:spacing w:line="240" w:lineRule="auto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SF6（六氟化硫）（ppm）</w:t>
            </w:r>
          </w:p>
        </w:tc>
      </w:tr>
      <w:tr w14:paraId="248E7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5B4B2B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0x05</w:t>
            </w:r>
          </w:p>
        </w:tc>
        <w:tc>
          <w:tcPr>
            <w:tcW w:w="4261" w:type="dxa"/>
          </w:tcPr>
          <w:p w14:paraId="023E88F5">
            <w:pPr>
              <w:spacing w:line="240" w:lineRule="auto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CO（一氧化碳）（ppm）</w:t>
            </w:r>
          </w:p>
        </w:tc>
      </w:tr>
      <w:tr w14:paraId="7EA8D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E531F3B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0x06</w:t>
            </w:r>
          </w:p>
        </w:tc>
        <w:tc>
          <w:tcPr>
            <w:tcW w:w="4261" w:type="dxa"/>
          </w:tcPr>
          <w:p w14:paraId="51DAE3AD">
            <w:pPr>
              <w:spacing w:line="240" w:lineRule="auto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CO2（二氧化碳）（ppm）</w:t>
            </w:r>
          </w:p>
        </w:tc>
      </w:tr>
      <w:tr w14:paraId="3671E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A6568C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0x07</w:t>
            </w:r>
          </w:p>
        </w:tc>
        <w:tc>
          <w:tcPr>
            <w:tcW w:w="4261" w:type="dxa"/>
          </w:tcPr>
          <w:p w14:paraId="6659CE8E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烟雾传感器（ppm）</w:t>
            </w:r>
          </w:p>
        </w:tc>
      </w:tr>
      <w:tr w14:paraId="7F528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261" w:type="dxa"/>
          </w:tcPr>
          <w:p w14:paraId="12BF400F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0x08</w:t>
            </w:r>
          </w:p>
        </w:tc>
        <w:tc>
          <w:tcPr>
            <w:tcW w:w="4261" w:type="dxa"/>
          </w:tcPr>
          <w:p w14:paraId="54207988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7F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54E1222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0x09</w:t>
            </w:r>
          </w:p>
        </w:tc>
        <w:tc>
          <w:tcPr>
            <w:tcW w:w="4261" w:type="dxa"/>
          </w:tcPr>
          <w:p w14:paraId="4E50C383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烟雾传感器2（ppm）</w:t>
            </w:r>
          </w:p>
        </w:tc>
      </w:tr>
      <w:tr w14:paraId="58523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CA0BC8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0x0a</w:t>
            </w:r>
          </w:p>
        </w:tc>
        <w:tc>
          <w:tcPr>
            <w:tcW w:w="4261" w:type="dxa"/>
          </w:tcPr>
          <w:p w14:paraId="59F7A3F1">
            <w:pPr>
              <w:spacing w:line="240" w:lineRule="auto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D4F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D5E945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0x0b</w:t>
            </w:r>
          </w:p>
        </w:tc>
        <w:tc>
          <w:tcPr>
            <w:tcW w:w="4261" w:type="dxa"/>
          </w:tcPr>
          <w:p w14:paraId="41AB84F1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可燃气体</w:t>
            </w:r>
          </w:p>
        </w:tc>
      </w:tr>
      <w:tr w14:paraId="1239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B1EF9E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0x0c</w:t>
            </w:r>
          </w:p>
        </w:tc>
        <w:tc>
          <w:tcPr>
            <w:tcW w:w="4261" w:type="dxa"/>
          </w:tcPr>
          <w:p w14:paraId="6B7FF898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噪声</w:t>
            </w:r>
          </w:p>
        </w:tc>
      </w:tr>
      <w:tr w14:paraId="1CB78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1AEBCE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0x0d</w:t>
            </w:r>
          </w:p>
        </w:tc>
        <w:tc>
          <w:tcPr>
            <w:tcW w:w="4261" w:type="dxa"/>
          </w:tcPr>
          <w:p w14:paraId="33240243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PM</w:t>
            </w:r>
          </w:p>
        </w:tc>
      </w:tr>
      <w:tr w14:paraId="723B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6358A6B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0x0e</w:t>
            </w:r>
          </w:p>
        </w:tc>
        <w:tc>
          <w:tcPr>
            <w:tcW w:w="4261" w:type="dxa"/>
          </w:tcPr>
          <w:p w14:paraId="7A4C16E5">
            <w:pPr>
              <w:spacing w:line="240" w:lineRule="auto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229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AC3BF24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0x0f</w:t>
            </w:r>
          </w:p>
        </w:tc>
        <w:tc>
          <w:tcPr>
            <w:tcW w:w="4261" w:type="dxa"/>
          </w:tcPr>
          <w:p w14:paraId="748E00D2">
            <w:pPr>
              <w:spacing w:line="240" w:lineRule="auto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烟雾传感器（开关量）</w:t>
            </w:r>
          </w:p>
          <w:p w14:paraId="5B43B932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无连接；01有烟；02无烟</w:t>
            </w:r>
          </w:p>
        </w:tc>
      </w:tr>
      <w:tr w14:paraId="6C2E5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223AA8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0x10</w:t>
            </w:r>
          </w:p>
        </w:tc>
        <w:tc>
          <w:tcPr>
            <w:tcW w:w="4261" w:type="dxa"/>
          </w:tcPr>
          <w:p w14:paraId="1C4FDBF4">
            <w:pPr>
              <w:spacing w:line="240" w:lineRule="auto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C9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A9CCAB7">
            <w:pPr>
              <w:spacing w:line="240" w:lineRule="auto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0x11</w:t>
            </w:r>
          </w:p>
        </w:tc>
        <w:tc>
          <w:tcPr>
            <w:tcW w:w="4261" w:type="dxa"/>
          </w:tcPr>
          <w:p w14:paraId="26DF8638">
            <w:pPr>
              <w:spacing w:line="240" w:lineRule="auto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881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662499A1">
            <w:pPr>
              <w:spacing w:line="240" w:lineRule="auto"/>
              <w:ind w:firstLine="420" w:firstLineChars="200"/>
              <w:rPr>
                <w:rFonts w:hint="eastAsia" w:ascii="宋体" w:hAnsi="宋体" w:eastAsia="宋体" w:cstheme="minorBidi"/>
                <w:color w:val="000000" w:themeColor="text1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0x12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7C9D2EDF">
            <w:pPr>
              <w:spacing w:line="240" w:lineRule="auto"/>
              <w:ind w:firstLine="420" w:firstLineChars="200"/>
              <w:rPr>
                <w:rFonts w:hint="eastAsia" w:ascii="宋体" w:hAnsi="宋体" w:eastAsia="宋体" w:cstheme="minorBidi"/>
                <w:color w:val="000000" w:themeColor="text1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C2H6O</w:t>
            </w:r>
          </w:p>
        </w:tc>
      </w:tr>
      <w:tr w14:paraId="50DC0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1E43023">
            <w:pPr>
              <w:spacing w:line="240" w:lineRule="auto"/>
              <w:ind w:firstLine="420" w:firstLineChars="200"/>
              <w:rPr>
                <w:rFonts w:hint="eastAsia" w:ascii="宋体" w:hAnsi="宋体" w:eastAsia="宋体" w:cstheme="minorBidi"/>
                <w:color w:val="000000" w:themeColor="text1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0D227B">
            <w:pPr>
              <w:spacing w:line="240" w:lineRule="auto"/>
              <w:ind w:firstLine="420" w:firstLineChars="200"/>
              <w:rPr>
                <w:rFonts w:hint="eastAsia" w:ascii="宋体" w:hAnsi="宋体" w:eastAsia="宋体" w:cstheme="minorBidi"/>
                <w:color w:val="000000" w:themeColor="text1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电流</w:t>
            </w:r>
          </w:p>
        </w:tc>
      </w:tr>
      <w:tr w14:paraId="5ED15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34045BA">
            <w:pPr>
              <w:spacing w:line="240" w:lineRule="auto"/>
              <w:ind w:firstLine="420" w:firstLineChars="200"/>
              <w:rPr>
                <w:rFonts w:hint="eastAsia" w:ascii="宋体" w:hAnsi="宋体" w:eastAsia="宋体" w:cstheme="minorBidi"/>
                <w:color w:val="000000" w:themeColor="text1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8237FE">
            <w:pPr>
              <w:spacing w:line="240" w:lineRule="auto"/>
              <w:ind w:firstLine="420" w:firstLineChars="200"/>
              <w:rPr>
                <w:rFonts w:hint="eastAsia" w:ascii="宋体" w:hAnsi="宋体" w:eastAsia="宋体" w:cstheme="minorBidi"/>
                <w:color w:val="000000" w:themeColor="text1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41708F2">
      <w:pPr>
        <w:rPr>
          <w:rFonts w:hint="default"/>
          <w:lang w:val="en-US" w:eastAsia="zh-CN"/>
        </w:rPr>
      </w:pPr>
    </w:p>
    <w:p w14:paraId="6CA8722E">
      <w:pPr>
        <w:pStyle w:val="4"/>
        <w:bidi w:val="0"/>
        <w:outlineLvl w:val="2"/>
        <w:rPr>
          <w:rFonts w:hint="eastAsia"/>
          <w:lang w:val="en-US" w:eastAsia="zh-CN"/>
        </w:rPr>
      </w:pPr>
      <w:bookmarkStart w:id="28" w:name="_Toc2492"/>
      <w:bookmarkStart w:id="29" w:name="_Toc13628"/>
      <w:r>
        <w:rPr>
          <w:rFonts w:hint="eastAsia"/>
          <w:lang w:val="en-US" w:eastAsia="zh-CN"/>
        </w:rPr>
        <w:t>2.2.3、指令内容举例</w:t>
      </w:r>
      <w:bookmarkEnd w:id="28"/>
      <w:bookmarkEnd w:id="29"/>
    </w:p>
    <w:p w14:paraId="51D14935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控制板发送 11 00 02 43 00 00 65 90 42 00 00 C7 38 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7082"/>
      </w:tblGrid>
      <w:tr w14:paraId="30611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vAlign w:val="top"/>
          </w:tcPr>
          <w:p w14:paraId="3E1A3573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7082" w:type="dxa"/>
            <w:vAlign w:val="top"/>
          </w:tcPr>
          <w:p w14:paraId="1A4CAB4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11 00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协议id 固定</w:t>
            </w:r>
          </w:p>
        </w:tc>
      </w:tr>
      <w:tr w14:paraId="30C2D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vAlign w:val="top"/>
          </w:tcPr>
          <w:p w14:paraId="55BD357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SNUM</w:t>
            </w:r>
          </w:p>
        </w:tc>
        <w:tc>
          <w:tcPr>
            <w:tcW w:w="7082" w:type="dxa"/>
            <w:vAlign w:val="top"/>
          </w:tcPr>
          <w:p w14:paraId="4F74B25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02           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传感器个数  </w:t>
            </w:r>
          </w:p>
          <w:p w14:paraId="6F6BAB7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0BB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vAlign w:val="top"/>
          </w:tcPr>
          <w:p w14:paraId="6914DD1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SI1</w:t>
            </w:r>
          </w:p>
        </w:tc>
        <w:tc>
          <w:tcPr>
            <w:tcW w:w="7082" w:type="dxa"/>
            <w:vAlign w:val="top"/>
          </w:tcPr>
          <w:p w14:paraId="1267B6F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43           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传感器1信息  </w:t>
            </w:r>
          </w:p>
          <w:p w14:paraId="7F8C987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按位：0100 0011</w:t>
            </w:r>
          </w:p>
          <w:p w14:paraId="7C82D18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0-5   温度传感器；</w:t>
            </w:r>
          </w:p>
          <w:p w14:paraId="0731D9A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     放大一千倍；</w:t>
            </w:r>
          </w:p>
          <w:p w14:paraId="16A73CB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     常规数字 ；</w:t>
            </w:r>
          </w:p>
        </w:tc>
      </w:tr>
      <w:tr w14:paraId="4C53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vAlign w:val="top"/>
          </w:tcPr>
          <w:p w14:paraId="72CD181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DATA1</w:t>
            </w:r>
          </w:p>
        </w:tc>
        <w:tc>
          <w:tcPr>
            <w:tcW w:w="7082" w:type="dxa"/>
            <w:vAlign w:val="top"/>
          </w:tcPr>
          <w:p w14:paraId="708E886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00 65 90    传感1器数据，温度26000/1000=26摄氏度</w:t>
            </w:r>
          </w:p>
          <w:p w14:paraId="2CB7AD0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964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37" w:type="dxa"/>
            <w:vAlign w:val="top"/>
          </w:tcPr>
          <w:p w14:paraId="2A4ACDDE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SI2</w:t>
            </w:r>
          </w:p>
        </w:tc>
        <w:tc>
          <w:tcPr>
            <w:tcW w:w="7082" w:type="dxa"/>
            <w:vAlign w:val="top"/>
          </w:tcPr>
          <w:p w14:paraId="0953E83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42           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传感器1信息  </w:t>
            </w:r>
          </w:p>
          <w:p w14:paraId="2C2D9AE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按位：0100 0010</w:t>
            </w:r>
          </w:p>
          <w:p w14:paraId="416DB9B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0-5   湿度传感器；</w:t>
            </w:r>
          </w:p>
          <w:p w14:paraId="2B1610B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     放大一千倍；</w:t>
            </w:r>
          </w:p>
          <w:p w14:paraId="3F4B1DA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     常规数字 ；</w:t>
            </w:r>
          </w:p>
        </w:tc>
      </w:tr>
      <w:tr w14:paraId="1CD8E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vAlign w:val="top"/>
          </w:tcPr>
          <w:p w14:paraId="1CFEBEE3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DATA2</w:t>
            </w:r>
          </w:p>
        </w:tc>
        <w:tc>
          <w:tcPr>
            <w:tcW w:w="7082" w:type="dxa"/>
            <w:vAlign w:val="top"/>
          </w:tcPr>
          <w:p w14:paraId="4CC83F2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00 C7 38    传感2器数据，湿度51000/1000=51%</w:t>
            </w:r>
          </w:p>
          <w:p w14:paraId="2AEA7FB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7FA9D07">
      <w:pPr>
        <w:spacing w:beforeLines="0" w:afterLines="0"/>
        <w:jc w:val="left"/>
        <w:rPr>
          <w:rFonts w:hint="default" w:ascii="宋体" w:hAnsi="宋体"/>
          <w:color w:val="008000"/>
          <w:sz w:val="18"/>
          <w:szCs w:val="24"/>
          <w:lang w:val="en-US"/>
        </w:rPr>
      </w:pPr>
    </w:p>
    <w:p w14:paraId="52FD137A">
      <w:pPr>
        <w:pStyle w:val="3"/>
        <w:bidi w:val="0"/>
        <w:outlineLvl w:val="1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30" w:name="_Toc7180"/>
      <w:bookmarkStart w:id="31" w:name="_Toc17120"/>
      <w:r>
        <w:rPr>
          <w:rFonts w:hint="eastAsia"/>
          <w:lang w:val="en-US" w:eastAsia="zh-CN"/>
        </w:rPr>
        <w:t>2.3、</w:t>
      </w: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更新机器人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电池数据</w:t>
      </w:r>
      <w:bookmarkEnd w:id="30"/>
      <w:bookmarkEnd w:id="31"/>
    </w:p>
    <w:p w14:paraId="67A0D444">
      <w:pPr>
        <w:pStyle w:val="4"/>
        <w:bidi w:val="0"/>
        <w:jc w:val="both"/>
        <w:outlineLvl w:val="2"/>
        <w:rPr>
          <w:rFonts w:hint="eastAsia"/>
          <w:lang w:val="en-US" w:eastAsia="zh-CN"/>
        </w:rPr>
      </w:pPr>
      <w:bookmarkStart w:id="32" w:name="_Toc27254"/>
      <w:bookmarkStart w:id="33" w:name="_Toc21626"/>
      <w:r>
        <w:rPr>
          <w:rFonts w:hint="eastAsia"/>
          <w:lang w:val="en-US" w:eastAsia="zh-CN"/>
        </w:rPr>
        <w:t>2.3.1、指令内容总览</w:t>
      </w:r>
      <w:bookmarkEnd w:id="32"/>
      <w:bookmarkEnd w:id="33"/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482"/>
        <w:gridCol w:w="1482"/>
        <w:gridCol w:w="1482"/>
        <w:gridCol w:w="1359"/>
        <w:gridCol w:w="1359"/>
      </w:tblGrid>
      <w:tr w14:paraId="60A0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708667B1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184086CC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869" w:type="pct"/>
          </w:tcPr>
          <w:p w14:paraId="4C50E72A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869" w:type="pct"/>
          </w:tcPr>
          <w:p w14:paraId="2A495382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797" w:type="pct"/>
          </w:tcPr>
          <w:p w14:paraId="5AA6F74D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797" w:type="pct"/>
          </w:tcPr>
          <w:p w14:paraId="31093B11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</w:tr>
      <w:tr w14:paraId="2A3ED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5DAC5A75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695E762F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BWT(选配)</w:t>
            </w:r>
          </w:p>
        </w:tc>
        <w:tc>
          <w:tcPr>
            <w:tcW w:w="869" w:type="pct"/>
          </w:tcPr>
          <w:p w14:paraId="7D643D1F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BCS</w:t>
            </w:r>
          </w:p>
        </w:tc>
        <w:tc>
          <w:tcPr>
            <w:tcW w:w="869" w:type="pct"/>
          </w:tcPr>
          <w:p w14:paraId="0669BBC3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BCF</w:t>
            </w:r>
          </w:p>
        </w:tc>
        <w:tc>
          <w:tcPr>
            <w:tcW w:w="797" w:type="pct"/>
          </w:tcPr>
          <w:p w14:paraId="02F792E9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BL</w:t>
            </w:r>
          </w:p>
        </w:tc>
        <w:tc>
          <w:tcPr>
            <w:tcW w:w="797" w:type="pct"/>
          </w:tcPr>
          <w:p w14:paraId="0C821311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TV</w:t>
            </w:r>
          </w:p>
        </w:tc>
      </w:tr>
      <w:tr w14:paraId="375F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598D4FE1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14-15</w:t>
            </w:r>
          </w:p>
        </w:tc>
        <w:tc>
          <w:tcPr>
            <w:tcW w:w="869" w:type="pct"/>
          </w:tcPr>
          <w:p w14:paraId="73829D8B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12-13</w:t>
            </w:r>
          </w:p>
        </w:tc>
        <w:tc>
          <w:tcPr>
            <w:tcW w:w="869" w:type="pct"/>
          </w:tcPr>
          <w:p w14:paraId="7384872A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10-11</w:t>
            </w:r>
          </w:p>
        </w:tc>
        <w:tc>
          <w:tcPr>
            <w:tcW w:w="869" w:type="pct"/>
          </w:tcPr>
          <w:p w14:paraId="54D3AE67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6-9</w:t>
            </w:r>
          </w:p>
        </w:tc>
        <w:tc>
          <w:tcPr>
            <w:tcW w:w="797" w:type="pct"/>
          </w:tcPr>
          <w:p w14:paraId="69C1B244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2-5</w:t>
            </w:r>
          </w:p>
        </w:tc>
        <w:tc>
          <w:tcPr>
            <w:tcW w:w="797" w:type="pct"/>
          </w:tcPr>
          <w:p w14:paraId="3F49D910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0-1</w:t>
            </w:r>
          </w:p>
        </w:tc>
      </w:tr>
      <w:tr w14:paraId="1E92A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795" w:type="pct"/>
            <w:shd w:val="clear" w:color="auto" w:fill="auto"/>
            <w:vAlign w:val="top"/>
          </w:tcPr>
          <w:p w14:paraId="206D540F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SV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62AC0D89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CN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134CD505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DN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60261E5D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BIC</w:t>
            </w:r>
          </w:p>
        </w:tc>
        <w:tc>
          <w:tcPr>
            <w:tcW w:w="797" w:type="pct"/>
          </w:tcPr>
          <w:p w14:paraId="36106655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BIV</w:t>
            </w:r>
          </w:p>
        </w:tc>
        <w:tc>
          <w:tcPr>
            <w:tcW w:w="797" w:type="pct"/>
          </w:tcPr>
          <w:p w14:paraId="5E94A1FB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</w:tr>
    </w:tbl>
    <w:p w14:paraId="56EDC6F6">
      <w:pPr>
        <w:rPr>
          <w:rFonts w:hint="default"/>
          <w:lang w:val="en-US" w:eastAsia="zh-CN"/>
        </w:rPr>
      </w:pPr>
    </w:p>
    <w:p w14:paraId="32F8B0BD">
      <w:pPr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协议识别id：0x12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101"/>
      </w:tblGrid>
      <w:tr w14:paraId="6CEA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0BD07D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eastAsia="宋体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167" w:type="pct"/>
          </w:tcPr>
          <w:p w14:paraId="3B32CCE3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390F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367A06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 w14:paraId="71F86DD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0-1</w:t>
            </w:r>
          </w:p>
        </w:tc>
        <w:tc>
          <w:tcPr>
            <w:tcW w:w="4167" w:type="pct"/>
          </w:tcPr>
          <w:p w14:paraId="5D151E1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ID  </w:t>
            </w:r>
          </w:p>
          <w:p w14:paraId="7C20ED1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协议id 固定0x12 00</w:t>
            </w:r>
          </w:p>
        </w:tc>
      </w:tr>
      <w:tr w14:paraId="0CB1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485E39C0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BIV</w:t>
            </w:r>
          </w:p>
          <w:p w14:paraId="6994F78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2-5</w:t>
            </w:r>
          </w:p>
        </w:tc>
        <w:tc>
          <w:tcPr>
            <w:tcW w:w="4167" w:type="pct"/>
          </w:tcPr>
          <w:p w14:paraId="1D62E7A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电池电压（单位：mv）  </w:t>
            </w:r>
          </w:p>
          <w:p w14:paraId="28DAFF1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battery_info_voltage</w:t>
            </w:r>
          </w:p>
        </w:tc>
      </w:tr>
      <w:tr w14:paraId="51DA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E96B0CA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BIC</w:t>
            </w:r>
          </w:p>
          <w:p w14:paraId="6385941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6-9</w:t>
            </w:r>
          </w:p>
        </w:tc>
        <w:tc>
          <w:tcPr>
            <w:tcW w:w="4167" w:type="pct"/>
          </w:tcPr>
          <w:p w14:paraId="4259BB8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电流(单位：mA)</w:t>
            </w:r>
          </w:p>
          <w:p w14:paraId="789EFAF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battery_info_current</w:t>
            </w:r>
          </w:p>
        </w:tc>
      </w:tr>
      <w:tr w14:paraId="2A15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4EDF36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DN</w:t>
            </w:r>
          </w:p>
          <w:p w14:paraId="5F8A1D0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10-11</w:t>
            </w:r>
          </w:p>
        </w:tc>
        <w:tc>
          <w:tcPr>
            <w:tcW w:w="4167" w:type="pct"/>
          </w:tcPr>
          <w:p w14:paraId="2322EE0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放电次数</w:t>
            </w:r>
          </w:p>
          <w:p w14:paraId="5BDB5E8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discharge_num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129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32" w:type="pct"/>
          </w:tcPr>
          <w:p w14:paraId="557D403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CN</w:t>
            </w:r>
          </w:p>
          <w:p w14:paraId="6EE77E7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12-13</w:t>
            </w:r>
          </w:p>
        </w:tc>
        <w:tc>
          <w:tcPr>
            <w:tcW w:w="4167" w:type="pct"/>
          </w:tcPr>
          <w:p w14:paraId="24BC632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充电次数</w:t>
            </w:r>
          </w:p>
          <w:p w14:paraId="5D64B0F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charge_num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02FF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0866806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SV</w:t>
            </w:r>
          </w:p>
          <w:p w14:paraId="190B731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14-15</w:t>
            </w:r>
          </w:p>
        </w:tc>
        <w:tc>
          <w:tcPr>
            <w:tcW w:w="4167" w:type="pct"/>
          </w:tcPr>
          <w:p w14:paraId="7C5B4AC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状态值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status_value</w:t>
            </w:r>
          </w:p>
          <w:p w14:paraId="6C2EED5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0x08 xx 表示充电中 ； 0x00 xx 表示非充电</w:t>
            </w:r>
          </w:p>
        </w:tc>
      </w:tr>
      <w:tr w14:paraId="1D29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C197F5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TV</w:t>
            </w:r>
          </w:p>
          <w:p w14:paraId="5094D24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4167" w:type="pct"/>
          </w:tcPr>
          <w:p w14:paraId="1FC7317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温度  </w:t>
            </w:r>
          </w:p>
          <w:p w14:paraId="671BCED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temp_value</w:t>
            </w:r>
          </w:p>
        </w:tc>
      </w:tr>
      <w:tr w14:paraId="3B31A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11FB5A4F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</w:t>
            </w:r>
          </w:p>
          <w:p w14:paraId="3C2F63D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4167" w:type="pct"/>
          </w:tcPr>
          <w:p w14:paraId="3C5ACFC3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容量比;（电池电量%）  </w:t>
            </w:r>
          </w:p>
          <w:p w14:paraId="0F9D321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battery_level</w:t>
            </w:r>
          </w:p>
        </w:tc>
      </w:tr>
      <w:tr w14:paraId="2769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3F1BE07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BCF</w:t>
            </w:r>
          </w:p>
          <w:p w14:paraId="2B88D98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4167" w:type="pct"/>
          </w:tcPr>
          <w:p w14:paraId="19116B2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是否需要充电标志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battery_charging_flag</w:t>
            </w:r>
          </w:p>
          <w:p w14:paraId="362BDF2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 不需要 ； 0x01  亏电需充电</w:t>
            </w:r>
          </w:p>
        </w:tc>
      </w:tr>
      <w:tr w14:paraId="1744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4B8CB22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BCS</w:t>
            </w:r>
          </w:p>
          <w:p w14:paraId="43FBA5C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4167" w:type="pct"/>
          </w:tcPr>
          <w:p w14:paraId="7F1A547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电池充电状态位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battery_charging_status</w:t>
            </w:r>
          </w:p>
          <w:p w14:paraId="7FE4D43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0x00  未充电 ； 0x01  在充电 </w:t>
            </w:r>
          </w:p>
        </w:tc>
      </w:tr>
      <w:tr w14:paraId="3E2E3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38E8693A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BWT</w:t>
            </w:r>
          </w:p>
          <w:p w14:paraId="7CF6D733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4167" w:type="pct"/>
          </w:tcPr>
          <w:p w14:paraId="7374C1A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防爆电池工作类型  b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attery_work_type（非防爆机器人没有此位）</w:t>
            </w:r>
          </w:p>
          <w:p w14:paraId="6967A61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 常规 ；0x01 球机，电源不工作</w:t>
            </w:r>
          </w:p>
        </w:tc>
      </w:tr>
    </w:tbl>
    <w:p w14:paraId="0CC0B306">
      <w:pPr>
        <w:rPr>
          <w:rFonts w:hint="default"/>
          <w:lang w:val="en-US" w:eastAsia="zh-CN"/>
        </w:rPr>
      </w:pPr>
    </w:p>
    <w:p w14:paraId="7B183EA7">
      <w:pPr>
        <w:pStyle w:val="4"/>
        <w:bidi w:val="0"/>
        <w:outlineLvl w:val="2"/>
        <w:rPr>
          <w:rFonts w:hint="eastAsia"/>
          <w:lang w:val="en-US" w:eastAsia="zh-CN"/>
        </w:rPr>
      </w:pPr>
      <w:bookmarkStart w:id="34" w:name="_Toc27673"/>
      <w:bookmarkStart w:id="35" w:name="_Toc773"/>
      <w:r>
        <w:rPr>
          <w:rFonts w:hint="eastAsia"/>
          <w:lang w:val="en-US" w:eastAsia="zh-CN"/>
        </w:rPr>
        <w:t>2.3.2、指令内容举例</w:t>
      </w:r>
      <w:bookmarkEnd w:id="34"/>
      <w:bookmarkEnd w:id="35"/>
    </w:p>
    <w:p w14:paraId="66C9DA2A">
      <w:p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控制板发送12 00 F9 98 00 00 24 04 00 00 00 00 01 00 00 00 17 46 00 00 </w:t>
      </w:r>
    </w:p>
    <w:tbl>
      <w:tblPr>
        <w:tblStyle w:val="1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7240"/>
      </w:tblGrid>
      <w:tr w14:paraId="1759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pct"/>
            <w:vAlign w:val="top"/>
          </w:tcPr>
          <w:p w14:paraId="3DF010E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4248" w:type="pct"/>
            <w:vAlign w:val="top"/>
          </w:tcPr>
          <w:p w14:paraId="2EB3797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12 00           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协议id </w:t>
            </w:r>
          </w:p>
        </w:tc>
      </w:tr>
      <w:tr w14:paraId="3305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pct"/>
            <w:vAlign w:val="top"/>
          </w:tcPr>
          <w:p w14:paraId="7BEF6F0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BIV</w:t>
            </w:r>
          </w:p>
        </w:tc>
        <w:tc>
          <w:tcPr>
            <w:tcW w:w="4248" w:type="pct"/>
            <w:vAlign w:val="top"/>
          </w:tcPr>
          <w:p w14:paraId="56D409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F9 98 00 00     39161 mV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电池电压（单位：mv）  </w:t>
            </w:r>
          </w:p>
        </w:tc>
      </w:tr>
      <w:tr w14:paraId="3736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pct"/>
            <w:vAlign w:val="top"/>
          </w:tcPr>
          <w:p w14:paraId="58445006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BIC</w:t>
            </w:r>
          </w:p>
        </w:tc>
        <w:tc>
          <w:tcPr>
            <w:tcW w:w="4248" w:type="pct"/>
            <w:vAlign w:val="top"/>
          </w:tcPr>
          <w:p w14:paraId="4A4E4A6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24 04 00 00     1060 mA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电流(单位：mA)</w:t>
            </w:r>
          </w:p>
        </w:tc>
      </w:tr>
      <w:tr w14:paraId="0CA21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pct"/>
            <w:vAlign w:val="top"/>
          </w:tcPr>
          <w:p w14:paraId="74B80DB3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DN</w:t>
            </w:r>
          </w:p>
        </w:tc>
        <w:tc>
          <w:tcPr>
            <w:tcW w:w="4248" w:type="pct"/>
            <w:vAlign w:val="top"/>
          </w:tcPr>
          <w:p w14:paraId="7A09CD7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00 00           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放电次数 0次</w:t>
            </w:r>
          </w:p>
        </w:tc>
      </w:tr>
      <w:tr w14:paraId="2F0D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51" w:type="pct"/>
            <w:vAlign w:val="top"/>
          </w:tcPr>
          <w:p w14:paraId="1EE237D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CN</w:t>
            </w:r>
          </w:p>
        </w:tc>
        <w:tc>
          <w:tcPr>
            <w:tcW w:w="4248" w:type="pct"/>
            <w:vAlign w:val="top"/>
          </w:tcPr>
          <w:p w14:paraId="4813250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01 00           充电次数 1次</w:t>
            </w:r>
          </w:p>
        </w:tc>
      </w:tr>
      <w:tr w14:paraId="2DF3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pct"/>
            <w:vAlign w:val="top"/>
          </w:tcPr>
          <w:p w14:paraId="65DE8413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SV</w:t>
            </w:r>
          </w:p>
        </w:tc>
        <w:tc>
          <w:tcPr>
            <w:tcW w:w="4248" w:type="pct"/>
            <w:vAlign w:val="top"/>
          </w:tcPr>
          <w:p w14:paraId="252DA19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00 00           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状态值非充电</w:t>
            </w:r>
          </w:p>
        </w:tc>
      </w:tr>
      <w:tr w14:paraId="4745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pct"/>
            <w:vAlign w:val="top"/>
          </w:tcPr>
          <w:p w14:paraId="3C811D7B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TV</w:t>
            </w:r>
          </w:p>
        </w:tc>
        <w:tc>
          <w:tcPr>
            <w:tcW w:w="4248" w:type="pct"/>
            <w:vAlign w:val="top"/>
          </w:tcPr>
          <w:p w14:paraId="10B1951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17              23摄氏度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温度  </w:t>
            </w:r>
          </w:p>
        </w:tc>
      </w:tr>
      <w:tr w14:paraId="59C0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pct"/>
            <w:vAlign w:val="top"/>
          </w:tcPr>
          <w:p w14:paraId="00A20AD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BL</w:t>
            </w:r>
          </w:p>
        </w:tc>
        <w:tc>
          <w:tcPr>
            <w:tcW w:w="4248" w:type="pct"/>
            <w:vAlign w:val="top"/>
          </w:tcPr>
          <w:p w14:paraId="52FC55F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46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              70%容量比（电池电量%）  </w:t>
            </w:r>
          </w:p>
        </w:tc>
      </w:tr>
      <w:tr w14:paraId="6918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pct"/>
            <w:vAlign w:val="top"/>
          </w:tcPr>
          <w:p w14:paraId="1A855FD0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BCF</w:t>
            </w:r>
          </w:p>
        </w:tc>
        <w:tc>
          <w:tcPr>
            <w:tcW w:w="4248" w:type="pct"/>
            <w:vAlign w:val="top"/>
          </w:tcPr>
          <w:p w14:paraId="535C33B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00              不需要充电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D3FA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pct"/>
            <w:vAlign w:val="top"/>
          </w:tcPr>
          <w:p w14:paraId="668528CA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BCS</w:t>
            </w:r>
          </w:p>
        </w:tc>
        <w:tc>
          <w:tcPr>
            <w:tcW w:w="4248" w:type="pct"/>
            <w:vAlign w:val="top"/>
          </w:tcPr>
          <w:p w14:paraId="2407613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00              不在充电</w:t>
            </w:r>
          </w:p>
        </w:tc>
      </w:tr>
    </w:tbl>
    <w:p w14:paraId="6806B368">
      <w:pPr>
        <w:pStyle w:val="3"/>
        <w:bidi w:val="0"/>
        <w:outlineLvl w:val="1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36" w:name="_Toc27070"/>
      <w:bookmarkStart w:id="37" w:name="_Toc21646"/>
      <w:r>
        <w:rPr>
          <w:rFonts w:hint="eastAsia"/>
          <w:lang w:val="en-US" w:eastAsia="zh-CN"/>
        </w:rPr>
        <w:t>2.4、</w:t>
      </w: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更新机器人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轨道数据</w:t>
      </w:r>
      <w:bookmarkEnd w:id="36"/>
      <w:bookmarkEnd w:id="37"/>
    </w:p>
    <w:p w14:paraId="0F9BA0F8">
      <w:pPr>
        <w:pStyle w:val="4"/>
        <w:bidi w:val="0"/>
        <w:jc w:val="both"/>
        <w:outlineLvl w:val="2"/>
        <w:rPr>
          <w:rFonts w:hint="eastAsia"/>
          <w:lang w:val="en-US" w:eastAsia="zh-CN"/>
        </w:rPr>
      </w:pPr>
      <w:bookmarkStart w:id="38" w:name="_Toc19860"/>
      <w:bookmarkStart w:id="39" w:name="_Toc29418"/>
      <w:r>
        <w:rPr>
          <w:rFonts w:hint="eastAsia"/>
          <w:lang w:val="en-US" w:eastAsia="zh-CN"/>
        </w:rPr>
        <w:t>2.4.1、指令内容总览</w:t>
      </w:r>
      <w:bookmarkEnd w:id="38"/>
      <w:bookmarkEnd w:id="39"/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482"/>
        <w:gridCol w:w="1482"/>
        <w:gridCol w:w="1482"/>
        <w:gridCol w:w="1359"/>
        <w:gridCol w:w="1359"/>
      </w:tblGrid>
      <w:tr w14:paraId="2D6A1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6C1E0FBA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7BC18EB2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3A7A19EA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2D8CBA37">
            <w:pPr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797" w:type="pct"/>
          </w:tcPr>
          <w:p w14:paraId="6885D839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797" w:type="pct"/>
          </w:tcPr>
          <w:p w14:paraId="1120E99E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</w:tr>
      <w:tr w14:paraId="6E84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59F1929B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1FB9BE5C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78293E08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545A5F2E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HBTE</w:t>
            </w:r>
          </w:p>
        </w:tc>
        <w:tc>
          <w:tcPr>
            <w:tcW w:w="797" w:type="pct"/>
          </w:tcPr>
          <w:p w14:paraId="4B734AD6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HBTS</w:t>
            </w:r>
          </w:p>
        </w:tc>
        <w:tc>
          <w:tcPr>
            <w:tcW w:w="797" w:type="pct"/>
          </w:tcPr>
          <w:p w14:paraId="6D25D18B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HUE</w:t>
            </w:r>
          </w:p>
        </w:tc>
      </w:tr>
      <w:tr w14:paraId="5A274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0813C5F7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869" w:type="pct"/>
          </w:tcPr>
          <w:p w14:paraId="53FC840C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869" w:type="pct"/>
          </w:tcPr>
          <w:p w14:paraId="2065B640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869" w:type="pct"/>
          </w:tcPr>
          <w:p w14:paraId="4A6B636E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797" w:type="pct"/>
          </w:tcPr>
          <w:p w14:paraId="2CE7147E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797" w:type="pct"/>
          </w:tcPr>
          <w:p w14:paraId="451772DB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0-1</w:t>
            </w:r>
          </w:p>
        </w:tc>
      </w:tr>
      <w:tr w14:paraId="4EAF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795" w:type="pct"/>
            <w:shd w:val="clear" w:color="auto" w:fill="auto"/>
            <w:vAlign w:val="top"/>
          </w:tcPr>
          <w:p w14:paraId="21D7136E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HUS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0710EAF9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HMGE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0B50CF52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HMGS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2A3CA8FC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HCWE</w:t>
            </w:r>
          </w:p>
        </w:tc>
        <w:tc>
          <w:tcPr>
            <w:tcW w:w="797" w:type="pct"/>
          </w:tcPr>
          <w:p w14:paraId="5E34E63B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HCWS</w:t>
            </w:r>
          </w:p>
        </w:tc>
        <w:tc>
          <w:tcPr>
            <w:tcW w:w="797" w:type="pct"/>
          </w:tcPr>
          <w:p w14:paraId="64FBD350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</w:tr>
    </w:tbl>
    <w:p w14:paraId="3C7E67AE">
      <w:pPr>
        <w:rPr>
          <w:rFonts w:hint="default"/>
          <w:lang w:val="en-US" w:eastAsia="zh-CN"/>
        </w:rPr>
      </w:pPr>
    </w:p>
    <w:p w14:paraId="7E1636EC">
      <w:pPr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协议识别id：0x13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101"/>
      </w:tblGrid>
      <w:tr w14:paraId="51F0E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3AC669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eastAsia="宋体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167" w:type="pct"/>
          </w:tcPr>
          <w:p w14:paraId="2FFAC50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描述描述</w:t>
            </w:r>
          </w:p>
        </w:tc>
      </w:tr>
      <w:tr w14:paraId="5F98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384869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 w14:paraId="698776F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0-1</w:t>
            </w:r>
          </w:p>
        </w:tc>
        <w:tc>
          <w:tcPr>
            <w:tcW w:w="4167" w:type="pct"/>
          </w:tcPr>
          <w:p w14:paraId="6C883A4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ID  </w:t>
            </w:r>
          </w:p>
          <w:p w14:paraId="79CF6BE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协议id 固定0x13 00</w:t>
            </w:r>
          </w:p>
        </w:tc>
      </w:tr>
      <w:tr w14:paraId="7E34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61063B9A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HCWS</w:t>
            </w:r>
          </w:p>
          <w:p w14:paraId="34A6B90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167" w:type="pct"/>
          </w:tcPr>
          <w:p w14:paraId="28AA8F0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充电仓开始   h_charging_warehouse_start</w:t>
            </w:r>
          </w:p>
          <w:p w14:paraId="6BCF2A6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未检测到 ；0x01 检测到</w:t>
            </w:r>
          </w:p>
        </w:tc>
      </w:tr>
      <w:tr w14:paraId="2F2E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C931836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HCWE</w:t>
            </w:r>
          </w:p>
          <w:p w14:paraId="21AD44C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167" w:type="pct"/>
          </w:tcPr>
          <w:p w14:paraId="794B7913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充电仓结束   h_charging_warehouse_end</w:t>
            </w:r>
          </w:p>
          <w:p w14:paraId="7BBDB04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未检测到 ；0x01 检测到</w:t>
            </w:r>
          </w:p>
        </w:tc>
      </w:tr>
      <w:tr w14:paraId="18C6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3D14C29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HMGS</w:t>
            </w:r>
          </w:p>
          <w:p w14:paraId="3D6DD57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167" w:type="pct"/>
          </w:tcPr>
          <w:p w14:paraId="747E7EF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下坡开始   h_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minus_grade</w:t>
            </w: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_start</w:t>
            </w:r>
          </w:p>
          <w:p w14:paraId="76F5D9D3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0x00 未检测到 ；0x01 检测到 </w:t>
            </w:r>
          </w:p>
        </w:tc>
      </w:tr>
      <w:tr w14:paraId="5E1C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32" w:type="pct"/>
          </w:tcPr>
          <w:p w14:paraId="13AD5BCF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HMGE</w:t>
            </w:r>
          </w:p>
          <w:p w14:paraId="32E690A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167" w:type="pct"/>
          </w:tcPr>
          <w:p w14:paraId="76BAB5A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下坡结束   h_minus_grade_end</w:t>
            </w:r>
          </w:p>
          <w:p w14:paraId="4A74647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未检测到 ；0x01 检测到</w:t>
            </w:r>
          </w:p>
        </w:tc>
      </w:tr>
      <w:tr w14:paraId="1EFB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323206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HUS</w:t>
            </w:r>
          </w:p>
          <w:p w14:paraId="1323B3B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167" w:type="pct"/>
          </w:tcPr>
          <w:p w14:paraId="6FA5958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上坡开始   h_upslop_start</w:t>
            </w:r>
          </w:p>
          <w:p w14:paraId="4F9C4AE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未检测到 ；0x01 检测到</w:t>
            </w:r>
          </w:p>
        </w:tc>
      </w:tr>
      <w:tr w14:paraId="1A91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1458F5E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HUE</w:t>
            </w:r>
          </w:p>
          <w:p w14:paraId="28A9934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167" w:type="pct"/>
          </w:tcPr>
          <w:p w14:paraId="21853AD3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上坡结束   h_upslop_end</w:t>
            </w:r>
          </w:p>
          <w:p w14:paraId="213A12E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未检测到 ；0x01 检测到</w:t>
            </w:r>
          </w:p>
        </w:tc>
      </w:tr>
      <w:tr w14:paraId="13F92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0B9BE2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HBTS</w:t>
            </w:r>
          </w:p>
          <w:p w14:paraId="5C05E91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167" w:type="pct"/>
          </w:tcPr>
          <w:p w14:paraId="0D29223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弯轨开始   h_bend_track_start</w:t>
            </w:r>
          </w:p>
          <w:p w14:paraId="02D8FA3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未检测到 ；0x01 检测到</w:t>
            </w:r>
          </w:p>
        </w:tc>
      </w:tr>
      <w:tr w14:paraId="43FD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CA8445F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HBTE</w:t>
            </w:r>
          </w:p>
          <w:p w14:paraId="3D18391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167" w:type="pct"/>
          </w:tcPr>
          <w:p w14:paraId="0F72FCC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弯轨结束   h_bend_track_end</w:t>
            </w:r>
          </w:p>
          <w:p w14:paraId="04C62CD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未检测到 ；0x01 检测到</w:t>
            </w:r>
          </w:p>
        </w:tc>
      </w:tr>
    </w:tbl>
    <w:p w14:paraId="1C9EEEDE">
      <w:pPr>
        <w:rPr>
          <w:rFonts w:hint="default"/>
          <w:lang w:val="en-US" w:eastAsia="zh-CN"/>
        </w:rPr>
      </w:pPr>
    </w:p>
    <w:p w14:paraId="78881D58">
      <w:pPr>
        <w:pStyle w:val="4"/>
        <w:bidi w:val="0"/>
        <w:outlineLvl w:val="2"/>
        <w:rPr>
          <w:rFonts w:hint="eastAsia"/>
          <w:lang w:val="en-US" w:eastAsia="zh-CN"/>
        </w:rPr>
      </w:pPr>
      <w:bookmarkStart w:id="40" w:name="_Toc7793"/>
      <w:bookmarkStart w:id="41" w:name="_Toc8094"/>
      <w:r>
        <w:rPr>
          <w:rFonts w:hint="eastAsia"/>
          <w:lang w:val="en-US" w:eastAsia="zh-CN"/>
        </w:rPr>
        <w:t>2.4.2、指令内容举例</w:t>
      </w:r>
      <w:bookmarkEnd w:id="40"/>
      <w:bookmarkEnd w:id="41"/>
    </w:p>
    <w:p w14:paraId="3926AC1F">
      <w:pPr>
        <w:spacing w:beforeLines="0" w:afterLines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控制板发送13 00 00 00 00 00 00 00 00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7239"/>
      </w:tblGrid>
      <w:tr w14:paraId="5D0E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36B848B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7240" w:type="dxa"/>
            <w:vAlign w:val="top"/>
          </w:tcPr>
          <w:p w14:paraId="3F46843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 00       协议id</w:t>
            </w:r>
          </w:p>
        </w:tc>
      </w:tr>
      <w:tr w14:paraId="1EA35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27BB45A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HCWS</w:t>
            </w:r>
          </w:p>
        </w:tc>
        <w:tc>
          <w:tcPr>
            <w:tcW w:w="7240" w:type="dxa"/>
            <w:vAlign w:val="top"/>
          </w:tcPr>
          <w:p w14:paraId="08B8B88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00          未检测到充电仓开始   </w:t>
            </w:r>
          </w:p>
        </w:tc>
      </w:tr>
      <w:tr w14:paraId="05B1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2B2AC103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HCWE</w:t>
            </w:r>
          </w:p>
        </w:tc>
        <w:tc>
          <w:tcPr>
            <w:tcW w:w="7240" w:type="dxa"/>
            <w:vAlign w:val="top"/>
          </w:tcPr>
          <w:p w14:paraId="37CF2B8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未检测到充电仓结束</w:t>
            </w:r>
          </w:p>
        </w:tc>
      </w:tr>
      <w:tr w14:paraId="0C0A3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34D8EBD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HMGS</w:t>
            </w:r>
          </w:p>
        </w:tc>
        <w:tc>
          <w:tcPr>
            <w:tcW w:w="7240" w:type="dxa"/>
            <w:vAlign w:val="top"/>
          </w:tcPr>
          <w:p w14:paraId="23478B6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未检测到下坡开始</w:t>
            </w:r>
          </w:p>
        </w:tc>
      </w:tr>
      <w:tr w14:paraId="4C00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80" w:type="dxa"/>
            <w:vAlign w:val="top"/>
          </w:tcPr>
          <w:p w14:paraId="57A810C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HMGE</w:t>
            </w:r>
          </w:p>
        </w:tc>
        <w:tc>
          <w:tcPr>
            <w:tcW w:w="7240" w:type="dxa"/>
            <w:vAlign w:val="top"/>
          </w:tcPr>
          <w:p w14:paraId="3A96405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未检测到下坡结束</w:t>
            </w:r>
          </w:p>
        </w:tc>
      </w:tr>
      <w:tr w14:paraId="491E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5D5542CC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HUS</w:t>
            </w:r>
          </w:p>
        </w:tc>
        <w:tc>
          <w:tcPr>
            <w:tcW w:w="7240" w:type="dxa"/>
            <w:vAlign w:val="top"/>
          </w:tcPr>
          <w:p w14:paraId="740A484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未检测到上坡开始</w:t>
            </w:r>
          </w:p>
        </w:tc>
      </w:tr>
      <w:tr w14:paraId="7C53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432DC15A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HUE</w:t>
            </w:r>
          </w:p>
        </w:tc>
        <w:tc>
          <w:tcPr>
            <w:tcW w:w="7240" w:type="dxa"/>
            <w:vAlign w:val="top"/>
          </w:tcPr>
          <w:p w14:paraId="7C9EDFC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未检测到上坡结束</w:t>
            </w:r>
          </w:p>
        </w:tc>
      </w:tr>
      <w:tr w14:paraId="689F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538C2AC9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HBTS</w:t>
            </w:r>
          </w:p>
        </w:tc>
        <w:tc>
          <w:tcPr>
            <w:tcW w:w="7240" w:type="dxa"/>
            <w:vAlign w:val="top"/>
          </w:tcPr>
          <w:p w14:paraId="11DF9F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未检测到弯轨开始</w:t>
            </w:r>
          </w:p>
        </w:tc>
      </w:tr>
      <w:tr w14:paraId="3BF8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726E6B2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HBTE</w:t>
            </w:r>
          </w:p>
        </w:tc>
        <w:tc>
          <w:tcPr>
            <w:tcW w:w="7240" w:type="dxa"/>
            <w:vAlign w:val="top"/>
          </w:tcPr>
          <w:p w14:paraId="0D4306C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未检测到弯轨结束</w:t>
            </w:r>
          </w:p>
        </w:tc>
      </w:tr>
    </w:tbl>
    <w:p w14:paraId="124A34F8">
      <w:pPr>
        <w:pStyle w:val="2"/>
        <w:numPr>
          <w:ilvl w:val="0"/>
          <w:numId w:val="1"/>
        </w:numPr>
        <w:bidi w:val="0"/>
        <w:jc w:val="center"/>
        <w:outlineLvl w:val="0"/>
        <w:rPr>
          <w:rFonts w:hint="eastAsia"/>
          <w:lang w:val="en-US" w:eastAsia="zh-CN"/>
        </w:rPr>
      </w:pPr>
      <w:bookmarkStart w:id="42" w:name="_Toc16039"/>
      <w:bookmarkStart w:id="43" w:name="_Toc28"/>
      <w:r>
        <w:rPr>
          <w:rFonts w:hint="eastAsia"/>
          <w:lang w:val="en-US" w:eastAsia="zh-CN"/>
        </w:rPr>
        <w:t>控制板接收数据协议</w:t>
      </w:r>
      <w:bookmarkEnd w:id="42"/>
      <w:bookmarkEnd w:id="43"/>
    </w:p>
    <w:p w14:paraId="77328B60">
      <w:pPr>
        <w:pStyle w:val="3"/>
        <w:bidi w:val="0"/>
        <w:outlineLvl w:val="1"/>
        <w:rPr>
          <w:rFonts w:hint="eastAsia"/>
          <w:lang w:val="en-US" w:eastAsia="zh-CN"/>
        </w:rPr>
      </w:pPr>
      <w:bookmarkStart w:id="44" w:name="_Toc19921"/>
      <w:bookmarkStart w:id="45" w:name="_Toc28926"/>
      <w:r>
        <w:rPr>
          <w:rFonts w:hint="eastAsia"/>
          <w:lang w:val="en-US" w:eastAsia="zh-CN"/>
        </w:rPr>
        <w:t>3.1、控制机器人运动</w:t>
      </w:r>
      <w:bookmarkEnd w:id="44"/>
      <w:bookmarkEnd w:id="45"/>
    </w:p>
    <w:p w14:paraId="2E4FD16F">
      <w:pPr>
        <w:pStyle w:val="4"/>
        <w:bidi w:val="0"/>
        <w:jc w:val="both"/>
        <w:outlineLvl w:val="2"/>
        <w:rPr>
          <w:rFonts w:hint="eastAsia"/>
          <w:lang w:val="en-US" w:eastAsia="zh-CN"/>
        </w:rPr>
      </w:pPr>
      <w:bookmarkStart w:id="46" w:name="_Toc6243"/>
      <w:bookmarkStart w:id="47" w:name="_Toc21683"/>
      <w:r>
        <w:rPr>
          <w:rFonts w:hint="eastAsia"/>
          <w:lang w:val="en-US" w:eastAsia="zh-CN"/>
        </w:rPr>
        <w:t>3.1.1、指令内容总览</w:t>
      </w:r>
      <w:bookmarkEnd w:id="46"/>
      <w:bookmarkEnd w:id="47"/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482"/>
        <w:gridCol w:w="1482"/>
        <w:gridCol w:w="1482"/>
        <w:gridCol w:w="1359"/>
        <w:gridCol w:w="1359"/>
      </w:tblGrid>
      <w:tr w14:paraId="4CB9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6513A64C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22A4CA3F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560D0CE8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6B2EA167">
            <w:pPr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97" w:type="pct"/>
          </w:tcPr>
          <w:p w14:paraId="61EE9E11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11-14</w:t>
            </w:r>
          </w:p>
        </w:tc>
        <w:tc>
          <w:tcPr>
            <w:tcW w:w="797" w:type="pct"/>
          </w:tcPr>
          <w:p w14:paraId="6DA73CA4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7-10</w:t>
            </w:r>
          </w:p>
        </w:tc>
      </w:tr>
      <w:tr w14:paraId="19C0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01210007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6370EC34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6E36201C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17DBCC77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97" w:type="pct"/>
          </w:tcPr>
          <w:p w14:paraId="653ECBB6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VPP</w:t>
            </w:r>
          </w:p>
        </w:tc>
        <w:tc>
          <w:tcPr>
            <w:tcW w:w="797" w:type="pct"/>
          </w:tcPr>
          <w:p w14:paraId="355158DF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HPP</w:t>
            </w:r>
          </w:p>
        </w:tc>
      </w:tr>
      <w:tr w14:paraId="1739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08D7ECB7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869" w:type="pct"/>
          </w:tcPr>
          <w:p w14:paraId="1E470BDE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869" w:type="pct"/>
          </w:tcPr>
          <w:p w14:paraId="3945E763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869" w:type="pct"/>
          </w:tcPr>
          <w:p w14:paraId="7338D0F7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797" w:type="pct"/>
          </w:tcPr>
          <w:p w14:paraId="7A054019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797" w:type="pct"/>
          </w:tcPr>
          <w:p w14:paraId="6AE6951F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0-1</w:t>
            </w:r>
          </w:p>
        </w:tc>
      </w:tr>
      <w:tr w14:paraId="168EB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795" w:type="pct"/>
            <w:shd w:val="clear" w:color="auto" w:fill="auto"/>
            <w:vAlign w:val="top"/>
          </w:tcPr>
          <w:p w14:paraId="4CA59978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HMSPE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581A080C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VMSTA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7D7BC595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HMSPE</w:t>
            </w:r>
          </w:p>
        </w:tc>
        <w:tc>
          <w:tcPr>
            <w:tcW w:w="869" w:type="pct"/>
            <w:shd w:val="clear" w:color="auto" w:fill="auto"/>
            <w:vAlign w:val="top"/>
          </w:tcPr>
          <w:p w14:paraId="5D00F079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HMSTA</w:t>
            </w:r>
          </w:p>
        </w:tc>
        <w:tc>
          <w:tcPr>
            <w:tcW w:w="797" w:type="pct"/>
          </w:tcPr>
          <w:p w14:paraId="6333C7C7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CS</w:t>
            </w:r>
          </w:p>
        </w:tc>
        <w:tc>
          <w:tcPr>
            <w:tcW w:w="797" w:type="pct"/>
          </w:tcPr>
          <w:p w14:paraId="6BD1925A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</w:tr>
    </w:tbl>
    <w:p w14:paraId="6D75EDC1">
      <w:pPr>
        <w:rPr>
          <w:rFonts w:hint="default"/>
          <w:lang w:val="en-US" w:eastAsia="zh-CN"/>
        </w:rPr>
      </w:pPr>
    </w:p>
    <w:p w14:paraId="583CD9D7">
      <w:pPr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协议识别id：0x0B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101"/>
      </w:tblGrid>
      <w:tr w14:paraId="38512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F7F1D6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eastAsia="宋体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167" w:type="pct"/>
          </w:tcPr>
          <w:p w14:paraId="3F4BD8E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3120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174AB1FB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 w14:paraId="1A5F534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0-1</w:t>
            </w:r>
          </w:p>
        </w:tc>
        <w:tc>
          <w:tcPr>
            <w:tcW w:w="4167" w:type="pct"/>
          </w:tcPr>
          <w:p w14:paraId="6CD40B2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ID  </w:t>
            </w:r>
          </w:p>
          <w:p w14:paraId="74ADEED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协议id 固定0x0B 00</w:t>
            </w:r>
          </w:p>
        </w:tc>
      </w:tr>
      <w:tr w14:paraId="7BE1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4C7EF75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CS</w:t>
            </w:r>
          </w:p>
          <w:p w14:paraId="230FF35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167" w:type="pct"/>
          </w:tcPr>
          <w:p w14:paraId="59B7BD9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控制状态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ctrl_states</w:t>
            </w:r>
          </w:p>
          <w:p w14:paraId="244E584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手动 ；0x01 自动 ；0x02 去充电</w:t>
            </w:r>
          </w:p>
        </w:tc>
      </w:tr>
      <w:tr w14:paraId="5C37D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3DF821A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HMSTA</w:t>
            </w:r>
          </w:p>
          <w:p w14:paraId="128E6DF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167" w:type="pct"/>
          </w:tcPr>
          <w:p w14:paraId="6CAFAFC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水平运动状态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h_move_states</w:t>
            </w:r>
          </w:p>
          <w:p w14:paraId="081965E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停止 ；0x01 运动</w:t>
            </w:r>
          </w:p>
        </w:tc>
      </w:tr>
      <w:tr w14:paraId="154C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607C809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HMSPE</w:t>
            </w:r>
          </w:p>
          <w:p w14:paraId="778BF14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167" w:type="pct"/>
          </w:tcPr>
          <w:p w14:paraId="1761E8F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水平运动速度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h_move_speed </w:t>
            </w:r>
          </w:p>
          <w:p w14:paraId="2EB8F2E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0x01 一档 ；0x02 二档 ；0x03 三档 </w:t>
            </w:r>
          </w:p>
          <w:p w14:paraId="08BC98A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一档=启动速度+跳跃速度</w:t>
            </w:r>
          </w:p>
          <w:p w14:paraId="70A51F7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二档=启动速度+2*跳跃速度</w:t>
            </w:r>
          </w:p>
          <w:p w14:paraId="1DD1B8F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三档=启动速度+3*跳跃速度（启动速度和跳跃速度可在RKMangaer设置）</w:t>
            </w:r>
          </w:p>
        </w:tc>
      </w:tr>
      <w:tr w14:paraId="32076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32" w:type="pct"/>
          </w:tcPr>
          <w:p w14:paraId="33041DDC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VMSTA</w:t>
            </w:r>
          </w:p>
          <w:p w14:paraId="6314E07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167" w:type="pct"/>
          </w:tcPr>
          <w:p w14:paraId="2F080CF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垂直运动状态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v_move_states</w:t>
            </w:r>
          </w:p>
          <w:p w14:paraId="054F3BB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停止 ；0x01 运动</w:t>
            </w:r>
          </w:p>
        </w:tc>
      </w:tr>
      <w:tr w14:paraId="755D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69066E42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VMSPE</w:t>
            </w:r>
          </w:p>
          <w:p w14:paraId="04AE9C0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167" w:type="pct"/>
          </w:tcPr>
          <w:p w14:paraId="156EDCE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垂直运动速度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v_move_speed</w:t>
            </w:r>
          </w:p>
          <w:p w14:paraId="7F2E6D5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0x01 一档 ；0x02 二档 ；0x03 三档</w:t>
            </w:r>
          </w:p>
          <w:p w14:paraId="003D86B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一档=启动速度+跳跃速度</w:t>
            </w:r>
          </w:p>
          <w:p w14:paraId="65FB73E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二档=启动速度+2*跳跃速度</w:t>
            </w:r>
          </w:p>
          <w:p w14:paraId="2055900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三档=启动速度+3*跳跃速度（启动速度和跳跃速度可在RKMangaer设置</w:t>
            </w:r>
          </w:p>
        </w:tc>
      </w:tr>
      <w:tr w14:paraId="3E04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0A9F6C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HPP</w:t>
            </w:r>
          </w:p>
          <w:p w14:paraId="4AC2BE5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7-10</w:t>
            </w:r>
          </w:p>
        </w:tc>
        <w:tc>
          <w:tcPr>
            <w:tcW w:w="4167" w:type="pct"/>
          </w:tcPr>
          <w:p w14:paraId="5ACA649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水平运动脉冲   </w:t>
            </w:r>
          </w:p>
          <w:p w14:paraId="0F3CBE7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h_preset_pulse</w:t>
            </w:r>
          </w:p>
        </w:tc>
      </w:tr>
      <w:tr w14:paraId="6E52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62985DD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VPP</w:t>
            </w:r>
          </w:p>
          <w:p w14:paraId="2196EB2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11-14</w:t>
            </w:r>
          </w:p>
        </w:tc>
        <w:tc>
          <w:tcPr>
            <w:tcW w:w="4167" w:type="pct"/>
          </w:tcPr>
          <w:p w14:paraId="2B50F53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垂直运动脉冲   </w:t>
            </w:r>
          </w:p>
          <w:p w14:paraId="7E32197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v_preset_pulse</w:t>
            </w:r>
          </w:p>
        </w:tc>
      </w:tr>
    </w:tbl>
    <w:p w14:paraId="3BCACA44">
      <w:pPr>
        <w:rPr>
          <w:rFonts w:hint="default"/>
          <w:lang w:val="en-US" w:eastAsia="zh-CN"/>
        </w:rPr>
      </w:pPr>
    </w:p>
    <w:p w14:paraId="2CEF08E8">
      <w:pPr>
        <w:pStyle w:val="4"/>
        <w:bidi w:val="0"/>
        <w:outlineLvl w:val="2"/>
        <w:rPr>
          <w:rFonts w:hint="eastAsia"/>
          <w:lang w:val="en-US" w:eastAsia="zh-CN"/>
        </w:rPr>
      </w:pPr>
      <w:bookmarkStart w:id="48" w:name="_Toc14896"/>
      <w:bookmarkStart w:id="49" w:name="_Toc32309"/>
      <w:r>
        <w:rPr>
          <w:rFonts w:hint="eastAsia"/>
          <w:lang w:val="en-US" w:eastAsia="zh-CN"/>
        </w:rPr>
        <w:t>3.1.2、指令内容举例</w:t>
      </w:r>
      <w:bookmarkEnd w:id="48"/>
      <w:bookmarkEnd w:id="49"/>
    </w:p>
    <w:p w14:paraId="42FB60A4">
      <w:p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控制板发送:0b 00 01 00 02 01 02 50 25 00 00 00 00 00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7239"/>
      </w:tblGrid>
      <w:tr w14:paraId="5649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298B3735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7239" w:type="dxa"/>
            <w:vAlign w:val="top"/>
          </w:tcPr>
          <w:p w14:paraId="58F21A6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0b 00            协议id</w:t>
            </w:r>
          </w:p>
        </w:tc>
      </w:tr>
      <w:tr w14:paraId="0752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35BBF94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CS</w:t>
            </w:r>
          </w:p>
        </w:tc>
        <w:tc>
          <w:tcPr>
            <w:tcW w:w="7239" w:type="dxa"/>
            <w:vAlign w:val="top"/>
          </w:tcPr>
          <w:p w14:paraId="4112A73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01               自动控制状态</w:t>
            </w:r>
          </w:p>
        </w:tc>
      </w:tr>
      <w:tr w14:paraId="0B43F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37A21F09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HMSTA</w:t>
            </w:r>
          </w:p>
        </w:tc>
        <w:tc>
          <w:tcPr>
            <w:tcW w:w="7239" w:type="dxa"/>
            <w:vAlign w:val="top"/>
          </w:tcPr>
          <w:p w14:paraId="68B8B4F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水平停止</w:t>
            </w:r>
          </w:p>
        </w:tc>
      </w:tr>
      <w:tr w14:paraId="2D723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2290686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HMSPE</w:t>
            </w:r>
          </w:p>
        </w:tc>
        <w:tc>
          <w:tcPr>
            <w:tcW w:w="7239" w:type="dxa"/>
            <w:vAlign w:val="top"/>
          </w:tcPr>
          <w:p w14:paraId="2F5C185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02               水平二档</w:t>
            </w:r>
          </w:p>
        </w:tc>
      </w:tr>
      <w:tr w14:paraId="3456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80" w:type="dxa"/>
            <w:vAlign w:val="top"/>
          </w:tcPr>
          <w:p w14:paraId="145E457A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VMSTA</w:t>
            </w:r>
          </w:p>
        </w:tc>
        <w:tc>
          <w:tcPr>
            <w:tcW w:w="7239" w:type="dxa"/>
            <w:vAlign w:val="top"/>
          </w:tcPr>
          <w:p w14:paraId="39DDDA4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01               垂直运动</w:t>
            </w:r>
          </w:p>
        </w:tc>
      </w:tr>
      <w:tr w14:paraId="7E5B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3C11A1E6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VMSPE</w:t>
            </w:r>
          </w:p>
        </w:tc>
        <w:tc>
          <w:tcPr>
            <w:tcW w:w="7239" w:type="dxa"/>
            <w:vAlign w:val="top"/>
          </w:tcPr>
          <w:p w14:paraId="5075B75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02               垂直二档</w:t>
            </w:r>
          </w:p>
        </w:tc>
      </w:tr>
      <w:tr w14:paraId="7CCA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32426569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HPP</w:t>
            </w:r>
          </w:p>
        </w:tc>
        <w:tc>
          <w:tcPr>
            <w:tcW w:w="7239" w:type="dxa"/>
            <w:vAlign w:val="top"/>
          </w:tcPr>
          <w:p w14:paraId="130FB02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50 25 00 00      水平运动脉冲  9552个脉冲 </w:t>
            </w:r>
          </w:p>
        </w:tc>
      </w:tr>
      <w:tr w14:paraId="0242C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794422FC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VPP</w:t>
            </w:r>
          </w:p>
        </w:tc>
        <w:tc>
          <w:tcPr>
            <w:tcW w:w="7239" w:type="dxa"/>
            <w:vAlign w:val="top"/>
          </w:tcPr>
          <w:p w14:paraId="33CFC76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00 00 00      垂直运动脉冲   0个脉冲</w:t>
            </w:r>
          </w:p>
        </w:tc>
      </w:tr>
    </w:tbl>
    <w:p w14:paraId="4AC32B25">
      <w:pPr>
        <w:pStyle w:val="3"/>
        <w:bidi w:val="0"/>
        <w:outlineLvl w:val="1"/>
        <w:rPr>
          <w:rFonts w:hint="default"/>
          <w:lang w:val="en-US" w:eastAsia="zh-CN"/>
        </w:rPr>
      </w:pPr>
      <w:bookmarkStart w:id="50" w:name="_Toc21292"/>
      <w:bookmarkStart w:id="51" w:name="_Toc23740"/>
      <w:r>
        <w:rPr>
          <w:rFonts w:hint="eastAsia"/>
          <w:lang w:val="en-US" w:eastAsia="zh-CN"/>
        </w:rPr>
        <w:t>3.2、控制硬件工作</w:t>
      </w:r>
      <w:bookmarkEnd w:id="50"/>
      <w:bookmarkEnd w:id="51"/>
    </w:p>
    <w:p w14:paraId="0F766113">
      <w:pPr>
        <w:pStyle w:val="4"/>
        <w:bidi w:val="0"/>
        <w:jc w:val="both"/>
        <w:outlineLvl w:val="2"/>
        <w:rPr>
          <w:rFonts w:hint="eastAsia"/>
          <w:lang w:val="en-US" w:eastAsia="zh-CN"/>
        </w:rPr>
      </w:pPr>
      <w:bookmarkStart w:id="52" w:name="_Toc17468"/>
      <w:bookmarkStart w:id="53" w:name="_Toc25907"/>
      <w:r>
        <w:rPr>
          <w:rFonts w:hint="eastAsia"/>
          <w:lang w:val="en-US" w:eastAsia="zh-CN"/>
        </w:rPr>
        <w:t>3.2.1、指令内容总览</w:t>
      </w:r>
      <w:bookmarkEnd w:id="52"/>
      <w:bookmarkEnd w:id="53"/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482"/>
        <w:gridCol w:w="1482"/>
        <w:gridCol w:w="1482"/>
        <w:gridCol w:w="1359"/>
        <w:gridCol w:w="1359"/>
      </w:tblGrid>
      <w:tr w14:paraId="017A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95" w:type="pct"/>
          </w:tcPr>
          <w:p w14:paraId="2BD00DBE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72930C11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32912A73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69" w:type="pct"/>
          </w:tcPr>
          <w:p w14:paraId="25819165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797" w:type="pct"/>
          </w:tcPr>
          <w:p w14:paraId="61745789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797" w:type="pct"/>
          </w:tcPr>
          <w:p w14:paraId="37DA9C57">
            <w:pPr>
              <w:spacing w:line="240" w:lineRule="auto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0-1</w:t>
            </w:r>
          </w:p>
        </w:tc>
      </w:tr>
      <w:tr w14:paraId="71D0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795" w:type="pct"/>
            <w:shd w:val="clear" w:color="auto" w:fill="auto"/>
            <w:vAlign w:val="top"/>
          </w:tcPr>
          <w:p w14:paraId="130B02DD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869" w:type="pct"/>
            <w:shd w:val="clear" w:color="auto" w:fill="auto"/>
            <w:vAlign w:val="top"/>
          </w:tcPr>
          <w:p w14:paraId="4DED8F4E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869" w:type="pct"/>
            <w:shd w:val="clear" w:color="auto" w:fill="auto"/>
            <w:vAlign w:val="top"/>
          </w:tcPr>
          <w:p w14:paraId="6981BEF9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869" w:type="pct"/>
            <w:shd w:val="clear" w:color="auto" w:fill="auto"/>
            <w:vAlign w:val="top"/>
          </w:tcPr>
          <w:p w14:paraId="6C45B2A6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BR</w:t>
            </w:r>
          </w:p>
        </w:tc>
        <w:tc>
          <w:tcPr>
            <w:tcW w:w="797" w:type="pct"/>
          </w:tcPr>
          <w:p w14:paraId="0A9E4EA3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AR</w:t>
            </w:r>
          </w:p>
        </w:tc>
        <w:tc>
          <w:tcPr>
            <w:tcW w:w="797" w:type="pct"/>
          </w:tcPr>
          <w:p w14:paraId="2AAF2C5F">
            <w:pPr>
              <w:spacing w:line="240" w:lineRule="auto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</w:tr>
    </w:tbl>
    <w:p w14:paraId="0DE1FF79">
      <w:pPr>
        <w:rPr>
          <w:rFonts w:hint="default"/>
          <w:lang w:val="en-US" w:eastAsia="zh-CN"/>
        </w:rPr>
      </w:pPr>
    </w:p>
    <w:p w14:paraId="5AF53E10">
      <w:pPr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协议识别id：0x0C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101"/>
      </w:tblGrid>
      <w:tr w14:paraId="76C7A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2" w:type="pct"/>
          </w:tcPr>
          <w:p w14:paraId="2E4A63D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eastAsia="宋体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167" w:type="pct"/>
          </w:tcPr>
          <w:p w14:paraId="18ED62C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706B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6F993BB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 w14:paraId="7113063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0-1</w:t>
            </w:r>
          </w:p>
        </w:tc>
        <w:tc>
          <w:tcPr>
            <w:tcW w:w="4167" w:type="pct"/>
          </w:tcPr>
          <w:p w14:paraId="4DFE4AF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ID  </w:t>
            </w:r>
          </w:p>
          <w:p w14:paraId="46437A9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协议id 固定0x0C 00</w:t>
            </w:r>
          </w:p>
        </w:tc>
      </w:tr>
      <w:tr w14:paraId="5DDD1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84550A5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AR</w:t>
            </w:r>
          </w:p>
          <w:p w14:paraId="48653CC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167" w:type="pct"/>
          </w:tcPr>
          <w:p w14:paraId="3B2F793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报警器控制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alarm_relay</w:t>
            </w:r>
          </w:p>
          <w:p w14:paraId="7B1A99F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0x00 关闭 ；0x01 打开 </w:t>
            </w:r>
          </w:p>
        </w:tc>
      </w:tr>
      <w:tr w14:paraId="2B83E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59FD31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BR</w:t>
            </w:r>
          </w:p>
          <w:p w14:paraId="07E5DE6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167" w:type="pct"/>
          </w:tcPr>
          <w:p w14:paraId="72C93C4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抱闸器控制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baozha_relay</w:t>
            </w:r>
          </w:p>
          <w:p w14:paraId="4AAEBDF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关闭 ；0x01 打开</w:t>
            </w:r>
          </w:p>
        </w:tc>
      </w:tr>
    </w:tbl>
    <w:p w14:paraId="2C0D404E">
      <w:pPr>
        <w:rPr>
          <w:rFonts w:hint="default"/>
          <w:lang w:val="en-US" w:eastAsia="zh-CN"/>
        </w:rPr>
      </w:pPr>
    </w:p>
    <w:p w14:paraId="7CE587AE">
      <w:pPr>
        <w:pStyle w:val="4"/>
        <w:bidi w:val="0"/>
        <w:outlineLvl w:val="2"/>
        <w:rPr>
          <w:rFonts w:hint="eastAsia"/>
          <w:lang w:val="en-US" w:eastAsia="zh-CN"/>
        </w:rPr>
      </w:pPr>
      <w:bookmarkStart w:id="54" w:name="_Toc22386"/>
      <w:bookmarkStart w:id="55" w:name="_Toc23"/>
      <w:r>
        <w:rPr>
          <w:rFonts w:hint="eastAsia"/>
          <w:lang w:val="en-US" w:eastAsia="zh-CN"/>
        </w:rPr>
        <w:t>3.2.2、指令内容举例</w:t>
      </w:r>
      <w:bookmarkEnd w:id="54"/>
      <w:bookmarkEnd w:id="55"/>
    </w:p>
    <w:p w14:paraId="6A0A0F01">
      <w:p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控制板发送:0C 00 01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7239"/>
      </w:tblGrid>
      <w:tr w14:paraId="7C1B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69752A7E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7239" w:type="dxa"/>
            <w:vAlign w:val="top"/>
          </w:tcPr>
          <w:p w14:paraId="7BBE168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0C 00            协议id</w:t>
            </w:r>
          </w:p>
        </w:tc>
      </w:tr>
      <w:tr w14:paraId="4890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1B5CE785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CS</w:t>
            </w:r>
          </w:p>
        </w:tc>
        <w:tc>
          <w:tcPr>
            <w:tcW w:w="7239" w:type="dxa"/>
            <w:vAlign w:val="top"/>
          </w:tcPr>
          <w:p w14:paraId="55722FF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01               打开报警</w:t>
            </w:r>
          </w:p>
        </w:tc>
      </w:tr>
      <w:tr w14:paraId="6461C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50912DC6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HMSTA</w:t>
            </w:r>
          </w:p>
        </w:tc>
        <w:tc>
          <w:tcPr>
            <w:tcW w:w="7239" w:type="dxa"/>
            <w:vAlign w:val="top"/>
          </w:tcPr>
          <w:p w14:paraId="5CCAB81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关闭抱闸</w:t>
            </w:r>
          </w:p>
        </w:tc>
      </w:tr>
    </w:tbl>
    <w:p w14:paraId="476F4A1E">
      <w:pPr>
        <w:pStyle w:val="3"/>
        <w:bidi w:val="0"/>
        <w:outlineLvl w:val="1"/>
        <w:rPr>
          <w:rFonts w:hint="default"/>
          <w:lang w:val="en-US" w:eastAsia="zh-CN"/>
        </w:rPr>
      </w:pPr>
      <w:bookmarkStart w:id="56" w:name="_Toc23379"/>
      <w:bookmarkStart w:id="57" w:name="_Toc28996"/>
      <w:r>
        <w:rPr>
          <w:rFonts w:hint="eastAsia"/>
          <w:lang w:val="en-US" w:eastAsia="zh-CN"/>
        </w:rPr>
        <w:t>3.3、清除充电标志</w:t>
      </w:r>
      <w:bookmarkEnd w:id="56"/>
      <w:bookmarkEnd w:id="57"/>
    </w:p>
    <w:p w14:paraId="328B07CF">
      <w:pPr>
        <w:pStyle w:val="4"/>
        <w:bidi w:val="0"/>
        <w:jc w:val="both"/>
        <w:outlineLvl w:val="2"/>
        <w:rPr>
          <w:rFonts w:hint="eastAsia"/>
          <w:lang w:val="en-US" w:eastAsia="zh-CN"/>
        </w:rPr>
      </w:pPr>
      <w:bookmarkStart w:id="58" w:name="_Toc1302"/>
      <w:bookmarkStart w:id="59" w:name="_Toc31780"/>
      <w:r>
        <w:rPr>
          <w:rFonts w:hint="eastAsia"/>
          <w:lang w:val="en-US" w:eastAsia="zh-CN"/>
        </w:rPr>
        <w:t>3.3.1、指令内容总览</w:t>
      </w:r>
      <w:bookmarkEnd w:id="58"/>
      <w:bookmarkEnd w:id="59"/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482"/>
        <w:gridCol w:w="1482"/>
        <w:gridCol w:w="1482"/>
        <w:gridCol w:w="1359"/>
        <w:gridCol w:w="1359"/>
      </w:tblGrid>
      <w:tr w14:paraId="3934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355" w:type="dxa"/>
            <w:vAlign w:val="top"/>
          </w:tcPr>
          <w:p w14:paraId="7945FF48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482" w:type="dxa"/>
            <w:vAlign w:val="top"/>
          </w:tcPr>
          <w:p w14:paraId="023CD917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482" w:type="dxa"/>
            <w:vAlign w:val="top"/>
          </w:tcPr>
          <w:p w14:paraId="28A437E0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482" w:type="dxa"/>
            <w:vAlign w:val="top"/>
          </w:tcPr>
          <w:p w14:paraId="1F8A7377">
            <w:pPr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359" w:type="dxa"/>
            <w:vAlign w:val="top"/>
          </w:tcPr>
          <w:p w14:paraId="3FC397FD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359" w:type="dxa"/>
            <w:vAlign w:val="top"/>
          </w:tcPr>
          <w:p w14:paraId="5553002A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</w:tr>
      <w:tr w14:paraId="59196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355" w:type="dxa"/>
            <w:vAlign w:val="top"/>
          </w:tcPr>
          <w:p w14:paraId="738FAC18">
            <w:pPr>
              <w:spacing w:line="240" w:lineRule="auto"/>
              <w:ind w:firstLine="360" w:firstLineChars="200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482" w:type="dxa"/>
            <w:vAlign w:val="top"/>
          </w:tcPr>
          <w:p w14:paraId="15DD33FA">
            <w:pPr>
              <w:spacing w:line="240" w:lineRule="auto"/>
              <w:ind w:firstLine="360" w:firstLineChars="200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482" w:type="dxa"/>
            <w:vAlign w:val="top"/>
          </w:tcPr>
          <w:p w14:paraId="157DFDA0">
            <w:pPr>
              <w:spacing w:line="240" w:lineRule="auto"/>
              <w:ind w:firstLine="360" w:firstLineChars="200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CBTEC</w:t>
            </w:r>
          </w:p>
        </w:tc>
        <w:tc>
          <w:tcPr>
            <w:tcW w:w="1482" w:type="dxa"/>
            <w:vAlign w:val="top"/>
          </w:tcPr>
          <w:p w14:paraId="6F9B379B">
            <w:pPr>
              <w:spacing w:line="240" w:lineRule="auto"/>
              <w:ind w:firstLine="360" w:firstLineChars="200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CBTSC</w:t>
            </w:r>
          </w:p>
        </w:tc>
        <w:tc>
          <w:tcPr>
            <w:tcW w:w="1359" w:type="dxa"/>
            <w:vAlign w:val="top"/>
          </w:tcPr>
          <w:p w14:paraId="44293F8C">
            <w:pPr>
              <w:spacing w:line="240" w:lineRule="auto"/>
              <w:ind w:firstLine="360" w:firstLineChars="200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CUEC</w:t>
            </w:r>
          </w:p>
        </w:tc>
        <w:tc>
          <w:tcPr>
            <w:tcW w:w="1359" w:type="dxa"/>
            <w:vAlign w:val="top"/>
          </w:tcPr>
          <w:p w14:paraId="594C4607">
            <w:pPr>
              <w:spacing w:line="240" w:lineRule="auto"/>
              <w:ind w:firstLine="360" w:firstLineChars="200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CUSC</w:t>
            </w:r>
          </w:p>
        </w:tc>
      </w:tr>
      <w:tr w14:paraId="0A1C1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355" w:type="dxa"/>
            <w:vAlign w:val="top"/>
          </w:tcPr>
          <w:p w14:paraId="235FB1BD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482" w:type="dxa"/>
            <w:vAlign w:val="top"/>
          </w:tcPr>
          <w:p w14:paraId="05358FA0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482" w:type="dxa"/>
            <w:vAlign w:val="top"/>
          </w:tcPr>
          <w:p w14:paraId="236D1813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482" w:type="dxa"/>
            <w:vAlign w:val="top"/>
          </w:tcPr>
          <w:p w14:paraId="15161F97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359" w:type="dxa"/>
            <w:vAlign w:val="top"/>
          </w:tcPr>
          <w:p w14:paraId="70043128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359" w:type="dxa"/>
            <w:vAlign w:val="top"/>
          </w:tcPr>
          <w:p w14:paraId="0C8DD353">
            <w:pPr>
              <w:spacing w:line="240" w:lineRule="auto"/>
              <w:ind w:firstLine="361" w:firstLineChars="20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0-1</w:t>
            </w:r>
          </w:p>
        </w:tc>
      </w:tr>
      <w:tr w14:paraId="2B68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55" w:type="dxa"/>
            <w:shd w:val="clear" w:color="auto" w:fill="auto"/>
            <w:vAlign w:val="top"/>
          </w:tcPr>
          <w:p w14:paraId="60227766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CMGEC</w:t>
            </w:r>
          </w:p>
        </w:tc>
        <w:tc>
          <w:tcPr>
            <w:tcW w:w="1482" w:type="dxa"/>
            <w:shd w:val="clear" w:color="auto" w:fill="auto"/>
            <w:vAlign w:val="top"/>
          </w:tcPr>
          <w:p w14:paraId="768FF289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CMGSC</w:t>
            </w:r>
          </w:p>
        </w:tc>
        <w:tc>
          <w:tcPr>
            <w:tcW w:w="1482" w:type="dxa"/>
            <w:shd w:val="clear" w:color="auto" w:fill="auto"/>
            <w:vAlign w:val="top"/>
          </w:tcPr>
          <w:p w14:paraId="6E2BB4C4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CCWEC</w:t>
            </w:r>
          </w:p>
        </w:tc>
        <w:tc>
          <w:tcPr>
            <w:tcW w:w="1482" w:type="dxa"/>
            <w:shd w:val="clear" w:color="auto" w:fill="auto"/>
            <w:vAlign w:val="top"/>
          </w:tcPr>
          <w:p w14:paraId="77D31872">
            <w:pPr>
              <w:spacing w:line="240" w:lineRule="auto"/>
              <w:ind w:firstLine="360" w:firstLineChars="200"/>
              <w:jc w:val="left"/>
              <w:rPr>
                <w:rFonts w:hint="default" w:ascii="宋体" w:hAnsi="宋体" w:eastAsia="宋体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i/>
                <w:iCs/>
                <w:kern w:val="2"/>
                <w:sz w:val="18"/>
                <w:szCs w:val="18"/>
                <w:vertAlign w:val="baseline"/>
                <w:lang w:val="en-US" w:eastAsia="zh-CN" w:bidi="ar-SA"/>
              </w:rPr>
              <w:t>CCWSC</w:t>
            </w:r>
          </w:p>
        </w:tc>
        <w:tc>
          <w:tcPr>
            <w:tcW w:w="1359" w:type="dxa"/>
            <w:vAlign w:val="top"/>
          </w:tcPr>
          <w:p w14:paraId="10D51BC0">
            <w:pPr>
              <w:spacing w:line="240" w:lineRule="auto"/>
              <w:ind w:firstLine="360" w:firstLineChars="200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CBHC</w:t>
            </w:r>
          </w:p>
        </w:tc>
        <w:tc>
          <w:tcPr>
            <w:tcW w:w="1359" w:type="dxa"/>
            <w:vAlign w:val="top"/>
          </w:tcPr>
          <w:p w14:paraId="0CFA2472">
            <w:pPr>
              <w:spacing w:line="240" w:lineRule="auto"/>
              <w:ind w:firstLine="360" w:firstLineChars="200"/>
              <w:jc w:val="left"/>
              <w:rPr>
                <w:rFonts w:hint="default"/>
                <w:i/>
                <w:i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</w:tr>
    </w:tbl>
    <w:p w14:paraId="6851E778">
      <w:pPr>
        <w:ind w:left="0" w:leftChars="0" w:firstLine="0" w:firstLineChars="0"/>
        <w:rPr>
          <w:rFonts w:hint="default"/>
          <w:lang w:val="en-US" w:eastAsia="zh-CN"/>
        </w:rPr>
      </w:pPr>
    </w:p>
    <w:p w14:paraId="65B61063">
      <w:pPr>
        <w:rPr>
          <w:rFonts w:hint="default" w:eastAsia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协议识别id：0x0D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101"/>
      </w:tblGrid>
      <w:tr w14:paraId="35BED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15E376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eastAsia="宋体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167" w:type="pct"/>
          </w:tcPr>
          <w:p w14:paraId="1456882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1F9EE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1BEDD26F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  <w:p w14:paraId="77FC3767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0-1</w:t>
            </w:r>
          </w:p>
        </w:tc>
        <w:tc>
          <w:tcPr>
            <w:tcW w:w="4167" w:type="pct"/>
          </w:tcPr>
          <w:p w14:paraId="7611471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ID  </w:t>
            </w:r>
          </w:p>
          <w:p w14:paraId="4BC0583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协议id 固定0x0D 00</w:t>
            </w:r>
          </w:p>
        </w:tc>
      </w:tr>
      <w:tr w14:paraId="68C3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D1B652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CBHC</w:t>
            </w:r>
          </w:p>
          <w:p w14:paraId="47C0D0D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167" w:type="pct"/>
          </w:tcPr>
          <w:p w14:paraId="7628486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清除充电标志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c_battery_hall_clean</w:t>
            </w:r>
          </w:p>
          <w:p w14:paraId="6BCF722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0x00 不清除 ；0x01 清除 </w:t>
            </w:r>
          </w:p>
        </w:tc>
      </w:tr>
      <w:tr w14:paraId="10E95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02C24AA2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CCWSC</w:t>
            </w:r>
          </w:p>
          <w:p w14:paraId="26008EF1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167" w:type="pct"/>
          </w:tcPr>
          <w:p w14:paraId="18F992D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清除充电仓开始标志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c_charging_warehouse_start_clean</w:t>
            </w:r>
          </w:p>
          <w:p w14:paraId="1C24A6C3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不清除 ；0x01 清除</w:t>
            </w:r>
          </w:p>
        </w:tc>
      </w:tr>
      <w:tr w14:paraId="5930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62A03A9E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CCWEC</w:t>
            </w:r>
          </w:p>
          <w:p w14:paraId="0B78A22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167" w:type="pct"/>
          </w:tcPr>
          <w:p w14:paraId="663C9A2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清除充电仓结束标志   </w:t>
            </w:r>
            <w:r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c_charging_warehouse_end_clean</w:t>
            </w:r>
          </w:p>
          <w:p w14:paraId="0ED7AFB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不清除 ；0x01 清除</w:t>
            </w:r>
          </w:p>
        </w:tc>
      </w:tr>
      <w:tr w14:paraId="3F38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4E37C7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CMGSC</w:t>
            </w:r>
          </w:p>
          <w:p w14:paraId="2A88A59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167" w:type="pct"/>
          </w:tcPr>
          <w:p w14:paraId="3B02BF92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清除下坡开始标志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c_minus_grade_start_clean</w:t>
            </w:r>
          </w:p>
          <w:p w14:paraId="6CC7742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不清除 ；0x01 清除</w:t>
            </w:r>
          </w:p>
        </w:tc>
      </w:tr>
      <w:tr w14:paraId="1E3B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6BAA78D7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CMGEC</w:t>
            </w:r>
          </w:p>
          <w:p w14:paraId="4AF20BD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167" w:type="pct"/>
          </w:tcPr>
          <w:p w14:paraId="71520D8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清除下坡结束标志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c_minus_grade_end_clean</w:t>
            </w:r>
          </w:p>
          <w:p w14:paraId="0F54ABF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不清除 ；0x01 清除</w:t>
            </w:r>
          </w:p>
        </w:tc>
      </w:tr>
      <w:tr w14:paraId="72BB4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40F5455E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CUSC</w:t>
            </w:r>
          </w:p>
          <w:p w14:paraId="23E1F6F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167" w:type="pct"/>
          </w:tcPr>
          <w:p w14:paraId="692FFB1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清除上坡开始标志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c_upslop_start_clean</w:t>
            </w:r>
          </w:p>
          <w:p w14:paraId="5B031AF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不清除 ；0x01 清除</w:t>
            </w:r>
          </w:p>
        </w:tc>
      </w:tr>
      <w:tr w14:paraId="7539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50E40BD8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CUEC</w:t>
            </w:r>
          </w:p>
          <w:p w14:paraId="393BB9F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167" w:type="pct"/>
          </w:tcPr>
          <w:p w14:paraId="60B4E11D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清除上坡结束标志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c_upslop_end_clean</w:t>
            </w:r>
          </w:p>
          <w:p w14:paraId="157F304B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不清除 ；0x01 清除</w:t>
            </w:r>
          </w:p>
        </w:tc>
      </w:tr>
      <w:tr w14:paraId="5209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7DC00BA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CBTSC</w:t>
            </w:r>
          </w:p>
          <w:p w14:paraId="067CBC6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167" w:type="pct"/>
          </w:tcPr>
          <w:p w14:paraId="3802DF7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清除弯轨开始标志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c_bend_track_start_clean</w:t>
            </w:r>
          </w:p>
          <w:p w14:paraId="3FED041E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不清除 ；0x01 清除</w:t>
            </w:r>
          </w:p>
        </w:tc>
      </w:tr>
      <w:tr w14:paraId="52E5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1A068E8F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CBTEC</w:t>
            </w:r>
          </w:p>
          <w:p w14:paraId="3901AD4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167" w:type="pct"/>
          </w:tcPr>
          <w:p w14:paraId="491AE6C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清除弯轨结束标志   </w:t>
            </w: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c_bend_track_end_clean</w:t>
            </w:r>
          </w:p>
          <w:p w14:paraId="6F68F59C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0x00 不清除 ；0x01 清除</w:t>
            </w:r>
          </w:p>
        </w:tc>
      </w:tr>
    </w:tbl>
    <w:p w14:paraId="5AEFA883">
      <w:pPr>
        <w:rPr>
          <w:rFonts w:hint="default"/>
          <w:lang w:val="en-US" w:eastAsia="zh-CN"/>
        </w:rPr>
      </w:pPr>
    </w:p>
    <w:p w14:paraId="77B025B7">
      <w:pPr>
        <w:pStyle w:val="4"/>
        <w:bidi w:val="0"/>
        <w:outlineLvl w:val="2"/>
        <w:rPr>
          <w:rFonts w:hint="eastAsia"/>
          <w:lang w:val="en-US" w:eastAsia="zh-CN"/>
        </w:rPr>
      </w:pPr>
      <w:bookmarkStart w:id="60" w:name="_Toc24007"/>
      <w:bookmarkStart w:id="61" w:name="_Toc5245"/>
      <w:r>
        <w:rPr>
          <w:rFonts w:hint="eastAsia"/>
          <w:lang w:val="en-US" w:eastAsia="zh-CN"/>
        </w:rPr>
        <w:t>3.3.2、指令内容举例</w:t>
      </w:r>
      <w:bookmarkEnd w:id="60"/>
      <w:bookmarkEnd w:id="61"/>
    </w:p>
    <w:p w14:paraId="67A899D3">
      <w:pPr>
        <w:spacing w:beforeLines="0" w:afterLines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控制板发送:0D 00 01 00 00 00 00 00 00 00 00</w:t>
      </w: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7239"/>
      </w:tblGrid>
      <w:tr w14:paraId="7BE82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1770C75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7239" w:type="dxa"/>
            <w:vAlign w:val="top"/>
          </w:tcPr>
          <w:p w14:paraId="4C055200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0D 00                 协议id</w:t>
            </w:r>
          </w:p>
        </w:tc>
      </w:tr>
      <w:tr w14:paraId="2A0C0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298681E6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CBHC</w:t>
            </w:r>
          </w:p>
        </w:tc>
        <w:tc>
          <w:tcPr>
            <w:tcW w:w="7239" w:type="dxa"/>
            <w:vAlign w:val="top"/>
          </w:tcPr>
          <w:p w14:paraId="158EAA1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01                    清除充电标志</w:t>
            </w:r>
          </w:p>
        </w:tc>
      </w:tr>
      <w:tr w14:paraId="308AD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5870914D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default"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CCWSC</w:t>
            </w:r>
          </w:p>
        </w:tc>
        <w:tc>
          <w:tcPr>
            <w:tcW w:w="7239" w:type="dxa"/>
            <w:vAlign w:val="top"/>
          </w:tcPr>
          <w:p w14:paraId="1F447609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default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     不清除充电仓开始标志</w:t>
            </w:r>
          </w:p>
        </w:tc>
      </w:tr>
      <w:tr w14:paraId="660A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2BCFA054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CCWEC</w:t>
            </w:r>
          </w:p>
        </w:tc>
        <w:tc>
          <w:tcPr>
            <w:tcW w:w="7239" w:type="dxa"/>
            <w:vAlign w:val="top"/>
          </w:tcPr>
          <w:p w14:paraId="2E86895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     不清除充电仓结束标志</w:t>
            </w:r>
          </w:p>
        </w:tc>
      </w:tr>
      <w:tr w14:paraId="390C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4EFD1D60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CMGSC</w:t>
            </w:r>
          </w:p>
        </w:tc>
        <w:tc>
          <w:tcPr>
            <w:tcW w:w="7239" w:type="dxa"/>
            <w:vAlign w:val="top"/>
          </w:tcPr>
          <w:p w14:paraId="7ABCB428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     不清除下坡开始标志</w:t>
            </w:r>
          </w:p>
        </w:tc>
      </w:tr>
      <w:tr w14:paraId="502C7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68BBCFB1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CMGEC</w:t>
            </w:r>
          </w:p>
        </w:tc>
        <w:tc>
          <w:tcPr>
            <w:tcW w:w="7239" w:type="dxa"/>
            <w:vAlign w:val="top"/>
          </w:tcPr>
          <w:p w14:paraId="70E68F6A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     不清除下坡结束标志</w:t>
            </w:r>
          </w:p>
        </w:tc>
      </w:tr>
      <w:tr w14:paraId="2912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75E57FD5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CUSC</w:t>
            </w:r>
          </w:p>
        </w:tc>
        <w:tc>
          <w:tcPr>
            <w:tcW w:w="7239" w:type="dxa"/>
            <w:vAlign w:val="top"/>
          </w:tcPr>
          <w:p w14:paraId="2F7CB95F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     不清除上坡开始标志</w:t>
            </w:r>
          </w:p>
        </w:tc>
      </w:tr>
      <w:tr w14:paraId="6882C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2CF0B60F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CUEC</w:t>
            </w:r>
          </w:p>
        </w:tc>
        <w:tc>
          <w:tcPr>
            <w:tcW w:w="7239" w:type="dxa"/>
            <w:vAlign w:val="top"/>
          </w:tcPr>
          <w:p w14:paraId="4CD98684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     不清除上坡结束标志</w:t>
            </w:r>
          </w:p>
        </w:tc>
      </w:tr>
      <w:tr w14:paraId="0CB1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1BD57E72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CBTSC</w:t>
            </w:r>
          </w:p>
        </w:tc>
        <w:tc>
          <w:tcPr>
            <w:tcW w:w="7239" w:type="dxa"/>
            <w:vAlign w:val="top"/>
          </w:tcPr>
          <w:p w14:paraId="7F0A90C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     不清除弯轨开始标志</w:t>
            </w:r>
          </w:p>
        </w:tc>
      </w:tr>
      <w:tr w14:paraId="3908A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Align w:val="top"/>
          </w:tcPr>
          <w:p w14:paraId="4370381B">
            <w:pPr>
              <w:keepNext w:val="0"/>
              <w:keepLines w:val="0"/>
              <w:widowControl/>
              <w:suppressLineNumbers w:val="0"/>
              <w:spacing w:line="240" w:lineRule="auto"/>
              <w:ind w:firstLine="422" w:firstLineChars="200"/>
              <w:jc w:val="left"/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CBTEC</w:t>
            </w:r>
          </w:p>
        </w:tc>
        <w:tc>
          <w:tcPr>
            <w:tcW w:w="7239" w:type="dxa"/>
            <w:vAlign w:val="top"/>
          </w:tcPr>
          <w:p w14:paraId="2AC7FEA5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 w:val="0"/>
                <w:bCs w:val="0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                    不清除弯轨结束标志</w:t>
            </w:r>
          </w:p>
        </w:tc>
      </w:tr>
    </w:tbl>
    <w:p w14:paraId="534A7A9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8DA98">
    <w:pPr>
      <w:pStyle w:val="8"/>
      <w:ind w:firstLineChars="0"/>
      <w:jc w:val="both"/>
    </w:pPr>
    <w:sdt>
      <w:sdtPr>
        <w:rPr>
          <w:rFonts w:hint="eastAsia"/>
        </w:rPr>
        <w:id w:val="1598136438"/>
      </w:sdtPr>
      <w:sdtEndPr>
        <w:rPr>
          <w:rFonts w:hint="eastAsia"/>
        </w:rPr>
      </w:sdtEndPr>
      <w:sdtContent>
        <w:r>
          <w:pict>
            <v:shape id="PowerPlusWaterMarkObject157662627" o:spid="_x0000_s2049" o:spt="136" type="#_x0000_t136" style="position:absolute;left:0pt;height:45pt;width:540.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    <v:path/>
              <v:fill on="t" opacity="32768f" focussize="0,0"/>
              <v:stroke on="f"/>
              <v:imagedata o:title=""/>
              <o:lock v:ext="edit"/>
              <v:textpath on="t" fitshape="t" fitpath="t" trim="f" xscale="f" string="合肥小步智能科技有限公司" style="font-family:Simsun;font-size:1pt;v-text-align:center;"/>
            </v:shape>
          </w:pict>
        </w:r>
      </w:sdtContent>
    </w:sdt>
    <w:r>
      <w:drawing>
        <wp:inline distT="0" distB="0" distL="0" distR="0">
          <wp:extent cx="1016635" cy="299720"/>
          <wp:effectExtent l="0" t="0" r="12065" b="508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3169" cy="316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</w:t>
    </w:r>
    <w:r>
      <w:rPr>
        <w:rFonts w:hint="eastAsia"/>
      </w:rPr>
      <w:t>合 肥 小 步 智 能 科 技 有 限 公 司</w:t>
    </w:r>
  </w:p>
  <w:p w14:paraId="54E99BFD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AC758D"/>
    <w:multiLevelType w:val="singleLevel"/>
    <w:tmpl w:val="BAAC758D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3NzllNDExMmRmOGFkY2I4MTBlYmZkMzYwOTcyZmQifQ=="/>
  </w:docVars>
  <w:rsids>
    <w:rsidRoot w:val="00172A27"/>
    <w:rsid w:val="003B269A"/>
    <w:rsid w:val="01B96486"/>
    <w:rsid w:val="01EE7C08"/>
    <w:rsid w:val="03BE185C"/>
    <w:rsid w:val="054E5E35"/>
    <w:rsid w:val="08343603"/>
    <w:rsid w:val="095033FF"/>
    <w:rsid w:val="099A2423"/>
    <w:rsid w:val="0A124D14"/>
    <w:rsid w:val="0B26587E"/>
    <w:rsid w:val="0F8B118C"/>
    <w:rsid w:val="0FF24D67"/>
    <w:rsid w:val="10C5247C"/>
    <w:rsid w:val="11A71B81"/>
    <w:rsid w:val="147321EF"/>
    <w:rsid w:val="148B54DF"/>
    <w:rsid w:val="168626AD"/>
    <w:rsid w:val="16D933C3"/>
    <w:rsid w:val="1732013F"/>
    <w:rsid w:val="18B67AD4"/>
    <w:rsid w:val="190D2C12"/>
    <w:rsid w:val="191915B7"/>
    <w:rsid w:val="1A0256C7"/>
    <w:rsid w:val="1B5C0B24"/>
    <w:rsid w:val="1BC372AE"/>
    <w:rsid w:val="1C161DDD"/>
    <w:rsid w:val="1DA04055"/>
    <w:rsid w:val="1E9811D0"/>
    <w:rsid w:val="1EAE454F"/>
    <w:rsid w:val="1EB83620"/>
    <w:rsid w:val="1FA672D2"/>
    <w:rsid w:val="1FD20711"/>
    <w:rsid w:val="20F87D04"/>
    <w:rsid w:val="22737F8A"/>
    <w:rsid w:val="242D3513"/>
    <w:rsid w:val="24690285"/>
    <w:rsid w:val="25096983"/>
    <w:rsid w:val="25165987"/>
    <w:rsid w:val="25331C52"/>
    <w:rsid w:val="2597053E"/>
    <w:rsid w:val="270C6B4C"/>
    <w:rsid w:val="2727075A"/>
    <w:rsid w:val="27BC1FD7"/>
    <w:rsid w:val="2B5E49AC"/>
    <w:rsid w:val="2BB32508"/>
    <w:rsid w:val="2CDB7EBF"/>
    <w:rsid w:val="321370AD"/>
    <w:rsid w:val="32943604"/>
    <w:rsid w:val="333170A5"/>
    <w:rsid w:val="350A54B8"/>
    <w:rsid w:val="359F29EC"/>
    <w:rsid w:val="36154FC0"/>
    <w:rsid w:val="37F758F9"/>
    <w:rsid w:val="380F20AB"/>
    <w:rsid w:val="39DE5BC6"/>
    <w:rsid w:val="39EE2E9A"/>
    <w:rsid w:val="3AA34D2C"/>
    <w:rsid w:val="3D4C0414"/>
    <w:rsid w:val="3E5720B6"/>
    <w:rsid w:val="3E9055C8"/>
    <w:rsid w:val="3FA94B93"/>
    <w:rsid w:val="41362119"/>
    <w:rsid w:val="4150570D"/>
    <w:rsid w:val="42434F81"/>
    <w:rsid w:val="42B05798"/>
    <w:rsid w:val="431F504C"/>
    <w:rsid w:val="432B3B11"/>
    <w:rsid w:val="43D322B9"/>
    <w:rsid w:val="43EE44EF"/>
    <w:rsid w:val="445D6889"/>
    <w:rsid w:val="46047DF9"/>
    <w:rsid w:val="46A9191C"/>
    <w:rsid w:val="47A870BA"/>
    <w:rsid w:val="47F54DD0"/>
    <w:rsid w:val="4A4C36FE"/>
    <w:rsid w:val="4B2241A6"/>
    <w:rsid w:val="4C651E42"/>
    <w:rsid w:val="4DAC603F"/>
    <w:rsid w:val="4EB544AA"/>
    <w:rsid w:val="504B75A0"/>
    <w:rsid w:val="51226553"/>
    <w:rsid w:val="516310EC"/>
    <w:rsid w:val="543F185E"/>
    <w:rsid w:val="545E018C"/>
    <w:rsid w:val="57386C00"/>
    <w:rsid w:val="57B341F3"/>
    <w:rsid w:val="57F8602A"/>
    <w:rsid w:val="58C34A20"/>
    <w:rsid w:val="58C914D4"/>
    <w:rsid w:val="59AD7F34"/>
    <w:rsid w:val="59B368E2"/>
    <w:rsid w:val="5A137381"/>
    <w:rsid w:val="5A497E8E"/>
    <w:rsid w:val="5A6D0C1B"/>
    <w:rsid w:val="5ACF362C"/>
    <w:rsid w:val="5B8F47E5"/>
    <w:rsid w:val="5BD91F04"/>
    <w:rsid w:val="5C7412CF"/>
    <w:rsid w:val="5EBD7EFB"/>
    <w:rsid w:val="613227E3"/>
    <w:rsid w:val="62A56CBB"/>
    <w:rsid w:val="64990483"/>
    <w:rsid w:val="66C06909"/>
    <w:rsid w:val="671D7857"/>
    <w:rsid w:val="682518DE"/>
    <w:rsid w:val="68CB1714"/>
    <w:rsid w:val="68D02C40"/>
    <w:rsid w:val="68F7687C"/>
    <w:rsid w:val="6AE461D0"/>
    <w:rsid w:val="6B686914"/>
    <w:rsid w:val="6BFA4E54"/>
    <w:rsid w:val="6C4C5BF6"/>
    <w:rsid w:val="6D3225E2"/>
    <w:rsid w:val="6F712728"/>
    <w:rsid w:val="702459EC"/>
    <w:rsid w:val="716C66ED"/>
    <w:rsid w:val="71BD6E29"/>
    <w:rsid w:val="72B8066E"/>
    <w:rsid w:val="72CF5693"/>
    <w:rsid w:val="731D3C1A"/>
    <w:rsid w:val="732775A1"/>
    <w:rsid w:val="7474677B"/>
    <w:rsid w:val="75AF5D58"/>
    <w:rsid w:val="75DE03EB"/>
    <w:rsid w:val="794E5888"/>
    <w:rsid w:val="797F0137"/>
    <w:rsid w:val="798D34F5"/>
    <w:rsid w:val="79FD4ED1"/>
    <w:rsid w:val="7A102098"/>
    <w:rsid w:val="7C4A4A2C"/>
    <w:rsid w:val="7E0638A6"/>
    <w:rsid w:val="7E6703ED"/>
    <w:rsid w:val="7EF9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nhideWhenUsed/>
    <w:qFormat/>
    <w:uiPriority w:val="99"/>
    <w:pPr>
      <w:spacing w:beforeLines="0" w:afterLines="0"/>
      <w:jc w:val="left"/>
    </w:pPr>
    <w:rPr>
      <w:rFonts w:hint="eastAsia"/>
      <w:sz w:val="24"/>
      <w:szCs w:val="24"/>
    </w:r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我的大标题"/>
    <w:next w:val="1"/>
    <w:qFormat/>
    <w:uiPriority w:val="0"/>
    <w:pPr>
      <w:spacing w:before="100" w:beforeAutospacing="1" w:after="100" w:afterAutospacing="1" w:line="640" w:lineRule="exact"/>
      <w:jc w:val="center"/>
    </w:pPr>
    <w:rPr>
      <w:rFonts w:ascii="黑体" w:hAnsi="黑体" w:eastAsia="黑体" w:cstheme="majorBidi"/>
      <w:bCs/>
      <w:kern w:val="2"/>
      <w:sz w:val="36"/>
      <w:szCs w:val="36"/>
      <w:lang w:val="en-US" w:eastAsia="zh-CN" w:bidi="ar-SA"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820</Words>
  <Characters>1378</Characters>
  <Lines>0</Lines>
  <Paragraphs>0</Paragraphs>
  <TotalTime>0</TotalTime>
  <ScaleCrop>false</ScaleCrop>
  <LinksUpToDate>false</LinksUpToDate>
  <CharactersWithSpaces>1419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2024-10-16T05:23:00Z</dcterms:created>
  <dc:creator>XBO-LISHIWU</dc:creator>
  <cp:lastModifiedBy>阿迪</cp:lastModifiedBy>
  <dcterms:modified xsi:type="dcterms:W3CDTF">2024-10-17T07:28:49Z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307F7DF8D6724283B592DDFA970945A0_12</vt:lpwstr>
  </property>
</Properties>
</file>