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天气查询代码介绍-闫德京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br w:type="page"/>
      </w:r>
    </w:p>
    <w:p>
      <w:pPr>
        <w:pStyle w:val="2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1代码地址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本次代码为前后端分离开发，需要分别下载部署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后台代码：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"https://github.com/yandejing/weatherBackEnd.git"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https://github.com/yandejing/weatherBackEnd.git</w:t>
      </w:r>
      <w:r>
        <w:rPr>
          <w:rStyle w:val="9"/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2）前台代码：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"https://github.com/yandejing/weather_frontend.git"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https://github.com/yandejing/weather_frontend.git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2代码部署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2.1后端部署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后端代码采用springboot开发，第三方api采用和风天气api，部署方式采用jar方式执行，未制作tomcat部署版本，如需部署tomcat，需要修改pom文件等。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2.1.1配置文件修改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application.properties，路径：/weather/src/main/resources/application.properties</w:t>
      </w:r>
    </w:p>
    <w:p>
      <w:pPr>
        <w:numPr>
          <w:numId w:val="0"/>
        </w:num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server.port</w:t>
      </w:r>
      <w: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  <w:t>：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端口号，出端口号其它无需修改</w:t>
      </w:r>
    </w:p>
    <w:p>
      <w:pPr>
        <w:numPr>
          <w:numId w:val="0"/>
        </w:num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参考：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1198880"/>
            <wp:effectExtent l="9525" t="9525" r="1524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98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city.properties，路径：/weather/src/main/resources/city.properties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该文件配置城市列表，城市列表可从和风天气官网获取，官网提供调用接口，本次未对接，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name:页面显示城市名称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code:调用接口传递城市参数，可以是城市id,可以是城市名（有重名）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1368425"/>
            <wp:effectExtent l="9525" t="9525" r="1651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68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2.1.2部署</w:t>
      </w:r>
    </w:p>
    <w:p>
      <w:pPr>
        <w:bidi w:val="0"/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程序不打包运行项目</w:t>
      </w:r>
    </w:p>
    <w:p>
      <w:pPr>
        <w:bidi w:val="0"/>
        <w:rPr>
          <w:rFonts w:hint="eastAsia"/>
        </w:rPr>
      </w:pPr>
      <w:bookmarkStart w:id="0" w:name="t1"/>
      <w:bookmarkEnd w:id="0"/>
      <w:r>
        <w:rPr>
          <w:rFonts w:hint="eastAsia"/>
        </w:rPr>
        <w:t>第一步</w:t>
      </w:r>
    </w:p>
    <w:p>
      <w:pPr>
        <w:bidi w:val="0"/>
        <w:rPr>
          <w:rFonts w:hint="eastAsia"/>
        </w:rPr>
      </w:pPr>
      <w:r>
        <w:rPr>
          <w:rFonts w:hint="eastAsia"/>
        </w:rPr>
        <w:t>进入程序项目中（找到项目的位置）</w:t>
      </w:r>
    </w:p>
    <w:p>
      <w:pPr>
        <w:bidi w:val="0"/>
        <w:rPr>
          <w:rFonts w:hint="eastAsia"/>
        </w:rPr>
      </w:pPr>
      <w:bookmarkStart w:id="1" w:name="t2"/>
      <w:bookmarkEnd w:id="1"/>
      <w:r>
        <w:rPr>
          <w:rFonts w:hint="eastAsia"/>
        </w:rPr>
        <w:t>第二步</w:t>
      </w:r>
    </w:p>
    <w:p>
      <w:pPr>
        <w:bidi w:val="0"/>
        <w:rPr>
          <w:rFonts w:hint="eastAsia"/>
        </w:rPr>
      </w:pPr>
      <w:r>
        <w:rPr>
          <w:rFonts w:hint="eastAsia"/>
        </w:rPr>
        <w:t>输入命令 mvn spring-boot:run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2、</w:t>
      </w:r>
      <w:r>
        <w:rPr>
          <w:rFonts w:hint="eastAsia"/>
        </w:rPr>
        <w:t>程序打包运行项目</w:t>
      </w:r>
    </w:p>
    <w:p>
      <w:pPr>
        <w:bidi w:val="0"/>
        <w:rPr>
          <w:rFonts w:hint="eastAsia"/>
        </w:rPr>
      </w:pPr>
      <w:r>
        <w:rPr>
          <w:rFonts w:hint="eastAsia"/>
        </w:rPr>
        <w:t>进入该项目的根目录。然后利用maven对程序进行打包</w:t>
      </w:r>
      <w:r>
        <w:rPr>
          <w:rFonts w:hint="eastAsia"/>
          <w:i/>
          <w:iCs/>
          <w:lang w:eastAsia="zh-CN"/>
        </w:rPr>
        <w:t>，</w:t>
      </w:r>
      <w:r>
        <w:rPr>
          <w:rFonts w:hint="eastAsia"/>
          <w:i/>
          <w:iCs/>
          <w:color w:val="FF0000"/>
          <w:lang w:val="en-US" w:eastAsia="zh-CN"/>
        </w:rPr>
        <w:t>项目打包完文件已上传github，路径：根目录/doc/</w:t>
      </w:r>
      <w:r>
        <w:rPr>
          <w:rFonts w:hint="default"/>
          <w:i/>
          <w:iCs/>
          <w:color w:val="FF0000"/>
          <w:lang w:val="en-US" w:eastAsia="zh-CN"/>
        </w:rPr>
        <w:t>weather-0.0.1-SNAPSHOT.JAR</w:t>
      </w:r>
      <w:r>
        <w:rPr>
          <w:rFonts w:hint="eastAsia"/>
          <w:i/>
          <w:iCs/>
          <w:color w:val="FF0000"/>
          <w:lang w:val="en-US" w:eastAsia="zh-CN"/>
        </w:rPr>
        <w:t>，可以直接使用，跳过此步</w:t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FF0000"/>
        </w:rPr>
        <w:t>mvn clean package</w:t>
      </w:r>
    </w:p>
    <w:p>
      <w:pPr>
        <w:bidi w:val="0"/>
        <w:rPr>
          <w:rFonts w:hint="eastAsia"/>
        </w:rPr>
      </w:pPr>
      <w:bookmarkStart w:id="2" w:name="t6"/>
      <w:bookmarkEnd w:id="2"/>
      <w:r>
        <w:rPr>
          <w:rFonts w:hint="eastAsia"/>
        </w:rPr>
        <w:t>第二步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</w:rPr>
        <w:t>运行jar包</w:t>
      </w:r>
      <w:r>
        <w:rPr>
          <w:rFonts w:hint="eastAsia"/>
        </w:rPr>
        <w:br w:type="textWrapping"/>
      </w:r>
      <w:r>
        <w:rPr>
          <w:rFonts w:hint="eastAsia"/>
        </w:rPr>
        <w:t>java -jar target/</w:t>
      </w:r>
      <w:r>
        <w:rPr>
          <w:rFonts w:hint="default"/>
          <w:lang w:val="en-US" w:eastAsia="zh-CN"/>
        </w:rPr>
        <w:t>weather-0.0.1-SNAPSHOT.JAR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</w:rPr>
        <w:t>运行成功</w:t>
      </w:r>
      <w:r>
        <w:rPr>
          <w:rFonts w:hint="eastAsia"/>
          <w:lang w:val="en-US" w:eastAsia="zh-CN"/>
        </w:rPr>
        <w:t>效果如图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024255"/>
            <wp:effectExtent l="9525" t="9525" r="1714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24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2.2前端部署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前端代码为VUE编写，已经打好包：根路径/deploy/frontend，</w:t>
      </w:r>
      <w:r>
        <w:rPr>
          <w:rFonts w:hint="eastAsia"/>
          <w:i w:val="0"/>
          <w:iCs w:val="0"/>
          <w:lang w:val="en-US" w:eastAsia="zh-CN"/>
        </w:rPr>
        <w:t>下载文件夹frontend(</w:t>
      </w:r>
      <w:r>
        <w:rPr>
          <w:rFonts w:hint="eastAsia"/>
          <w:i/>
          <w:iCs/>
          <w:lang w:val="en-US" w:eastAsia="zh-CN"/>
        </w:rPr>
        <w:t>注：文件夹目录不要修改，代码中按路径引用文件</w:t>
      </w:r>
      <w:r>
        <w:rPr>
          <w:rFonts w:hint="eastAsia"/>
          <w:i w:val="0"/>
          <w:iCs w:val="0"/>
          <w:lang w:val="en-US" w:eastAsia="zh-CN"/>
        </w:rPr>
        <w:t>)</w:t>
      </w:r>
    </w:p>
    <w:p>
      <w:pPr>
        <w:bidi w:val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如需自己打包，需要进入项目根目录，执行：npm run build demo_template。所需依赖工具安装不做说明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拷贝文件夹“frontend”到tomcat/webapps下，部署目录如下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485265"/>
            <wp:effectExtent l="9525" t="9525" r="13970" b="1016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852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修改文件smilecampus_config.js，base_url修改为后台地址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启动tomcat，访问如下地址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"http://localhost:8081/frontend/demo_template/home/index.html" \l "/test"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http://localhost:8081/frontend/demo_template/home/index.html#/test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4150" cy="2120265"/>
            <wp:effectExtent l="9525" t="9525" r="22225" b="2286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202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3业务流程图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505325" cy="4391025"/>
            <wp:effectExtent l="9525" t="9525" r="19050" b="1905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391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4概要设计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4.1系统技术框架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4.1.1前端框架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前端采用vue代码编写，elementui组件</w:t>
      </w:r>
    </w:p>
    <w:p>
      <w:pPr>
        <w:pStyle w:val="4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4.1.2后端框架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后台采用springboot框架，和风天气api，本次开发不使用数据库，城市列表等采用properties文件配置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4.2功能介绍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系统主页查询条件包括：城市下来列表，展示内容包括：城市、更新时间、天气、温度、风速。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系统初次访问时家长城市列表（后台获取），默认查询第一个城市天气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修改城市下拉后自动获取城市天气信息</w:t>
      </w: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D4E441"/>
    <w:multiLevelType w:val="singleLevel"/>
    <w:tmpl w:val="C5D4E4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39DBA0D"/>
    <w:multiLevelType w:val="singleLevel"/>
    <w:tmpl w:val="139DBA0D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25C3C77A"/>
    <w:multiLevelType w:val="singleLevel"/>
    <w:tmpl w:val="25C3C77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63EC818"/>
    <w:multiLevelType w:val="singleLevel"/>
    <w:tmpl w:val="763EC818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6914AD"/>
    <w:rsid w:val="19326C10"/>
    <w:rsid w:val="292F0BFB"/>
    <w:rsid w:val="34AA5BC1"/>
    <w:rsid w:val="37E715B0"/>
    <w:rsid w:val="48735724"/>
    <w:rsid w:val="5C7B3757"/>
    <w:rsid w:val="623C64CB"/>
    <w:rsid w:val="68D4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2019-10-26T09:09:52Z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