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68F1C">
      <w:pPr>
        <w:spacing w:before="156" w:beforeLines="50" w:after="156" w:afterLines="50" w:line="560" w:lineRule="exact"/>
        <w:jc w:val="center"/>
        <w:outlineLvl w:val="0"/>
        <w:rPr>
          <w:rFonts w:hint="eastAsia" w:ascii="黑体" w:hAnsi="黑体" w:eastAsia="黑体" w:cs="黑体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sz w:val="32"/>
          <w:szCs w:val="40"/>
        </w:rPr>
        <w:t>附件1  项目实施过程：分级报告模板</w:t>
      </w:r>
    </w:p>
    <w:p w14:paraId="3D8CD61A">
      <w:pPr>
        <w:jc w:val="left"/>
        <w:outlineLvl w:val="1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附件1-1  项目周研究进展模板</w:t>
      </w:r>
    </w:p>
    <w:p w14:paraId="5EFE6E5F">
      <w:pPr>
        <w:spacing w:line="360" w:lineRule="auto"/>
        <w:jc w:val="left"/>
        <w:rPr>
          <w:rFonts w:ascii="仿宋_GB2312" w:hAnsi="Calibri"/>
          <w:b/>
          <w:sz w:val="28"/>
          <w:szCs w:val="28"/>
        </w:rPr>
      </w:pPr>
      <w:commentRangeStart w:id="0"/>
      <w:r>
        <w:rPr>
          <w:rFonts w:hint="eastAsia" w:ascii="仿宋_GB2312" w:hAnsi="Calibri"/>
          <w:b/>
          <w:sz w:val="28"/>
          <w:szCs w:val="28"/>
        </w:rPr>
        <w:t>2026年4月3日-4月10日项目执行情况简报</w:t>
      </w:r>
      <w:commentRangeEnd w:id="0"/>
      <w:r>
        <w:rPr>
          <w:rStyle w:val="13"/>
          <w:rFonts w:ascii="仿宋_GB2312" w:hAnsi="Calibri"/>
          <w:b/>
          <w:sz w:val="28"/>
          <w:szCs w:val="28"/>
        </w:rPr>
        <w:commentReference w:id="0"/>
      </w:r>
    </w:p>
    <w:tbl>
      <w:tblPr>
        <w:tblStyle w:val="10"/>
        <w:tblW w:w="985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0"/>
      </w:tblGrid>
      <w:tr w14:paraId="7BDE7F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9850" w:type="dxa"/>
            <w:vAlign w:val="center"/>
          </w:tcPr>
          <w:p w14:paraId="61DD24ED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1"/>
              </w:rPr>
              <w:t>本周工作总结</w:t>
            </w: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（不超过200字）：</w:t>
            </w:r>
          </w:p>
        </w:tc>
      </w:tr>
      <w:tr w14:paraId="61985C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4" w:hRule="atLeast"/>
          <w:jc w:val="center"/>
        </w:trPr>
        <w:tc>
          <w:tcPr>
            <w:tcW w:w="9850" w:type="dxa"/>
            <w:vAlign w:val="center"/>
          </w:tcPr>
          <w:p w14:paraId="21DF5DAD">
            <w:pPr>
              <w:spacing w:line="380" w:lineRule="exact"/>
              <w:ind w:firstLine="440" w:firstLineChars="200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本周重点开展了集中办公，本课题完成了知识体系架构表、成果布局、研究技术边界、以及软硬件进度规划等，并继续开展了分区潮流计算、动态安全分析以及多时间尺度潮流优化三方面技术攻关及模块开发。截至目前主配微协同计算分析软件完成了基础版，具备潮流计算等基础功能。</w:t>
            </w:r>
          </w:p>
          <w:p w14:paraId="11198BF2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（1）</w:t>
            </w:r>
            <w:r>
              <w:rPr>
                <w:rFonts w:ascii="宋体" w:hAnsi="宋体" w:eastAsia="宋体" w:cs="宋体"/>
                <w:sz w:val="24"/>
                <w:szCs w:val="24"/>
              </w:rPr>
              <w:t>分区潮流计算部分，针对长时序连续仿真场景下的内存堆积问题，初步重构了多线程并发环境下的数据对象生命周期管理机制。目前已完成24小时连续断面的初步压测，冗余内存驻留现象得到有效遏制，单次求解耗时增幅稳定控制在5%以内；同时，与“动态安全分析”等下游模块顺利完成了第一轮高频接口联调与算力支撑验证</w:t>
            </w:r>
            <w:r>
              <w:rPr>
                <w:rFonts w:hint="eastAsia" w:ascii="宋体" w:hAnsi="宋体" w:eastAsia="宋体" w:cs="宋体"/>
                <w:sz w:val="24"/>
              </w:rPr>
              <w:t>。</w:t>
            </w:r>
          </w:p>
          <w:p w14:paraId="1C1A6B14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（2）动态安全分析部分，。</w:t>
            </w:r>
          </w:p>
          <w:p w14:paraId="3C8A9F87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（3）多尺度优化部分，。</w:t>
            </w:r>
          </w:p>
          <w:p w14:paraId="2D16DFE7">
            <w:pPr>
              <w:spacing w:line="380" w:lineRule="exact"/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（4）计算分许软件部分，。</w:t>
            </w:r>
          </w:p>
        </w:tc>
      </w:tr>
      <w:tr w14:paraId="787388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2D32299F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1"/>
              </w:rPr>
              <w:t>存在问题及解决措施</w:t>
            </w: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（不超过200字）</w:t>
            </w:r>
          </w:p>
        </w:tc>
      </w:tr>
      <w:tr w14:paraId="5491CD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035080B1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问题描述：无</w:t>
            </w:r>
          </w:p>
          <w:p w14:paraId="4265C05F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落实责任人：</w:t>
            </w:r>
          </w:p>
        </w:tc>
      </w:tr>
      <w:tr w14:paraId="34005E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vAlign w:val="center"/>
          </w:tcPr>
          <w:p w14:paraId="7888D280">
            <w:pPr>
              <w:spacing w:line="40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1"/>
              </w:rPr>
              <w:t>下周工作计划</w:t>
            </w: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（不超过200字）</w:t>
            </w:r>
          </w:p>
        </w:tc>
      </w:tr>
      <w:tr w14:paraId="3465C7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1" w:hRule="atLeast"/>
          <w:jc w:val="center"/>
        </w:trPr>
        <w:tc>
          <w:tcPr>
            <w:tcW w:w="9850" w:type="dxa"/>
            <w:vAlign w:val="center"/>
          </w:tcPr>
          <w:p w14:paraId="0D3B1025">
            <w:pPr>
              <w:spacing w:line="38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（1）</w:t>
            </w:r>
            <w:r>
              <w:rPr>
                <w:rFonts w:ascii="宋体" w:hAnsi="宋体" w:eastAsia="宋体" w:cs="宋体"/>
                <w:sz w:val="24"/>
                <w:szCs w:val="24"/>
              </w:rPr>
              <w:t>分区潮流计算部分，重点针对拓扑突变工况测试松弛参数的动态补偿策略，提升算法在极端场景下的收敛稳定性；持续配合团队推进主配微协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同分析软件的跨模块联调，并同步开展底层算法性能测试数据的收集与整理工作。</w:t>
            </w:r>
          </w:p>
          <w:p w14:paraId="2DE72420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（2）动态安全分析部分，。</w:t>
            </w:r>
          </w:p>
          <w:p w14:paraId="17619A72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（3）多尺度优化部分，。</w:t>
            </w:r>
          </w:p>
          <w:p w14:paraId="166ED172">
            <w:pPr>
              <w:spacing w:line="380" w:lineRule="exact"/>
              <w:rPr>
                <w:rFonts w:hint="eastAsia" w:ascii="宋体" w:hAnsi="宋体" w:eastAsia="宋体" w:cs="宋体"/>
                <w:bCs/>
                <w:sz w:val="22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1"/>
              </w:rPr>
              <w:t>（4）计算分许软件部分，。</w:t>
            </w:r>
          </w:p>
        </w:tc>
      </w:tr>
    </w:tbl>
    <w:p w14:paraId="3FA61EFB">
      <w:pPr>
        <w:pStyle w:val="2"/>
        <w:spacing w:line="520" w:lineRule="exact"/>
        <w:ind w:firstLine="0" w:firstLineChars="0"/>
      </w:pPr>
    </w:p>
    <w:sectPr>
      <w:footerReference r:id="rId5" w:type="default"/>
      <w:pgSz w:w="11906" w:h="16838"/>
      <w:pgMar w:top="1553" w:right="1633" w:bottom="1553" w:left="1633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huai Wang" w:date="2026-04-10T08:51:00Z" w:initials="SW">
    <w:p w14:paraId="17F33E85">
      <w:pPr>
        <w:pStyle w:val="3"/>
      </w:pPr>
      <w:r>
        <w:rPr>
          <w:rFonts w:hint="eastAsia"/>
        </w:rPr>
        <w:t>要重点体现自季度会到现在半个多月本课题都有哪些增量  比如研究结论、知识产权成果投稿、软件研发等等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7F33E8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4C33D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3502C6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3502C6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huai Wang">
    <w15:presenceInfo w15:providerId="Windows Live" w15:userId="db8a8ae62f8634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wNjI3NGQyMzBkOTZhYWFiM2NhODdmNmQ2YTFlYzMifQ=="/>
  </w:docVars>
  <w:rsids>
    <w:rsidRoot w:val="00045397"/>
    <w:rsid w:val="00042594"/>
    <w:rsid w:val="00045397"/>
    <w:rsid w:val="00091D21"/>
    <w:rsid w:val="000C3705"/>
    <w:rsid w:val="001214F1"/>
    <w:rsid w:val="00124549"/>
    <w:rsid w:val="00146219"/>
    <w:rsid w:val="001A6E21"/>
    <w:rsid w:val="001C24FE"/>
    <w:rsid w:val="001D1BAA"/>
    <w:rsid w:val="002423F5"/>
    <w:rsid w:val="00282F78"/>
    <w:rsid w:val="002A2A54"/>
    <w:rsid w:val="002B6A59"/>
    <w:rsid w:val="003427FF"/>
    <w:rsid w:val="00386E04"/>
    <w:rsid w:val="003A0D1A"/>
    <w:rsid w:val="003B0DC2"/>
    <w:rsid w:val="003B5D96"/>
    <w:rsid w:val="003D1DC2"/>
    <w:rsid w:val="004104D4"/>
    <w:rsid w:val="00421064"/>
    <w:rsid w:val="00436421"/>
    <w:rsid w:val="005331B8"/>
    <w:rsid w:val="005B2992"/>
    <w:rsid w:val="00622770"/>
    <w:rsid w:val="006278FF"/>
    <w:rsid w:val="006433C4"/>
    <w:rsid w:val="006B7B2F"/>
    <w:rsid w:val="00771D3E"/>
    <w:rsid w:val="007C27F1"/>
    <w:rsid w:val="007F102A"/>
    <w:rsid w:val="00800C75"/>
    <w:rsid w:val="00826149"/>
    <w:rsid w:val="00875257"/>
    <w:rsid w:val="00885333"/>
    <w:rsid w:val="008A7CCC"/>
    <w:rsid w:val="008A7DCC"/>
    <w:rsid w:val="008C79CB"/>
    <w:rsid w:val="008F4225"/>
    <w:rsid w:val="00952B32"/>
    <w:rsid w:val="009665A7"/>
    <w:rsid w:val="0096711D"/>
    <w:rsid w:val="009927C7"/>
    <w:rsid w:val="009B579E"/>
    <w:rsid w:val="009E28E1"/>
    <w:rsid w:val="00A316DE"/>
    <w:rsid w:val="00AC2937"/>
    <w:rsid w:val="00B8440E"/>
    <w:rsid w:val="00B8461A"/>
    <w:rsid w:val="00BF0BC1"/>
    <w:rsid w:val="00BF28B3"/>
    <w:rsid w:val="00C3304F"/>
    <w:rsid w:val="00C44B29"/>
    <w:rsid w:val="00CB0087"/>
    <w:rsid w:val="00CB0B07"/>
    <w:rsid w:val="00CF5500"/>
    <w:rsid w:val="00D97BDC"/>
    <w:rsid w:val="00DC0E00"/>
    <w:rsid w:val="00F406AD"/>
    <w:rsid w:val="00F90202"/>
    <w:rsid w:val="00F915EC"/>
    <w:rsid w:val="00FA4D42"/>
    <w:rsid w:val="01791910"/>
    <w:rsid w:val="022B2C0A"/>
    <w:rsid w:val="03177406"/>
    <w:rsid w:val="035868CE"/>
    <w:rsid w:val="03DF5C61"/>
    <w:rsid w:val="05D45367"/>
    <w:rsid w:val="07553680"/>
    <w:rsid w:val="0AEE2A27"/>
    <w:rsid w:val="0BE1520A"/>
    <w:rsid w:val="0C0467E5"/>
    <w:rsid w:val="0D10137A"/>
    <w:rsid w:val="0D2B24CA"/>
    <w:rsid w:val="0E087688"/>
    <w:rsid w:val="0E813BB2"/>
    <w:rsid w:val="0EE36B00"/>
    <w:rsid w:val="0F0C77EF"/>
    <w:rsid w:val="1203209A"/>
    <w:rsid w:val="12771554"/>
    <w:rsid w:val="156A53A0"/>
    <w:rsid w:val="17057F60"/>
    <w:rsid w:val="18147845"/>
    <w:rsid w:val="18671FC4"/>
    <w:rsid w:val="192B05CB"/>
    <w:rsid w:val="19300A9E"/>
    <w:rsid w:val="1A390C8D"/>
    <w:rsid w:val="1AE6371B"/>
    <w:rsid w:val="1B2D2929"/>
    <w:rsid w:val="1BDD3964"/>
    <w:rsid w:val="1C3A1F70"/>
    <w:rsid w:val="1C844F99"/>
    <w:rsid w:val="1D8965DF"/>
    <w:rsid w:val="1DCB36BF"/>
    <w:rsid w:val="1EEC2FCB"/>
    <w:rsid w:val="1EFC37BC"/>
    <w:rsid w:val="1F535C51"/>
    <w:rsid w:val="202E7C6C"/>
    <w:rsid w:val="2095074D"/>
    <w:rsid w:val="22235134"/>
    <w:rsid w:val="22275910"/>
    <w:rsid w:val="23B1497E"/>
    <w:rsid w:val="25822292"/>
    <w:rsid w:val="26EB3E67"/>
    <w:rsid w:val="289C366A"/>
    <w:rsid w:val="2A433D90"/>
    <w:rsid w:val="2FD31004"/>
    <w:rsid w:val="308E2A16"/>
    <w:rsid w:val="3091782D"/>
    <w:rsid w:val="311A4661"/>
    <w:rsid w:val="31FE0EF2"/>
    <w:rsid w:val="32F95CD6"/>
    <w:rsid w:val="34B8182C"/>
    <w:rsid w:val="350E769E"/>
    <w:rsid w:val="356D0EEB"/>
    <w:rsid w:val="3673521D"/>
    <w:rsid w:val="377B0CF2"/>
    <w:rsid w:val="37C8622A"/>
    <w:rsid w:val="380134EA"/>
    <w:rsid w:val="39174EB9"/>
    <w:rsid w:val="39AC71A4"/>
    <w:rsid w:val="3ADE3097"/>
    <w:rsid w:val="3B6A16E9"/>
    <w:rsid w:val="422F2A71"/>
    <w:rsid w:val="4443582F"/>
    <w:rsid w:val="447824DA"/>
    <w:rsid w:val="46EB197A"/>
    <w:rsid w:val="478B34F9"/>
    <w:rsid w:val="47AE2C54"/>
    <w:rsid w:val="48907682"/>
    <w:rsid w:val="49141B22"/>
    <w:rsid w:val="4A6C480C"/>
    <w:rsid w:val="4B137364"/>
    <w:rsid w:val="4E235B10"/>
    <w:rsid w:val="4E4F64CA"/>
    <w:rsid w:val="4FC57DD6"/>
    <w:rsid w:val="50C47696"/>
    <w:rsid w:val="50D6330E"/>
    <w:rsid w:val="5647080A"/>
    <w:rsid w:val="571B1801"/>
    <w:rsid w:val="577F6A9F"/>
    <w:rsid w:val="57830CB2"/>
    <w:rsid w:val="57BE4AFC"/>
    <w:rsid w:val="592B51F6"/>
    <w:rsid w:val="5C773BF5"/>
    <w:rsid w:val="5C8F3053"/>
    <w:rsid w:val="5DF11787"/>
    <w:rsid w:val="60E274DB"/>
    <w:rsid w:val="620B4832"/>
    <w:rsid w:val="634537D2"/>
    <w:rsid w:val="63BC6393"/>
    <w:rsid w:val="647153D0"/>
    <w:rsid w:val="64946C4D"/>
    <w:rsid w:val="65043472"/>
    <w:rsid w:val="65EB6A74"/>
    <w:rsid w:val="6A2F06E1"/>
    <w:rsid w:val="6A307476"/>
    <w:rsid w:val="6C856C29"/>
    <w:rsid w:val="6D18082A"/>
    <w:rsid w:val="6EA36ACE"/>
    <w:rsid w:val="70FA71EB"/>
    <w:rsid w:val="71A566B9"/>
    <w:rsid w:val="73426189"/>
    <w:rsid w:val="7374028A"/>
    <w:rsid w:val="737951C0"/>
    <w:rsid w:val="7460422C"/>
    <w:rsid w:val="757765BE"/>
    <w:rsid w:val="77B20746"/>
    <w:rsid w:val="78BC1238"/>
    <w:rsid w:val="78FA7C0B"/>
    <w:rsid w:val="796844C1"/>
    <w:rsid w:val="7A50699C"/>
    <w:rsid w:val="7B353231"/>
    <w:rsid w:val="7D3B4375"/>
    <w:rsid w:val="7E5354AD"/>
    <w:rsid w:val="7F61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spacing w:line="560" w:lineRule="exact"/>
      <w:ind w:firstLine="800" w:firstLineChars="200"/>
    </w:p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Salutation"/>
    <w:basedOn w:val="1"/>
    <w:next w:val="1"/>
    <w:autoRedefine/>
    <w:qFormat/>
    <w:uiPriority w:val="99"/>
  </w:style>
  <w:style w:type="paragraph" w:styleId="5">
    <w:name w:val="Body Text"/>
    <w:basedOn w:val="1"/>
    <w:autoRedefine/>
    <w:semiHidden/>
    <w:qFormat/>
    <w:uiPriority w:val="0"/>
    <w:rPr>
      <w:rFonts w:ascii="仿宋_GB2312" w:hAnsi="仿宋_GB2312" w:eastAsia="仿宋_GB2312" w:cs="仿宋_GB2312"/>
      <w:sz w:val="31"/>
      <w:szCs w:val="3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autoRedefine/>
    <w:qFormat/>
    <w:uiPriority w:val="0"/>
    <w:pPr>
      <w:spacing w:beforeAutospacing="1" w:afterAutospacing="1"/>
    </w:pPr>
    <w:rPr>
      <w:rFonts w:cs="Times New Roman"/>
      <w:sz w:val="24"/>
    </w:rPr>
  </w:style>
  <w:style w:type="paragraph" w:styleId="9">
    <w:name w:val="annotation subject"/>
    <w:basedOn w:val="3"/>
    <w:next w:val="3"/>
    <w:link w:val="19"/>
    <w:uiPriority w:val="0"/>
    <w:rPr>
      <w:b/>
      <w:bCs/>
    </w:rPr>
  </w:style>
  <w:style w:type="table" w:styleId="11">
    <w:name w:val="Table Grid"/>
    <w:basedOn w:val="10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uiPriority w:val="0"/>
    <w:rPr>
      <w:sz w:val="21"/>
      <w:szCs w:val="21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5">
    <w:name w:val="Table Text"/>
    <w:basedOn w:val="1"/>
    <w:autoRedefine/>
    <w:semiHidden/>
    <w:qFormat/>
    <w:uiPriority w:val="0"/>
    <w:rPr>
      <w:rFonts w:ascii="宋体" w:hAnsi="宋体" w:eastAsia="宋体" w:cs="宋体"/>
      <w:sz w:val="25"/>
      <w:szCs w:val="25"/>
      <w:lang w:eastAsia="en-US"/>
    </w:rPr>
  </w:style>
  <w:style w:type="table" w:customStyle="1" w:styleId="1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表段落1"/>
    <w:basedOn w:val="1"/>
    <w:autoRedefine/>
    <w:qFormat/>
    <w:uiPriority w:val="34"/>
    <w:pPr>
      <w:ind w:firstLine="420" w:firstLineChars="200"/>
    </w:pPr>
  </w:style>
  <w:style w:type="character" w:customStyle="1" w:styleId="18">
    <w:name w:val="批注文字 字符"/>
    <w:basedOn w:val="12"/>
    <w:link w:val="3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9">
    <w:name w:val="批注主题 字符"/>
    <w:basedOn w:val="18"/>
    <w:link w:val="9"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811dc546-da78-45d3-8cd3-678d764f9023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3C9B150E</paraID>
      <start>10</start>
      <end>11</end>
      <status>unmodified</status>
      <modifiedWord/>
      <trackRevisions>false</trackRevisions>
    </reviewItem>
    <reviewItem>
      <errorID>257c841b-ad41-423f-9da7-a9b9675b4170</errorID>
      <errorWord>、以及</errorWord>
      <group>L1_Punc</group>
      <groupName>标点问题</groupName>
      <ability>L2_Punc</ability>
      <abilityName>标点符号检查</abilityName>
      <candidateList>
        <item>，以及</item>
      </candidateList>
      <explain>连接词前后不宜使用顿号，建议使用逗号。</explain>
      <paraID>341E7A1C</paraID>
      <start>35</start>
      <end>38</end>
      <status>unmodified</status>
      <modifiedWord/>
      <trackRevisions>false</trackRevisions>
    </reviewItem>
    <reviewItem>
      <errorID>79a7ed0b-8dbc-458c-88b5-aece3d71b180</errorID>
      <errorWord>截止</errorWord>
      <group>L1_Word</group>
      <groupName>字词问题</groupName>
      <ability>L2_Typo</ability>
      <abilityName>字词错误</abilityName>
      <candidateList>
        <item>截至</item>
      </candidateList>
      <explain>存在发音相同字词的误用。</explain>
      <paraID>341E7A1C</paraID>
      <start>92</start>
      <end>94</end>
      <status>modified</status>
      <modifiedWord>截至</modifiedWord>
      <trackRevisions>false</trackRevisions>
    </reviewItem>
    <reviewItem>
      <errorID>2124deb9-13f2-4b4d-9fda-29387904138c</errorID>
      <errorWord>由</errorWord>
      <group>L1_Grammar</group>
      <groupName>语法问题</groupName>
      <ability>L2_Order</ability>
      <abilityName>语序不当</abilityName>
      <candidateList>
        <item>下的</item>
      </candidateList>
      <explain>句子可能没有遵循时空、逻辑顺序，或者介词、关联词等位置不当。</explain>
      <paraID>2B254AF6</paraID>
      <start>67</start>
      <end>68</end>
      <status>unmodified</status>
      <modifiedWord/>
      <trackRevisions>false</trackRevisions>
    </reviewItem>
    <reviewItem>
      <errorID>69a45214-4c94-4373-b588-d08d8e9af298</errorID>
      <errorWord>计及</errorWord>
      <group>L1_Word</group>
      <groupName>字词问题</groupName>
      <ability>L2_Typo</ability>
      <abilityName>字词错误</abilityName>
      <candidateList>
        <item>涉及</item>
      </candidateList>
      <explain>〈动〉牵涉到；关联到：案子～好几个人｜这个问题～面很广。</explain>
      <paraID>2DE50D82</paraID>
      <start>39</start>
      <end>41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111B23-4764-41BD-BAE6-A22BB9C72E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329</Words>
  <Characters>342</Characters>
  <Lines>2</Lines>
  <Paragraphs>1</Paragraphs>
  <TotalTime>4</TotalTime>
  <ScaleCrop>false</ScaleCrop>
  <LinksUpToDate>false</LinksUpToDate>
  <CharactersWithSpaces>346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2026-03-20T08:35:00Z</dcterms:created>
  <dc:creator>jyy_yuanb</dc:creator>
  <cp:lastModifiedBy>stayreal</cp:lastModifiedBy>
  <cp:lastPrinted>2025-12-18T02:48:00Z</cp:lastPrinted>
  <dcterms:modified xsi:type="dcterms:W3CDTF">2026-04-10T02:18:27Z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31AD8915C4C349DDA3FE806095AE824C_13</vt:lpwstr>
  </property>
  <property fmtid="{D5CDD505-2E9C-101B-9397-08002B2CF9AE}" pid="4" name="KSOTemplateDocerSaveRecord">
    <vt:lpwstr>eyJoZGlkIjoiMjAzYjJhMzFkNjBmNGU1MzcyODM1ZWFmZGE0ZWQ3MWQiLCJ1c2VySWQiOiIxMjIwNzc5OTk3In0=</vt:lpwstr>
  </property>
</Properties>
</file>