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5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40"/>
          <w:highlight w:val="green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highlight w:val="green"/>
          <w:lang w:val="en-US" w:eastAsia="zh-CN"/>
        </w:rPr>
        <w:t>附件1  项目实施过程：分级报告模板</w:t>
      </w:r>
    </w:p>
    <w:p w14:paraId="765B9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仿宋_GB2312" w:eastAsia="仿宋_GB2312"/>
          <w:b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  <w:highlight w:val="none"/>
        </w:rPr>
        <w:t>附件</w:t>
      </w:r>
      <w:r>
        <w:rPr>
          <w:rFonts w:hint="eastAsia" w:ascii="仿宋_GB2312" w:eastAsia="仿宋_GB2312"/>
          <w:b/>
          <w:color w:val="auto"/>
          <w:sz w:val="32"/>
          <w:szCs w:val="32"/>
          <w:highlight w:val="none"/>
          <w:lang w:val="en-US" w:eastAsia="zh-CN"/>
        </w:rPr>
        <w:t xml:space="preserve">1-1  </w:t>
      </w:r>
      <w:r>
        <w:rPr>
          <w:rFonts w:hint="eastAsia" w:ascii="仿宋_GB2312" w:eastAsia="仿宋_GB2312"/>
          <w:b/>
          <w:color w:val="auto"/>
          <w:sz w:val="32"/>
          <w:szCs w:val="32"/>
          <w:highlight w:val="none"/>
          <w:lang w:eastAsia="zh-CN"/>
        </w:rPr>
        <w:t>项目周研究进展模板</w:t>
      </w:r>
    </w:p>
    <w:p w14:paraId="03C98E23">
      <w:pPr>
        <w:spacing w:line="360" w:lineRule="auto"/>
        <w:jc w:val="center"/>
        <w:rPr>
          <w:rFonts w:ascii="仿宋_GB2312" w:hAnsi="Calibri"/>
          <w:b/>
          <w:color w:val="auto"/>
          <w:sz w:val="28"/>
          <w:szCs w:val="28"/>
          <w:highlight w:val="none"/>
        </w:rPr>
      </w:pPr>
      <w:r>
        <w:rPr>
          <w:rFonts w:hint="eastAsia" w:ascii="仿宋_GB2312" w:hAnsi="Calibri"/>
          <w:b/>
          <w:color w:val="auto"/>
          <w:sz w:val="28"/>
          <w:szCs w:val="28"/>
          <w:highlight w:val="none"/>
          <w:lang w:val="en-US" w:eastAsia="zh-CN"/>
        </w:rPr>
        <w:t>1月19日-1月23日项目周度执行情况简报</w:t>
      </w:r>
    </w:p>
    <w:tbl>
      <w:tblPr>
        <w:tblStyle w:val="8"/>
        <w:tblW w:w="985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0"/>
      </w:tblGrid>
      <w:tr w14:paraId="5E517A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850" w:type="dxa"/>
            <w:noWrap w:val="0"/>
            <w:vAlign w:val="center"/>
          </w:tcPr>
          <w:p w14:paraId="14DBFAD0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本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  <w:t>周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工作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总结（不超过200字）：</w:t>
            </w:r>
          </w:p>
        </w:tc>
      </w:tr>
      <w:tr w14:paraId="06CD3B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4" w:hRule="atLeast"/>
          <w:jc w:val="center"/>
        </w:trPr>
        <w:tc>
          <w:tcPr>
            <w:tcW w:w="9850" w:type="dxa"/>
            <w:noWrap w:val="0"/>
            <w:vAlign w:val="center"/>
          </w:tcPr>
          <w:p w14:paraId="4150CDDD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1、软硬件研发进展： 按计划推进了核心计算脚本的库封装工作，目前已完成主流程函数的标准化重构，建立了标准Python库的基础框架，正在进行输入输出接口的适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配与兼容性测试。</w:t>
            </w:r>
          </w:p>
          <w:p w14:paraId="25986BEC">
            <w:pPr>
              <w:spacing w:line="440" w:lineRule="exact"/>
              <w:rPr>
                <w:rFonts w:hint="default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2、技术攻关进展： 针对边界数据抖动问题，搭建了多工况参数敏感度测试环境，初步获取了不同负载下的收敛数据；同时启动了主配微协同计算接口文档的编制工作，完成了文档目录梳理及部分关键接口定义的初稿撰写。</w:t>
            </w:r>
          </w:p>
        </w:tc>
      </w:tr>
      <w:tr w14:paraId="4767E9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2FF4485F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存在问题及解决措施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（不超过200字）</w:t>
            </w:r>
          </w:p>
        </w:tc>
      </w:tr>
      <w:tr w14:paraId="5212AF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541CBAD7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问题描述： 在将原有的脚本式代码向标准API库迁移过程中，发现部分旧版全局变量定义不够规范，导致模块化封装后出现局部变量引用错误，影响了封装进度。</w:t>
            </w:r>
          </w:p>
          <w:p w14:paraId="7A837137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解决措施： 对涉及的变量作用域进行统一梳理，引入严格的类型检查机制进行规范化整改，并增加单元测试环节。</w:t>
            </w:r>
          </w:p>
          <w:p w14:paraId="31AD63F2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解决时间： 1月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日</w:t>
            </w:r>
          </w:p>
          <w:p w14:paraId="23D3E661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落实责任人： 陈星延</w:t>
            </w:r>
          </w:p>
        </w:tc>
      </w:tr>
      <w:tr w14:paraId="61C6EC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7AD31144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下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  <w:t>周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工作计划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（不超过200字）</w:t>
            </w:r>
          </w:p>
        </w:tc>
      </w:tr>
      <w:tr w14:paraId="44870C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  <w:jc w:val="center"/>
        </w:trPr>
        <w:tc>
          <w:tcPr>
            <w:tcW w:w="9850" w:type="dxa"/>
            <w:noWrap w:val="0"/>
            <w:vAlign w:val="center"/>
          </w:tcPr>
          <w:p w14:paraId="1943999E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完成剩余辅助模块的API封装，进行全流程的单元测试，确保库调用的稳定性。</w:t>
            </w:r>
          </w:p>
          <w:p w14:paraId="294BF4A0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完善接口文档细节，对示范工程现场数据进行清洗和格式预处理，为后续的小规模联调做准备。</w:t>
            </w:r>
          </w:p>
          <w:p w14:paraId="39C1B5E4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基于本周的测试数据，确定ADMM算法在极端工况下的最优参数区间。</w:t>
            </w:r>
          </w:p>
        </w:tc>
      </w:tr>
    </w:tbl>
    <w:p w14:paraId="24A001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553" w:right="1633" w:bottom="1553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C8B4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44166F"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44166F"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21968"/>
    <w:rsid w:val="022B2C0A"/>
    <w:rsid w:val="035868CE"/>
    <w:rsid w:val="03DF5C61"/>
    <w:rsid w:val="07553680"/>
    <w:rsid w:val="07C34CBD"/>
    <w:rsid w:val="0A841747"/>
    <w:rsid w:val="0C0467E5"/>
    <w:rsid w:val="0D2B24CA"/>
    <w:rsid w:val="0E087688"/>
    <w:rsid w:val="0EE36B00"/>
    <w:rsid w:val="11596786"/>
    <w:rsid w:val="1203209A"/>
    <w:rsid w:val="18671FC4"/>
    <w:rsid w:val="192B05CB"/>
    <w:rsid w:val="19300A9E"/>
    <w:rsid w:val="1A390C8D"/>
    <w:rsid w:val="1B2D2929"/>
    <w:rsid w:val="1BDD3964"/>
    <w:rsid w:val="1EEC2FCB"/>
    <w:rsid w:val="1F535C51"/>
    <w:rsid w:val="202E7C6C"/>
    <w:rsid w:val="2095074D"/>
    <w:rsid w:val="22235134"/>
    <w:rsid w:val="22275910"/>
    <w:rsid w:val="2A433D90"/>
    <w:rsid w:val="311A4661"/>
    <w:rsid w:val="32F95CD6"/>
    <w:rsid w:val="356D0EEB"/>
    <w:rsid w:val="3673521D"/>
    <w:rsid w:val="377B0CF2"/>
    <w:rsid w:val="39174EB9"/>
    <w:rsid w:val="39AC71A4"/>
    <w:rsid w:val="3ADE3097"/>
    <w:rsid w:val="422F2A71"/>
    <w:rsid w:val="4443582F"/>
    <w:rsid w:val="447824DA"/>
    <w:rsid w:val="46EB197A"/>
    <w:rsid w:val="478B34F9"/>
    <w:rsid w:val="47AE2C54"/>
    <w:rsid w:val="48907682"/>
    <w:rsid w:val="4A6C480C"/>
    <w:rsid w:val="4E4F64CA"/>
    <w:rsid w:val="4FC57DD6"/>
    <w:rsid w:val="50C47696"/>
    <w:rsid w:val="571B1801"/>
    <w:rsid w:val="577F6A9F"/>
    <w:rsid w:val="57830CB2"/>
    <w:rsid w:val="57BE4AFC"/>
    <w:rsid w:val="592B51F6"/>
    <w:rsid w:val="5C773BF5"/>
    <w:rsid w:val="5C8F3053"/>
    <w:rsid w:val="620B4832"/>
    <w:rsid w:val="64946C4D"/>
    <w:rsid w:val="65043472"/>
    <w:rsid w:val="65EB6A74"/>
    <w:rsid w:val="68B05B70"/>
    <w:rsid w:val="6A2F06E1"/>
    <w:rsid w:val="6A307476"/>
    <w:rsid w:val="6C856C29"/>
    <w:rsid w:val="6D18082A"/>
    <w:rsid w:val="7374028A"/>
    <w:rsid w:val="737951C0"/>
    <w:rsid w:val="7460422C"/>
    <w:rsid w:val="77B20746"/>
    <w:rsid w:val="78FA7C0B"/>
    <w:rsid w:val="796844C1"/>
    <w:rsid w:val="7A50699C"/>
    <w:rsid w:val="7B3838B4"/>
    <w:rsid w:val="7E53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560" w:lineRule="exact"/>
      <w:ind w:firstLine="800" w:firstLineChars="200"/>
    </w:pPr>
  </w:style>
  <w:style w:type="paragraph" w:styleId="3">
    <w:name w:val="Salutation"/>
    <w:basedOn w:val="1"/>
    <w:next w:val="1"/>
    <w:qFormat/>
    <w:uiPriority w:val="99"/>
  </w:style>
  <w:style w:type="paragraph" w:styleId="4">
    <w:name w:val="Body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styleId="9">
    <w:name w:val="Table Grid"/>
    <w:basedOn w:val="8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</Words>
  <Characters>569</Characters>
  <Lines>0</Lines>
  <Paragraphs>0</Paragraphs>
  <TotalTime>20</TotalTime>
  <ScaleCrop>false</ScaleCrop>
  <LinksUpToDate>false</LinksUpToDate>
  <CharactersWithSpaces>586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2025-11-04T01:15:00Z</dcterms:created>
  <dc:creator>jyy_yuanb</dc:creator>
  <cp:lastModifiedBy>stayreal</cp:lastModifiedBy>
  <cp:lastPrinted>2025-12-18T02:48:00Z</cp:lastPrinted>
  <dcterms:modified xsi:type="dcterms:W3CDTF">2026-01-23T06:39:27Z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21496EDA17E9493A88F2EAC0D92F173D_13</vt:lpwstr>
  </property>
  <property fmtid="{D5CDD505-2E9C-101B-9397-08002B2CF9AE}" pid="4" name="KSOTemplateDocerSaveRecord">
    <vt:lpwstr>eyJoZGlkIjoiMjAzYjJhMzFkNjBmNGU1MzcyODM1ZWFmZGE0ZWQ3MWQiLCJ1c2VySWQiOiIxMjIwNzc5OTk3In0=</vt:lpwstr>
  </property>
</Properties>
</file>