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32"/>
        </w:rPr>
        <w:t>主配微分区解耦与并行潮流计算API输入输出说明</w:t>
      </w:r>
    </w:p>
    <w:p>
      <w:pPr>
        <w:jc w:val="center"/>
      </w:pPr>
      <w:r>
        <w:rPr>
          <w:rFonts w:ascii="黑体" w:hAnsi="黑体" w:eastAsia="黑体"/>
          <w:b/>
          <w:sz w:val="28"/>
        </w:rPr>
        <w:t>河北示范区数据集</w:t>
      </w:r>
    </w:p>
    <w:p>
      <w:pPr>
        <w:spacing w:line="324" w:lineRule="auto"/>
        <w:ind w:firstLine="420"/>
      </w:pPr>
      <w:r>
        <w:rPr>
          <w:rFonts w:ascii="宋体" w:hAnsi="宋体" w:eastAsia="宋体"/>
          <w:b w:val="0"/>
          <w:sz w:val="21"/>
        </w:rPr>
        <w:t>本说明参考《0601多场景主配协同调控辅助决策软件功能概述》的写法，围绕“软件功能概述、软件策略、数据输入输出、字段表”进行整理。说明对象为北京邮电大学负责建设的主配微分区解耦与并行潮流计算API，数据集限定为河北示范区主配网算例。</w:t>
      </w:r>
    </w:p>
    <w:p>
      <w:pPr>
        <w:pStyle w:val="Heading1"/>
      </w:pPr>
      <w:r>
        <w:rPr>
          <w:rFonts w:ascii="黑体" w:hAnsi="黑体" w:eastAsia="黑体"/>
          <w:b/>
          <w:sz w:val="30"/>
        </w:rPr>
        <w:t>软件：主配微分区解耦与并行潮流计算API</w:t>
      </w:r>
    </w:p>
    <w:p>
      <w:pPr>
        <w:pStyle w:val="Heading2"/>
      </w:pPr>
      <w:r>
        <w:rPr>
          <w:rFonts w:ascii="黑体" w:hAnsi="黑体" w:eastAsia="黑体"/>
          <w:b/>
          <w:sz w:val="26"/>
        </w:rPr>
        <w:t>功能概述：</w:t>
      </w:r>
    </w:p>
    <w:p>
      <w:pPr>
        <w:spacing w:line="324" w:lineRule="auto"/>
        <w:ind w:firstLine="420"/>
      </w:pPr>
      <w:r>
        <w:rPr>
          <w:rFonts w:ascii="宋体" w:hAnsi="宋体" w:eastAsia="宋体"/>
          <w:b w:val="0"/>
          <w:sz w:val="21"/>
        </w:rPr>
        <w:t>在河北示范区主配网算例基础上，API实现主配边界识别、配网METIS智能分区、微网等值接入、主配微潮流计算和配网分区并行潮流校验。调用方通过HTTP接口或本地调用方式提交断面、时刻和计算配置，API返回主配网潮流结果、微网等值注入、配网分区结果、收敛状态、误差校验指标和结果文件路径。</w:t>
      </w:r>
    </w:p>
    <w:p>
      <w:pPr>
        <w:spacing w:line="324" w:lineRule="auto"/>
        <w:ind w:firstLine="420"/>
      </w:pPr>
      <w:r>
        <w:rPr>
          <w:rFonts w:ascii="宋体" w:hAnsi="宋体" w:eastAsia="宋体"/>
          <w:b w:val="0"/>
          <w:sz w:val="21"/>
        </w:rPr>
        <w:t>本数据集支持13点和20点两个运行断面。主配网模型来自河北示范区BPA DAT算例，馈线负荷来自河北示范区10kV馈线XLS曲线。由于河北示范区数据文件未提供真实微网内部台账，微网部分采用可替换的等值微网模型用于主配微接口和并行计算验证。</w:t>
      </w:r>
    </w:p>
    <w:p>
      <w:pPr>
        <w:pStyle w:val="Heading2"/>
      </w:pPr>
      <w:r>
        <w:rPr>
          <w:rFonts w:ascii="黑体" w:hAnsi="黑体" w:eastAsia="黑体"/>
          <w:b/>
          <w:sz w:val="26"/>
        </w:rPr>
        <w:t>软件策略：</w:t>
      </w:r>
    </w:p>
    <w:p>
      <w:pPr>
        <w:spacing w:line="324" w:lineRule="auto"/>
        <w:ind w:firstLine="420"/>
      </w:pPr>
      <w:r>
        <w:rPr>
          <w:rFonts w:ascii="宋体" w:hAnsi="宋体" w:eastAsia="宋体"/>
          <w:b w:val="0"/>
          <w:sz w:val="21"/>
        </w:rPr>
        <w:t>基于电压等级和变压器连接关系自动识别主配边界，避免人工填写接口清单。</w:t>
      </w:r>
    </w:p>
    <w:p>
      <w:pPr>
        <w:spacing w:line="324" w:lineRule="auto"/>
        <w:ind w:firstLine="420"/>
      </w:pPr>
      <w:r>
        <w:rPr>
          <w:rFonts w:ascii="宋体" w:hAnsi="宋体" w:eastAsia="宋体"/>
          <w:b w:val="0"/>
          <w:sz w:val="21"/>
        </w:rPr>
        <w:t>主配边界以下先提取配网物理连通分量，再对较大连通分量采用METIS加权图划分算法细分。</w:t>
      </w:r>
    </w:p>
    <w:p>
      <w:pPr>
        <w:spacing w:line="324" w:lineRule="auto"/>
        <w:ind w:firstLine="420"/>
      </w:pPr>
      <w:r>
        <w:rPr>
          <w:rFonts w:ascii="宋体" w:hAnsi="宋体" w:eastAsia="宋体"/>
          <w:b w:val="0"/>
          <w:sz w:val="21"/>
        </w:rPr>
        <w:t>节点权重考虑母线负荷规模，边权重考虑线路阻抗、变压器容量和基准潮流，尽量切开弱耦合边。</w:t>
      </w:r>
    </w:p>
    <w:p>
      <w:pPr>
        <w:spacing w:line="324" w:lineRule="auto"/>
        <w:ind w:firstLine="420"/>
      </w:pPr>
      <w:r>
        <w:rPr>
          <w:rFonts w:ascii="宋体" w:hAnsi="宋体" w:eastAsia="宋体"/>
          <w:b w:val="0"/>
          <w:sz w:val="21"/>
        </w:rPr>
        <w:t>每个配网分区以边界电压作为固定边界条件独立求解潮流，并通过进程池并行计算。</w:t>
      </w:r>
    </w:p>
    <w:p>
      <w:pPr>
        <w:spacing w:line="324" w:lineRule="auto"/>
        <w:ind w:firstLine="420"/>
      </w:pPr>
      <w:r>
        <w:rPr>
          <w:rFonts w:ascii="宋体" w:hAnsi="宋体" w:eastAsia="宋体"/>
          <w:b w:val="0"/>
          <w:sz w:val="21"/>
        </w:rPr>
        <w:t>微网在PCC电压条件下独立求解，返回等值P/Q注入；多个微网并行求解，等值注入回写配网后重算潮流。</w:t>
      </w:r>
    </w:p>
    <w:p>
      <w:pPr>
        <w:spacing w:line="324" w:lineRule="auto"/>
        <w:ind w:firstLine="420"/>
      </w:pPr>
      <w:r>
        <w:rPr>
          <w:rFonts w:ascii="宋体" w:hAnsi="宋体" w:eastAsia="宋体"/>
          <w:b w:val="0"/>
          <w:sz w:val="21"/>
        </w:rPr>
        <w:t>输出全网潮流、微网接入、METIS分区、并行收敛和分区误差校验结果，便于外部系统调用。</w:t>
      </w:r>
    </w:p>
    <w:p>
      <w:pPr>
        <w:pStyle w:val="Heading1"/>
      </w:pPr>
      <w:r>
        <w:rPr>
          <w:rFonts w:ascii="黑体" w:hAnsi="黑体" w:eastAsia="黑体"/>
          <w:b/>
          <w:sz w:val="30"/>
        </w:rPr>
        <w:t>数据</w:t>
      </w:r>
    </w:p>
    <w:p>
      <w:pPr>
        <w:pStyle w:val="Heading2"/>
      </w:pPr>
      <w:r>
        <w:rPr>
          <w:rFonts w:ascii="黑体" w:hAnsi="黑体" w:eastAsia="黑体"/>
          <w:b/>
          <w:sz w:val="26"/>
        </w:rPr>
        <w:t>调用方输入：</w:t>
      </w:r>
    </w:p>
    <w:p>
      <w:pPr>
        <w:spacing w:line="324" w:lineRule="auto"/>
        <w:ind w:firstLine="420"/>
      </w:pPr>
      <w:r>
        <w:rPr>
          <w:rFonts w:ascii="宋体" w:hAnsi="宋体" w:eastAsia="宋体"/>
          <w:b w:val="0"/>
          <w:sz w:val="21"/>
        </w:rPr>
        <w:t>调用方不需要逐条传入线路长度、变压器参数、母线清单等模型明细。这些明细已包含在河北示范区数据集转换后的pandapower模型和馈线负荷JSON中。调用方主要输入任务标识、断面、时刻和计算选项。</w:t>
      </w:r>
    </w:p>
    <w:p>
      <w:pPr>
        <w:pStyle w:val="Heading2"/>
      </w:pPr>
      <w:r>
        <w:rPr>
          <w:rFonts w:ascii="黑体" w:hAnsi="黑体" w:eastAsia="黑体"/>
          <w:b/>
          <w:sz w:val="26"/>
        </w:rPr>
        <w:t>API入口</w:t>
      </w:r>
    </w:p>
    <w:tbl>
      <w:tblPr>
        <w:tblStyle w:val="TableGrid"/>
        <w:tblW w:type="auto" w:w="0"/>
        <w:tblLook w:firstColumn="1" w:firstRow="1" w:lastColumn="0" w:lastRow="0" w:noHBand="0" w:noVBand="1" w:val="04A0"/>
      </w:tblPr>
      <w:tblGrid>
        <w:gridCol w:w="3216"/>
        <w:gridCol w:w="3216"/>
        <w:gridCol w:w="3216"/>
      </w:tblGrid>
      <w:tr>
        <w:tc>
          <w:tcPr>
            <w:tcW w:type="dxa" w:w="3216"/>
          </w:tcPr>
          <w:p>
            <w:pPr>
              <w:spacing w:line="240" w:lineRule="auto"/>
            </w:pPr>
            <w:r>
              <w:rPr>
                <w:rFonts w:ascii="宋体" w:hAnsi="宋体" w:eastAsia="宋体"/>
                <w:b w:val="0"/>
                <w:sz w:val="17"/>
              </w:rPr>
              <w:t>接口</w:t>
            </w:r>
          </w:p>
        </w:tc>
        <w:tc>
          <w:tcPr>
            <w:tcW w:type="dxa" w:w="3216"/>
          </w:tcPr>
          <w:p>
            <w:pPr>
              <w:spacing w:line="240" w:lineRule="auto"/>
            </w:pPr>
            <w:r>
              <w:rPr>
                <w:rFonts w:ascii="宋体" w:hAnsi="宋体" w:eastAsia="宋体"/>
                <w:b w:val="0"/>
                <w:sz w:val="17"/>
              </w:rPr>
              <w:t>方法</w:t>
            </w:r>
          </w:p>
        </w:tc>
        <w:tc>
          <w:tcPr>
            <w:tcW w:type="dxa" w:w="3216"/>
          </w:tcPr>
          <w:p>
            <w:pPr>
              <w:spacing w:line="240" w:lineRule="auto"/>
            </w:pPr>
            <w:r>
              <w:rPr>
                <w:rFonts w:ascii="宋体" w:hAnsi="宋体" w:eastAsia="宋体"/>
                <w:b w:val="0"/>
                <w:sz w:val="17"/>
              </w:rPr>
              <w:t>说明</w:t>
            </w:r>
          </w:p>
        </w:tc>
      </w:tr>
      <w:tr>
        <w:tc>
          <w:tcPr>
            <w:tcW w:type="dxa" w:w="3216"/>
          </w:tcPr>
          <w:p>
            <w:pPr>
              <w:spacing w:line="240" w:lineRule="auto"/>
            </w:pPr>
            <w:r>
              <w:rPr>
                <w:rFonts w:ascii="宋体" w:hAnsi="宋体" w:eastAsia="宋体"/>
                <w:b w:val="0"/>
                <w:sz w:val="17"/>
              </w:rPr>
              <w:t>/api/v1/health</w:t>
            </w:r>
          </w:p>
        </w:tc>
        <w:tc>
          <w:tcPr>
            <w:tcW w:type="dxa" w:w="3216"/>
          </w:tcPr>
          <w:p>
            <w:pPr>
              <w:spacing w:line="240" w:lineRule="auto"/>
            </w:pPr>
            <w:r>
              <w:rPr>
                <w:rFonts w:ascii="宋体" w:hAnsi="宋体" w:eastAsia="宋体"/>
                <w:b w:val="0"/>
                <w:sz w:val="17"/>
              </w:rPr>
              <w:t>GET</w:t>
            </w:r>
          </w:p>
        </w:tc>
        <w:tc>
          <w:tcPr>
            <w:tcW w:type="dxa" w:w="3216"/>
          </w:tcPr>
          <w:p>
            <w:pPr>
              <w:spacing w:line="240" w:lineRule="auto"/>
            </w:pPr>
            <w:r>
              <w:rPr>
                <w:rFonts w:ascii="宋体" w:hAnsi="宋体" w:eastAsia="宋体"/>
                <w:b w:val="0"/>
                <w:sz w:val="17"/>
              </w:rPr>
              <w:t>健康检查，返回服务是否可用。</w:t>
            </w:r>
          </w:p>
        </w:tc>
      </w:tr>
      <w:tr>
        <w:tc>
          <w:tcPr>
            <w:tcW w:type="dxa" w:w="3216"/>
          </w:tcPr>
          <w:p>
            <w:pPr>
              <w:spacing w:line="240" w:lineRule="auto"/>
            </w:pPr>
            <w:r>
              <w:rPr>
                <w:rFonts w:ascii="宋体" w:hAnsi="宋体" w:eastAsia="宋体"/>
                <w:b w:val="0"/>
                <w:sz w:val="17"/>
              </w:rPr>
              <w:t>/api/v1/gmss/normalize</w:t>
            </w:r>
          </w:p>
        </w:tc>
        <w:tc>
          <w:tcPr>
            <w:tcW w:type="dxa" w:w="3216"/>
          </w:tcPr>
          <w:p>
            <w:pPr>
              <w:spacing w:line="240" w:lineRule="auto"/>
            </w:pPr>
            <w:r>
              <w:rPr>
                <w:rFonts w:ascii="宋体" w:hAnsi="宋体" w:eastAsia="宋体"/>
                <w:b w:val="0"/>
                <w:sz w:val="17"/>
              </w:rPr>
              <w:t>POST</w:t>
            </w:r>
          </w:p>
        </w:tc>
        <w:tc>
          <w:tcPr>
            <w:tcW w:type="dxa" w:w="3216"/>
          </w:tcPr>
          <w:p>
            <w:pPr>
              <w:spacing w:line="240" w:lineRule="auto"/>
            </w:pPr>
            <w:r>
              <w:rPr>
                <w:rFonts w:ascii="宋体" w:hAnsi="宋体" w:eastAsia="宋体"/>
                <w:b w:val="0"/>
                <w:sz w:val="17"/>
              </w:rPr>
              <w:t>只规范化请求参数，不执行潮流计算。</w:t>
            </w:r>
          </w:p>
        </w:tc>
      </w:tr>
      <w:tr>
        <w:tc>
          <w:tcPr>
            <w:tcW w:type="dxa" w:w="3216"/>
          </w:tcPr>
          <w:p>
            <w:pPr>
              <w:spacing w:line="240" w:lineRule="auto"/>
            </w:pPr>
            <w:r>
              <w:rPr>
                <w:rFonts w:ascii="宋体" w:hAnsi="宋体" w:eastAsia="宋体"/>
                <w:b w:val="0"/>
                <w:sz w:val="17"/>
              </w:rPr>
              <w:t>/api/v1/gmss/run</w:t>
            </w:r>
          </w:p>
        </w:tc>
        <w:tc>
          <w:tcPr>
            <w:tcW w:type="dxa" w:w="3216"/>
          </w:tcPr>
          <w:p>
            <w:pPr>
              <w:spacing w:line="240" w:lineRule="auto"/>
            </w:pPr>
            <w:r>
              <w:rPr>
                <w:rFonts w:ascii="宋体" w:hAnsi="宋体" w:eastAsia="宋体"/>
                <w:b w:val="0"/>
                <w:sz w:val="17"/>
              </w:rPr>
              <w:t>POST</w:t>
            </w:r>
          </w:p>
        </w:tc>
        <w:tc>
          <w:tcPr>
            <w:tcW w:type="dxa" w:w="3216"/>
          </w:tcPr>
          <w:p>
            <w:pPr>
              <w:spacing w:line="240" w:lineRule="auto"/>
            </w:pPr>
            <w:r>
              <w:rPr>
                <w:rFonts w:ascii="宋体" w:hAnsi="宋体" w:eastAsia="宋体"/>
                <w:b w:val="0"/>
                <w:sz w:val="17"/>
              </w:rPr>
              <w:t>执行河北示范区主配微分区解耦与并行潮流计算，返回计算结果。</w:t>
            </w:r>
          </w:p>
        </w:tc>
      </w:tr>
    </w:tbl>
    <w:p>
      <w:pPr>
        <w:pStyle w:val="Heading2"/>
      </w:pPr>
      <w:r>
        <w:rPr>
          <w:rFonts w:ascii="黑体" w:hAnsi="黑体" w:eastAsia="黑体"/>
          <w:b/>
          <w:sz w:val="26"/>
        </w:rPr>
        <w:t>输入字段表</w:t>
      </w:r>
    </w:p>
    <w:tbl>
      <w:tblPr>
        <w:tblStyle w:val="TableGrid"/>
        <w:tblW w:type="auto" w:w="0"/>
        <w:tblLook w:firstColumn="1" w:firstRow="1" w:lastColumn="0" w:lastRow="0" w:noHBand="0" w:noVBand="1" w:val="04A0"/>
      </w:tblPr>
      <w:tblGrid>
        <w:gridCol w:w="1608"/>
        <w:gridCol w:w="1608"/>
        <w:gridCol w:w="1608"/>
        <w:gridCol w:w="1608"/>
        <w:gridCol w:w="1608"/>
        <w:gridCol w:w="1608"/>
      </w:tblGrid>
      <w:tr>
        <w:tc>
          <w:tcPr>
            <w:tcW w:type="dxa" w:w="1608"/>
          </w:tcPr>
          <w:p>
            <w:pPr>
              <w:spacing w:line="240" w:lineRule="auto"/>
            </w:pPr>
            <w:r>
              <w:rPr>
                <w:rFonts w:ascii="宋体" w:hAnsi="宋体" w:eastAsia="宋体"/>
                <w:b w:val="0"/>
                <w:sz w:val="17"/>
              </w:rPr>
              <w:t>序号</w:t>
            </w:r>
          </w:p>
        </w:tc>
        <w:tc>
          <w:tcPr>
            <w:tcW w:type="dxa" w:w="1608"/>
          </w:tcPr>
          <w:p>
            <w:pPr>
              <w:spacing w:line="240" w:lineRule="auto"/>
            </w:pPr>
            <w:r>
              <w:rPr>
                <w:rFonts w:ascii="宋体" w:hAnsi="宋体" w:eastAsia="宋体"/>
                <w:b w:val="0"/>
                <w:sz w:val="17"/>
              </w:rPr>
              <w:t>字段名</w:t>
            </w:r>
          </w:p>
        </w:tc>
        <w:tc>
          <w:tcPr>
            <w:tcW w:type="dxa" w:w="1608"/>
          </w:tcPr>
          <w:p>
            <w:pPr>
              <w:spacing w:line="240" w:lineRule="auto"/>
            </w:pPr>
            <w:r>
              <w:rPr>
                <w:rFonts w:ascii="宋体" w:hAnsi="宋体" w:eastAsia="宋体"/>
                <w:b w:val="0"/>
                <w:sz w:val="17"/>
              </w:rPr>
              <w:t>类型</w:t>
            </w:r>
          </w:p>
        </w:tc>
        <w:tc>
          <w:tcPr>
            <w:tcW w:type="dxa" w:w="1608"/>
          </w:tcPr>
          <w:p>
            <w:pPr>
              <w:spacing w:line="240" w:lineRule="auto"/>
            </w:pPr>
            <w:r>
              <w:rPr>
                <w:rFonts w:ascii="宋体" w:hAnsi="宋体" w:eastAsia="宋体"/>
                <w:b w:val="0"/>
                <w:sz w:val="17"/>
              </w:rPr>
              <w:t>描述</w:t>
            </w:r>
          </w:p>
        </w:tc>
        <w:tc>
          <w:tcPr>
            <w:tcW w:type="dxa" w:w="1608"/>
          </w:tcPr>
          <w:p>
            <w:pPr>
              <w:spacing w:line="240" w:lineRule="auto"/>
            </w:pPr>
            <w:r>
              <w:rPr>
                <w:rFonts w:ascii="宋体" w:hAnsi="宋体" w:eastAsia="宋体"/>
                <w:b w:val="0"/>
                <w:sz w:val="17"/>
              </w:rPr>
              <w:t>是否必填</w:t>
            </w:r>
          </w:p>
        </w:tc>
        <w:tc>
          <w:tcPr>
            <w:tcW w:type="dxa" w:w="1608"/>
          </w:tcPr>
          <w:p>
            <w:pPr>
              <w:spacing w:line="240" w:lineRule="auto"/>
            </w:pPr>
            <w:r>
              <w:rPr>
                <w:rFonts w:ascii="宋体" w:hAnsi="宋体" w:eastAsia="宋体"/>
                <w:b w:val="0"/>
                <w:sz w:val="17"/>
              </w:rPr>
              <w:t>备注</w:t>
            </w:r>
          </w:p>
        </w:tc>
      </w:tr>
      <w:tr>
        <w:tc>
          <w:tcPr>
            <w:tcW w:type="dxa" w:w="1608"/>
          </w:tcPr>
          <w:p>
            <w:pPr>
              <w:spacing w:line="240" w:lineRule="auto"/>
            </w:pPr>
            <w:r>
              <w:rPr>
                <w:rFonts w:ascii="宋体" w:hAnsi="宋体" w:eastAsia="宋体"/>
                <w:b w:val="0"/>
                <w:sz w:val="17"/>
              </w:rPr>
              <w:t>1</w:t>
            </w:r>
          </w:p>
        </w:tc>
        <w:tc>
          <w:tcPr>
            <w:tcW w:type="dxa" w:w="1608"/>
          </w:tcPr>
          <w:p>
            <w:pPr>
              <w:spacing w:line="240" w:lineRule="auto"/>
            </w:pPr>
            <w:r>
              <w:rPr>
                <w:rFonts w:ascii="宋体" w:hAnsi="宋体" w:eastAsia="宋体"/>
                <w:b w:val="0"/>
                <w:sz w:val="17"/>
              </w:rPr>
              <w:t>task_id</w:t>
            </w:r>
          </w:p>
        </w:tc>
        <w:tc>
          <w:tcPr>
            <w:tcW w:type="dxa" w:w="1608"/>
          </w:tcPr>
          <w:p>
            <w:pPr>
              <w:spacing w:line="240" w:lineRule="auto"/>
            </w:pPr>
            <w:r>
              <w:rPr>
                <w:rFonts w:ascii="宋体" w:hAnsi="宋体" w:eastAsia="宋体"/>
                <w:b w:val="0"/>
                <w:sz w:val="17"/>
              </w:rPr>
              <w:t>string</w:t>
            </w:r>
          </w:p>
        </w:tc>
        <w:tc>
          <w:tcPr>
            <w:tcW w:type="dxa" w:w="1608"/>
          </w:tcPr>
          <w:p>
            <w:pPr>
              <w:spacing w:line="240" w:lineRule="auto"/>
            </w:pPr>
            <w:r>
              <w:rPr>
                <w:rFonts w:ascii="宋体" w:hAnsi="宋体" w:eastAsia="宋体"/>
                <w:b w:val="0"/>
                <w:sz w:val="17"/>
              </w:rPr>
              <w:t>任务标识，用于调用方追踪一次计算请求</w:t>
            </w:r>
          </w:p>
        </w:tc>
        <w:tc>
          <w:tcPr>
            <w:tcW w:type="dxa" w:w="1608"/>
          </w:tcPr>
          <w:p>
            <w:pPr>
              <w:spacing w:line="240" w:lineRule="auto"/>
            </w:pPr>
            <w:r>
              <w:rPr>
                <w:rFonts w:ascii="宋体" w:hAnsi="宋体" w:eastAsia="宋体"/>
                <w:b w:val="0"/>
                <w:sz w:val="17"/>
              </w:rPr>
              <w:t>建议填写</w:t>
            </w:r>
          </w:p>
        </w:tc>
        <w:tc>
          <w:tcPr>
            <w:tcW w:type="dxa" w:w="1608"/>
          </w:tcPr>
          <w:p>
            <w:pPr>
              <w:spacing w:line="240" w:lineRule="auto"/>
            </w:pPr>
            <w:r>
              <w:rPr>
                <w:rFonts w:ascii="宋体" w:hAnsi="宋体" w:eastAsia="宋体"/>
                <w:b w:val="0"/>
                <w:sz w:val="17"/>
              </w:rPr>
              <w:t>如 demo_task_001</w:t>
            </w:r>
          </w:p>
        </w:tc>
      </w:tr>
      <w:tr>
        <w:tc>
          <w:tcPr>
            <w:tcW w:type="dxa" w:w="1608"/>
          </w:tcPr>
          <w:p>
            <w:pPr>
              <w:spacing w:line="240" w:lineRule="auto"/>
            </w:pPr>
            <w:r>
              <w:rPr>
                <w:rFonts w:ascii="宋体" w:hAnsi="宋体" w:eastAsia="宋体"/>
                <w:b w:val="0"/>
                <w:sz w:val="17"/>
              </w:rPr>
              <w:t>2</w:t>
            </w:r>
          </w:p>
        </w:tc>
        <w:tc>
          <w:tcPr>
            <w:tcW w:type="dxa" w:w="1608"/>
          </w:tcPr>
          <w:p>
            <w:pPr>
              <w:spacing w:line="240" w:lineRule="auto"/>
            </w:pPr>
            <w:r>
              <w:rPr>
                <w:rFonts w:ascii="宋体" w:hAnsi="宋体" w:eastAsia="宋体"/>
                <w:b w:val="0"/>
                <w:sz w:val="17"/>
              </w:rPr>
              <w:t>model_id</w:t>
            </w:r>
          </w:p>
        </w:tc>
        <w:tc>
          <w:tcPr>
            <w:tcW w:type="dxa" w:w="1608"/>
          </w:tcPr>
          <w:p>
            <w:pPr>
              <w:spacing w:line="240" w:lineRule="auto"/>
            </w:pPr>
            <w:r>
              <w:rPr>
                <w:rFonts w:ascii="宋体" w:hAnsi="宋体" w:eastAsia="宋体"/>
                <w:b w:val="0"/>
                <w:sz w:val="17"/>
              </w:rPr>
              <w:t>string</w:t>
            </w:r>
          </w:p>
        </w:tc>
        <w:tc>
          <w:tcPr>
            <w:tcW w:type="dxa" w:w="1608"/>
          </w:tcPr>
          <w:p>
            <w:pPr>
              <w:spacing w:line="240" w:lineRule="auto"/>
            </w:pPr>
            <w:r>
              <w:rPr>
                <w:rFonts w:ascii="宋体" w:hAnsi="宋体" w:eastAsia="宋体"/>
                <w:b w:val="0"/>
                <w:sz w:val="17"/>
              </w:rPr>
              <w:t>模型标识</w:t>
            </w:r>
          </w:p>
        </w:tc>
        <w:tc>
          <w:tcPr>
            <w:tcW w:type="dxa" w:w="1608"/>
          </w:tcPr>
          <w:p>
            <w:pPr>
              <w:spacing w:line="240" w:lineRule="auto"/>
            </w:pPr>
            <w:r>
              <w:rPr>
                <w:rFonts w:ascii="宋体" w:hAnsi="宋体" w:eastAsia="宋体"/>
                <w:b w:val="0"/>
                <w:sz w:val="17"/>
              </w:rPr>
              <w:t>建议填写</w:t>
            </w:r>
          </w:p>
        </w:tc>
        <w:tc>
          <w:tcPr>
            <w:tcW w:type="dxa" w:w="1608"/>
          </w:tcPr>
          <w:p>
            <w:pPr>
              <w:spacing w:line="240" w:lineRule="auto"/>
            </w:pPr>
            <w:r>
              <w:rPr>
                <w:rFonts w:ascii="宋体" w:hAnsi="宋体" w:eastAsia="宋体"/>
                <w:b w:val="0"/>
                <w:sz w:val="17"/>
              </w:rPr>
              <w:t>固定可填 demo_area_pandapower</w:t>
            </w:r>
          </w:p>
        </w:tc>
      </w:tr>
      <w:tr>
        <w:tc>
          <w:tcPr>
            <w:tcW w:type="dxa" w:w="1608"/>
          </w:tcPr>
          <w:p>
            <w:pPr>
              <w:spacing w:line="240" w:lineRule="auto"/>
            </w:pPr>
            <w:r>
              <w:rPr>
                <w:rFonts w:ascii="宋体" w:hAnsi="宋体" w:eastAsia="宋体"/>
                <w:b w:val="0"/>
                <w:sz w:val="17"/>
              </w:rPr>
              <w:t>3</w:t>
            </w:r>
          </w:p>
        </w:tc>
        <w:tc>
          <w:tcPr>
            <w:tcW w:type="dxa" w:w="1608"/>
          </w:tcPr>
          <w:p>
            <w:pPr>
              <w:spacing w:line="240" w:lineRule="auto"/>
            </w:pPr>
            <w:r>
              <w:rPr>
                <w:rFonts w:ascii="宋体" w:hAnsi="宋体" w:eastAsia="宋体"/>
                <w:b w:val="0"/>
                <w:sz w:val="17"/>
              </w:rPr>
              <w:t>dataset_id</w:t>
            </w:r>
          </w:p>
        </w:tc>
        <w:tc>
          <w:tcPr>
            <w:tcW w:type="dxa" w:w="1608"/>
          </w:tcPr>
          <w:p>
            <w:pPr>
              <w:spacing w:line="240" w:lineRule="auto"/>
            </w:pPr>
            <w:r>
              <w:rPr>
                <w:rFonts w:ascii="宋体" w:hAnsi="宋体" w:eastAsia="宋体"/>
                <w:b w:val="0"/>
                <w:sz w:val="17"/>
              </w:rPr>
              <w:t>string</w:t>
            </w:r>
          </w:p>
        </w:tc>
        <w:tc>
          <w:tcPr>
            <w:tcW w:type="dxa" w:w="1608"/>
          </w:tcPr>
          <w:p>
            <w:pPr>
              <w:spacing w:line="240" w:lineRule="auto"/>
            </w:pPr>
            <w:r>
              <w:rPr>
                <w:rFonts w:ascii="宋体" w:hAnsi="宋体" w:eastAsia="宋体"/>
                <w:b w:val="0"/>
                <w:sz w:val="17"/>
              </w:rPr>
              <w:t>数据集标识</w:t>
            </w:r>
          </w:p>
        </w:tc>
        <w:tc>
          <w:tcPr>
            <w:tcW w:type="dxa" w:w="1608"/>
          </w:tcPr>
          <w:p>
            <w:pPr>
              <w:spacing w:line="240" w:lineRule="auto"/>
            </w:pPr>
            <w:r>
              <w:rPr>
                <w:rFonts w:ascii="宋体" w:hAnsi="宋体" w:eastAsia="宋体"/>
                <w:b w:val="0"/>
                <w:sz w:val="17"/>
              </w:rPr>
              <w:t>必填</w:t>
            </w:r>
          </w:p>
        </w:tc>
        <w:tc>
          <w:tcPr>
            <w:tcW w:type="dxa" w:w="1608"/>
          </w:tcPr>
          <w:p>
            <w:pPr>
              <w:spacing w:line="240" w:lineRule="auto"/>
            </w:pPr>
            <w:r>
              <w:rPr>
                <w:rFonts w:ascii="宋体" w:hAnsi="宋体" w:eastAsia="宋体"/>
                <w:b w:val="0"/>
                <w:sz w:val="17"/>
              </w:rPr>
              <w:t>河北示范区固定为 demo_area</w:t>
            </w:r>
          </w:p>
        </w:tc>
      </w:tr>
      <w:tr>
        <w:tc>
          <w:tcPr>
            <w:tcW w:type="dxa" w:w="1608"/>
          </w:tcPr>
          <w:p>
            <w:pPr>
              <w:spacing w:line="240" w:lineRule="auto"/>
            </w:pPr>
            <w:r>
              <w:rPr>
                <w:rFonts w:ascii="宋体" w:hAnsi="宋体" w:eastAsia="宋体"/>
                <w:b w:val="0"/>
                <w:sz w:val="17"/>
              </w:rPr>
              <w:t>4</w:t>
            </w:r>
          </w:p>
        </w:tc>
        <w:tc>
          <w:tcPr>
            <w:tcW w:type="dxa" w:w="1608"/>
          </w:tcPr>
          <w:p>
            <w:pPr>
              <w:spacing w:line="240" w:lineRule="auto"/>
            </w:pPr>
            <w:r>
              <w:rPr>
                <w:rFonts w:ascii="宋体" w:hAnsi="宋体" w:eastAsia="宋体"/>
                <w:b w:val="0"/>
                <w:sz w:val="17"/>
              </w:rPr>
              <w:t>scenario_id</w:t>
            </w:r>
          </w:p>
        </w:tc>
        <w:tc>
          <w:tcPr>
            <w:tcW w:type="dxa" w:w="1608"/>
          </w:tcPr>
          <w:p>
            <w:pPr>
              <w:spacing w:line="240" w:lineRule="auto"/>
            </w:pPr>
            <w:r>
              <w:rPr>
                <w:rFonts w:ascii="宋体" w:hAnsi="宋体" w:eastAsia="宋体"/>
                <w:b w:val="0"/>
                <w:sz w:val="17"/>
              </w:rPr>
              <w:t>string</w:t>
            </w:r>
          </w:p>
        </w:tc>
        <w:tc>
          <w:tcPr>
            <w:tcW w:type="dxa" w:w="1608"/>
          </w:tcPr>
          <w:p>
            <w:pPr>
              <w:spacing w:line="240" w:lineRule="auto"/>
            </w:pPr>
            <w:r>
              <w:rPr>
                <w:rFonts w:ascii="宋体" w:hAnsi="宋体" w:eastAsia="宋体"/>
                <w:b w:val="0"/>
                <w:sz w:val="17"/>
              </w:rPr>
              <w:t>运行断面</w:t>
            </w:r>
          </w:p>
        </w:tc>
        <w:tc>
          <w:tcPr>
            <w:tcW w:type="dxa" w:w="1608"/>
          </w:tcPr>
          <w:p>
            <w:pPr>
              <w:spacing w:line="240" w:lineRule="auto"/>
            </w:pPr>
            <w:r>
              <w:rPr>
                <w:rFonts w:ascii="宋体" w:hAnsi="宋体" w:eastAsia="宋体"/>
                <w:b w:val="0"/>
                <w:sz w:val="17"/>
              </w:rPr>
              <w:t>必填</w:t>
            </w:r>
          </w:p>
        </w:tc>
        <w:tc>
          <w:tcPr>
            <w:tcW w:type="dxa" w:w="1608"/>
          </w:tcPr>
          <w:p>
            <w:pPr>
              <w:spacing w:line="240" w:lineRule="auto"/>
            </w:pPr>
            <w:r>
              <w:rPr>
                <w:rFonts w:ascii="宋体" w:hAnsi="宋体" w:eastAsia="宋体"/>
                <w:b w:val="0"/>
                <w:sz w:val="17"/>
              </w:rPr>
              <w:t>当前支持 13点、20点</w:t>
            </w:r>
          </w:p>
        </w:tc>
      </w:tr>
      <w:tr>
        <w:tc>
          <w:tcPr>
            <w:tcW w:type="dxa" w:w="1608"/>
          </w:tcPr>
          <w:p>
            <w:pPr>
              <w:spacing w:line="240" w:lineRule="auto"/>
            </w:pPr>
            <w:r>
              <w:rPr>
                <w:rFonts w:ascii="宋体" w:hAnsi="宋体" w:eastAsia="宋体"/>
                <w:b w:val="0"/>
                <w:sz w:val="17"/>
              </w:rPr>
              <w:t>5</w:t>
            </w:r>
          </w:p>
        </w:tc>
        <w:tc>
          <w:tcPr>
            <w:tcW w:type="dxa" w:w="1608"/>
          </w:tcPr>
          <w:p>
            <w:pPr>
              <w:spacing w:line="240" w:lineRule="auto"/>
            </w:pPr>
            <w:r>
              <w:rPr>
                <w:rFonts w:ascii="宋体" w:hAnsi="宋体" w:eastAsia="宋体"/>
                <w:b w:val="0"/>
                <w:sz w:val="17"/>
              </w:rPr>
              <w:t>time_point</w:t>
            </w:r>
          </w:p>
        </w:tc>
        <w:tc>
          <w:tcPr>
            <w:tcW w:type="dxa" w:w="1608"/>
          </w:tcPr>
          <w:p>
            <w:pPr>
              <w:spacing w:line="240" w:lineRule="auto"/>
            </w:pPr>
            <w:r>
              <w:rPr>
                <w:rFonts w:ascii="宋体" w:hAnsi="宋体" w:eastAsia="宋体"/>
                <w:b w:val="0"/>
                <w:sz w:val="17"/>
              </w:rPr>
              <w:t>string</w:t>
            </w:r>
          </w:p>
        </w:tc>
        <w:tc>
          <w:tcPr>
            <w:tcW w:type="dxa" w:w="1608"/>
          </w:tcPr>
          <w:p>
            <w:pPr>
              <w:spacing w:line="240" w:lineRule="auto"/>
            </w:pPr>
            <w:r>
              <w:rPr>
                <w:rFonts w:ascii="宋体" w:hAnsi="宋体" w:eastAsia="宋体"/>
                <w:b w:val="0"/>
                <w:sz w:val="17"/>
              </w:rPr>
              <w:t>馈线负荷曲线时刻</w:t>
            </w:r>
          </w:p>
        </w:tc>
        <w:tc>
          <w:tcPr>
            <w:tcW w:type="dxa" w:w="1608"/>
          </w:tcPr>
          <w:p>
            <w:pPr>
              <w:spacing w:line="240" w:lineRule="auto"/>
            </w:pPr>
            <w:r>
              <w:rPr>
                <w:rFonts w:ascii="宋体" w:hAnsi="宋体" w:eastAsia="宋体"/>
                <w:b w:val="0"/>
                <w:sz w:val="17"/>
              </w:rPr>
              <w:t>可选</w:t>
            </w:r>
          </w:p>
        </w:tc>
        <w:tc>
          <w:tcPr>
            <w:tcW w:type="dxa" w:w="1608"/>
          </w:tcPr>
          <w:p>
            <w:pPr>
              <w:spacing w:line="240" w:lineRule="auto"/>
            </w:pPr>
            <w:r>
              <w:rPr>
                <w:rFonts w:ascii="宋体" w:hAnsi="宋体" w:eastAsia="宋体"/>
                <w:b w:val="0"/>
                <w:sz w:val="17"/>
              </w:rPr>
              <w:t>如 13:00、20:00；不填则按断面自动选择</w:t>
            </w:r>
          </w:p>
        </w:tc>
      </w:tr>
      <w:tr>
        <w:tc>
          <w:tcPr>
            <w:tcW w:type="dxa" w:w="1608"/>
          </w:tcPr>
          <w:p>
            <w:pPr>
              <w:spacing w:line="240" w:lineRule="auto"/>
            </w:pPr>
            <w:r>
              <w:rPr>
                <w:rFonts w:ascii="宋体" w:hAnsi="宋体" w:eastAsia="宋体"/>
                <w:b w:val="0"/>
                <w:sz w:val="17"/>
              </w:rPr>
              <w:t>6</w:t>
            </w:r>
          </w:p>
        </w:tc>
        <w:tc>
          <w:tcPr>
            <w:tcW w:type="dxa" w:w="1608"/>
          </w:tcPr>
          <w:p>
            <w:pPr>
              <w:spacing w:line="240" w:lineRule="auto"/>
            </w:pPr>
            <w:r>
              <w:rPr>
                <w:rFonts w:ascii="宋体" w:hAnsi="宋体" w:eastAsia="宋体"/>
                <w:b w:val="0"/>
                <w:sz w:val="17"/>
              </w:rPr>
              <w:t>use_feeder_profiles</w:t>
            </w:r>
          </w:p>
        </w:tc>
        <w:tc>
          <w:tcPr>
            <w:tcW w:type="dxa" w:w="1608"/>
          </w:tcPr>
          <w:p>
            <w:pPr>
              <w:spacing w:line="240" w:lineRule="auto"/>
            </w:pPr>
            <w:r>
              <w:rPr>
                <w:rFonts w:ascii="宋体" w:hAnsi="宋体" w:eastAsia="宋体"/>
                <w:b w:val="0"/>
                <w:sz w:val="17"/>
              </w:rPr>
              <w:t>bool</w:t>
            </w:r>
          </w:p>
        </w:tc>
        <w:tc>
          <w:tcPr>
            <w:tcW w:type="dxa" w:w="1608"/>
          </w:tcPr>
          <w:p>
            <w:pPr>
              <w:spacing w:line="240" w:lineRule="auto"/>
            </w:pPr>
            <w:r>
              <w:rPr>
                <w:rFonts w:ascii="宋体" w:hAnsi="宋体" w:eastAsia="宋体"/>
                <w:b w:val="0"/>
                <w:sz w:val="17"/>
              </w:rPr>
              <w:t>是否使用10kV馈线XLS负荷曲线回写负荷</w:t>
            </w:r>
          </w:p>
        </w:tc>
        <w:tc>
          <w:tcPr>
            <w:tcW w:type="dxa" w:w="1608"/>
          </w:tcPr>
          <w:p>
            <w:pPr>
              <w:spacing w:line="240" w:lineRule="auto"/>
            </w:pPr>
            <w:r>
              <w:rPr>
                <w:rFonts w:ascii="宋体" w:hAnsi="宋体" w:eastAsia="宋体"/>
                <w:b w:val="0"/>
                <w:sz w:val="17"/>
              </w:rPr>
              <w:t>可选</w:t>
            </w:r>
          </w:p>
        </w:tc>
        <w:tc>
          <w:tcPr>
            <w:tcW w:type="dxa" w:w="1608"/>
          </w:tcPr>
          <w:p>
            <w:pPr>
              <w:spacing w:line="240" w:lineRule="auto"/>
            </w:pPr>
            <w:r>
              <w:rPr>
                <w:rFonts w:ascii="宋体" w:hAnsi="宋体" w:eastAsia="宋体"/>
                <w:b w:val="0"/>
                <w:sz w:val="17"/>
              </w:rPr>
              <w:t>默认 true</w:t>
            </w:r>
          </w:p>
        </w:tc>
      </w:tr>
      <w:tr>
        <w:tc>
          <w:tcPr>
            <w:tcW w:type="dxa" w:w="1608"/>
          </w:tcPr>
          <w:p>
            <w:pPr>
              <w:spacing w:line="240" w:lineRule="auto"/>
            </w:pPr>
            <w:r>
              <w:rPr>
                <w:rFonts w:ascii="宋体" w:hAnsi="宋体" w:eastAsia="宋体"/>
                <w:b w:val="0"/>
                <w:sz w:val="17"/>
              </w:rPr>
              <w:t>7</w:t>
            </w:r>
          </w:p>
        </w:tc>
        <w:tc>
          <w:tcPr>
            <w:tcW w:type="dxa" w:w="1608"/>
          </w:tcPr>
          <w:p>
            <w:pPr>
              <w:spacing w:line="240" w:lineRule="auto"/>
            </w:pPr>
            <w:r>
              <w:rPr>
                <w:rFonts w:ascii="宋体" w:hAnsi="宋体" w:eastAsia="宋体"/>
                <w:b w:val="0"/>
                <w:sz w:val="17"/>
              </w:rPr>
              <w:t>enable_microgrid</w:t>
            </w:r>
          </w:p>
        </w:tc>
        <w:tc>
          <w:tcPr>
            <w:tcW w:type="dxa" w:w="1608"/>
          </w:tcPr>
          <w:p>
            <w:pPr>
              <w:spacing w:line="240" w:lineRule="auto"/>
            </w:pPr>
            <w:r>
              <w:rPr>
                <w:rFonts w:ascii="宋体" w:hAnsi="宋体" w:eastAsia="宋体"/>
                <w:b w:val="0"/>
                <w:sz w:val="17"/>
              </w:rPr>
              <w:t>bool</w:t>
            </w:r>
          </w:p>
        </w:tc>
        <w:tc>
          <w:tcPr>
            <w:tcW w:type="dxa" w:w="1608"/>
          </w:tcPr>
          <w:p>
            <w:pPr>
              <w:spacing w:line="240" w:lineRule="auto"/>
            </w:pPr>
            <w:r>
              <w:rPr>
                <w:rFonts w:ascii="宋体" w:hAnsi="宋体" w:eastAsia="宋体"/>
                <w:b w:val="0"/>
                <w:sz w:val="17"/>
              </w:rPr>
              <w:t>是否启用等值微网接入验证</w:t>
            </w:r>
          </w:p>
        </w:tc>
        <w:tc>
          <w:tcPr>
            <w:tcW w:type="dxa" w:w="1608"/>
          </w:tcPr>
          <w:p>
            <w:pPr>
              <w:spacing w:line="240" w:lineRule="auto"/>
            </w:pPr>
            <w:r>
              <w:rPr>
                <w:rFonts w:ascii="宋体" w:hAnsi="宋体" w:eastAsia="宋体"/>
                <w:b w:val="0"/>
                <w:sz w:val="17"/>
              </w:rPr>
              <w:t>可选</w:t>
            </w:r>
          </w:p>
        </w:tc>
        <w:tc>
          <w:tcPr>
            <w:tcW w:type="dxa" w:w="1608"/>
          </w:tcPr>
          <w:p>
            <w:pPr>
              <w:spacing w:line="240" w:lineRule="auto"/>
            </w:pPr>
            <w:r>
              <w:rPr>
                <w:rFonts w:ascii="宋体" w:hAnsi="宋体" w:eastAsia="宋体"/>
                <w:b w:val="0"/>
                <w:sz w:val="17"/>
              </w:rPr>
              <w:t>默认 true</w:t>
            </w:r>
          </w:p>
        </w:tc>
      </w:tr>
      <w:tr>
        <w:tc>
          <w:tcPr>
            <w:tcW w:type="dxa" w:w="1608"/>
          </w:tcPr>
          <w:p>
            <w:pPr>
              <w:spacing w:line="240" w:lineRule="auto"/>
            </w:pPr>
            <w:r>
              <w:rPr>
                <w:rFonts w:ascii="宋体" w:hAnsi="宋体" w:eastAsia="宋体"/>
                <w:b w:val="0"/>
                <w:sz w:val="17"/>
              </w:rPr>
              <w:t>8</w:t>
            </w:r>
          </w:p>
        </w:tc>
        <w:tc>
          <w:tcPr>
            <w:tcW w:type="dxa" w:w="1608"/>
          </w:tcPr>
          <w:p>
            <w:pPr>
              <w:spacing w:line="240" w:lineRule="auto"/>
            </w:pPr>
            <w:r>
              <w:rPr>
                <w:rFonts w:ascii="宋体" w:hAnsi="宋体" w:eastAsia="宋体"/>
                <w:b w:val="0"/>
                <w:sz w:val="17"/>
              </w:rPr>
              <w:t>demo_mg_count</w:t>
            </w:r>
          </w:p>
        </w:tc>
        <w:tc>
          <w:tcPr>
            <w:tcW w:type="dxa" w:w="1608"/>
          </w:tcPr>
          <w:p>
            <w:pPr>
              <w:spacing w:line="240" w:lineRule="auto"/>
            </w:pPr>
            <w:r>
              <w:rPr>
                <w:rFonts w:ascii="宋体" w:hAnsi="宋体" w:eastAsia="宋体"/>
                <w:b w:val="0"/>
                <w:sz w:val="17"/>
              </w:rPr>
              <w:t>int</w:t>
            </w:r>
          </w:p>
        </w:tc>
        <w:tc>
          <w:tcPr>
            <w:tcW w:type="dxa" w:w="1608"/>
          </w:tcPr>
          <w:p>
            <w:pPr>
              <w:spacing w:line="240" w:lineRule="auto"/>
            </w:pPr>
            <w:r>
              <w:rPr>
                <w:rFonts w:ascii="宋体" w:hAnsi="宋体" w:eastAsia="宋体"/>
                <w:b w:val="0"/>
                <w:sz w:val="17"/>
              </w:rPr>
              <w:t>接入等值微网数量</w:t>
            </w:r>
          </w:p>
        </w:tc>
        <w:tc>
          <w:tcPr>
            <w:tcW w:type="dxa" w:w="1608"/>
          </w:tcPr>
          <w:p>
            <w:pPr>
              <w:spacing w:line="240" w:lineRule="auto"/>
            </w:pPr>
            <w:r>
              <w:rPr>
                <w:rFonts w:ascii="宋体" w:hAnsi="宋体" w:eastAsia="宋体"/>
                <w:b w:val="0"/>
                <w:sz w:val="17"/>
              </w:rPr>
              <w:t>可选</w:t>
            </w:r>
          </w:p>
        </w:tc>
        <w:tc>
          <w:tcPr>
            <w:tcW w:type="dxa" w:w="1608"/>
          </w:tcPr>
          <w:p>
            <w:pPr>
              <w:spacing w:line="240" w:lineRule="auto"/>
            </w:pPr>
            <w:r>
              <w:rPr>
                <w:rFonts w:ascii="宋体" w:hAnsi="宋体" w:eastAsia="宋体"/>
                <w:b w:val="0"/>
                <w:sz w:val="17"/>
              </w:rPr>
              <w:t>默认 6</w:t>
            </w:r>
          </w:p>
        </w:tc>
      </w:tr>
      <w:tr>
        <w:tc>
          <w:tcPr>
            <w:tcW w:type="dxa" w:w="1608"/>
          </w:tcPr>
          <w:p>
            <w:pPr>
              <w:spacing w:line="240" w:lineRule="auto"/>
            </w:pPr>
            <w:r>
              <w:rPr>
                <w:rFonts w:ascii="宋体" w:hAnsi="宋体" w:eastAsia="宋体"/>
                <w:b w:val="0"/>
                <w:sz w:val="17"/>
              </w:rPr>
              <w:t>9</w:t>
            </w:r>
          </w:p>
        </w:tc>
        <w:tc>
          <w:tcPr>
            <w:tcW w:type="dxa" w:w="1608"/>
          </w:tcPr>
          <w:p>
            <w:pPr>
              <w:spacing w:line="240" w:lineRule="auto"/>
            </w:pPr>
            <w:r>
              <w:rPr>
                <w:rFonts w:ascii="宋体" w:hAnsi="宋体" w:eastAsia="宋体"/>
                <w:b w:val="0"/>
                <w:sz w:val="17"/>
              </w:rPr>
              <w:t>mg_bus_count</w:t>
            </w:r>
          </w:p>
        </w:tc>
        <w:tc>
          <w:tcPr>
            <w:tcW w:type="dxa" w:w="1608"/>
          </w:tcPr>
          <w:p>
            <w:pPr>
              <w:spacing w:line="240" w:lineRule="auto"/>
            </w:pPr>
            <w:r>
              <w:rPr>
                <w:rFonts w:ascii="宋体" w:hAnsi="宋体" w:eastAsia="宋体"/>
                <w:b w:val="0"/>
                <w:sz w:val="17"/>
              </w:rPr>
              <w:t>int</w:t>
            </w:r>
          </w:p>
        </w:tc>
        <w:tc>
          <w:tcPr>
            <w:tcW w:type="dxa" w:w="1608"/>
          </w:tcPr>
          <w:p>
            <w:pPr>
              <w:spacing w:line="240" w:lineRule="auto"/>
            </w:pPr>
            <w:r>
              <w:rPr>
                <w:rFonts w:ascii="宋体" w:hAnsi="宋体" w:eastAsia="宋体"/>
                <w:b w:val="0"/>
                <w:sz w:val="17"/>
              </w:rPr>
              <w:t>每个等值微网内部母线数量</w:t>
            </w:r>
          </w:p>
        </w:tc>
        <w:tc>
          <w:tcPr>
            <w:tcW w:type="dxa" w:w="1608"/>
          </w:tcPr>
          <w:p>
            <w:pPr>
              <w:spacing w:line="240" w:lineRule="auto"/>
            </w:pPr>
            <w:r>
              <w:rPr>
                <w:rFonts w:ascii="宋体" w:hAnsi="宋体" w:eastAsia="宋体"/>
                <w:b w:val="0"/>
                <w:sz w:val="17"/>
              </w:rPr>
              <w:t>可选</w:t>
            </w:r>
          </w:p>
        </w:tc>
        <w:tc>
          <w:tcPr>
            <w:tcW w:type="dxa" w:w="1608"/>
          </w:tcPr>
          <w:p>
            <w:pPr>
              <w:spacing w:line="240" w:lineRule="auto"/>
            </w:pPr>
            <w:r>
              <w:rPr>
                <w:rFonts w:ascii="宋体" w:hAnsi="宋体" w:eastAsia="宋体"/>
                <w:b w:val="0"/>
                <w:sz w:val="17"/>
              </w:rPr>
              <w:t>默认 33</w:t>
            </w:r>
          </w:p>
        </w:tc>
      </w:tr>
      <w:tr>
        <w:tc>
          <w:tcPr>
            <w:tcW w:type="dxa" w:w="1608"/>
          </w:tcPr>
          <w:p>
            <w:pPr>
              <w:spacing w:line="240" w:lineRule="auto"/>
            </w:pPr>
            <w:r>
              <w:rPr>
                <w:rFonts w:ascii="宋体" w:hAnsi="宋体" w:eastAsia="宋体"/>
                <w:b w:val="0"/>
                <w:sz w:val="17"/>
              </w:rPr>
              <w:t>10</w:t>
            </w:r>
          </w:p>
        </w:tc>
        <w:tc>
          <w:tcPr>
            <w:tcW w:type="dxa" w:w="1608"/>
          </w:tcPr>
          <w:p>
            <w:pPr>
              <w:spacing w:line="240" w:lineRule="auto"/>
            </w:pPr>
            <w:r>
              <w:rPr>
                <w:rFonts w:ascii="宋体" w:hAnsi="宋体" w:eastAsia="宋体"/>
                <w:b w:val="0"/>
                <w:sz w:val="17"/>
              </w:rPr>
              <w:t>mg_parallel</w:t>
            </w:r>
          </w:p>
        </w:tc>
        <w:tc>
          <w:tcPr>
            <w:tcW w:type="dxa" w:w="1608"/>
          </w:tcPr>
          <w:p>
            <w:pPr>
              <w:spacing w:line="240" w:lineRule="auto"/>
            </w:pPr>
            <w:r>
              <w:rPr>
                <w:rFonts w:ascii="宋体" w:hAnsi="宋体" w:eastAsia="宋体"/>
                <w:b w:val="0"/>
                <w:sz w:val="17"/>
              </w:rPr>
              <w:t>bool</w:t>
            </w:r>
          </w:p>
        </w:tc>
        <w:tc>
          <w:tcPr>
            <w:tcW w:type="dxa" w:w="1608"/>
          </w:tcPr>
          <w:p>
            <w:pPr>
              <w:spacing w:line="240" w:lineRule="auto"/>
            </w:pPr>
            <w:r>
              <w:rPr>
                <w:rFonts w:ascii="宋体" w:hAnsi="宋体" w:eastAsia="宋体"/>
                <w:b w:val="0"/>
                <w:sz w:val="17"/>
              </w:rPr>
              <w:t>是否并行求解多个微网</w:t>
            </w:r>
          </w:p>
        </w:tc>
        <w:tc>
          <w:tcPr>
            <w:tcW w:type="dxa" w:w="1608"/>
          </w:tcPr>
          <w:p>
            <w:pPr>
              <w:spacing w:line="240" w:lineRule="auto"/>
            </w:pPr>
            <w:r>
              <w:rPr>
                <w:rFonts w:ascii="宋体" w:hAnsi="宋体" w:eastAsia="宋体"/>
                <w:b w:val="0"/>
                <w:sz w:val="17"/>
              </w:rPr>
              <w:t>可选</w:t>
            </w:r>
          </w:p>
        </w:tc>
        <w:tc>
          <w:tcPr>
            <w:tcW w:type="dxa" w:w="1608"/>
          </w:tcPr>
          <w:p>
            <w:pPr>
              <w:spacing w:line="240" w:lineRule="auto"/>
            </w:pPr>
            <w:r>
              <w:rPr>
                <w:rFonts w:ascii="宋体" w:hAnsi="宋体" w:eastAsia="宋体"/>
                <w:b w:val="0"/>
                <w:sz w:val="17"/>
              </w:rPr>
              <w:t>默认 true</w:t>
            </w:r>
          </w:p>
        </w:tc>
      </w:tr>
      <w:tr>
        <w:tc>
          <w:tcPr>
            <w:tcW w:type="dxa" w:w="1608"/>
          </w:tcPr>
          <w:p>
            <w:pPr>
              <w:spacing w:line="240" w:lineRule="auto"/>
            </w:pPr>
            <w:r>
              <w:rPr>
                <w:rFonts w:ascii="宋体" w:hAnsi="宋体" w:eastAsia="宋体"/>
                <w:b w:val="0"/>
                <w:sz w:val="17"/>
              </w:rPr>
              <w:t>11</w:t>
            </w:r>
          </w:p>
        </w:tc>
        <w:tc>
          <w:tcPr>
            <w:tcW w:type="dxa" w:w="1608"/>
          </w:tcPr>
          <w:p>
            <w:pPr>
              <w:spacing w:line="240" w:lineRule="auto"/>
            </w:pPr>
            <w:r>
              <w:rPr>
                <w:rFonts w:ascii="宋体" w:hAnsi="宋体" w:eastAsia="宋体"/>
                <w:b w:val="0"/>
                <w:sz w:val="17"/>
              </w:rPr>
              <w:t>mg_coupling_iterations</w:t>
            </w:r>
          </w:p>
        </w:tc>
        <w:tc>
          <w:tcPr>
            <w:tcW w:type="dxa" w:w="1608"/>
          </w:tcPr>
          <w:p>
            <w:pPr>
              <w:spacing w:line="240" w:lineRule="auto"/>
            </w:pPr>
            <w:r>
              <w:rPr>
                <w:rFonts w:ascii="宋体" w:hAnsi="宋体" w:eastAsia="宋体"/>
                <w:b w:val="0"/>
                <w:sz w:val="17"/>
              </w:rPr>
              <w:t>int</w:t>
            </w:r>
          </w:p>
        </w:tc>
        <w:tc>
          <w:tcPr>
            <w:tcW w:type="dxa" w:w="1608"/>
          </w:tcPr>
          <w:p>
            <w:pPr>
              <w:spacing w:line="240" w:lineRule="auto"/>
            </w:pPr>
            <w:r>
              <w:rPr>
                <w:rFonts w:ascii="宋体" w:hAnsi="宋体" w:eastAsia="宋体"/>
                <w:b w:val="0"/>
                <w:sz w:val="17"/>
              </w:rPr>
              <w:t>配网-微网PCC耦合迭代次数</w:t>
            </w:r>
          </w:p>
        </w:tc>
        <w:tc>
          <w:tcPr>
            <w:tcW w:type="dxa" w:w="1608"/>
          </w:tcPr>
          <w:p>
            <w:pPr>
              <w:spacing w:line="240" w:lineRule="auto"/>
            </w:pPr>
            <w:r>
              <w:rPr>
                <w:rFonts w:ascii="宋体" w:hAnsi="宋体" w:eastAsia="宋体"/>
                <w:b w:val="0"/>
                <w:sz w:val="17"/>
              </w:rPr>
              <w:t>可选</w:t>
            </w:r>
          </w:p>
        </w:tc>
        <w:tc>
          <w:tcPr>
            <w:tcW w:type="dxa" w:w="1608"/>
          </w:tcPr>
          <w:p>
            <w:pPr>
              <w:spacing w:line="240" w:lineRule="auto"/>
            </w:pPr>
            <w:r>
              <w:rPr>
                <w:rFonts w:ascii="宋体" w:hAnsi="宋体" w:eastAsia="宋体"/>
                <w:b w:val="0"/>
                <w:sz w:val="17"/>
              </w:rPr>
              <w:t>默认 2</w:t>
            </w:r>
          </w:p>
        </w:tc>
      </w:tr>
      <w:tr>
        <w:tc>
          <w:tcPr>
            <w:tcW w:type="dxa" w:w="1608"/>
          </w:tcPr>
          <w:p>
            <w:pPr>
              <w:spacing w:line="240" w:lineRule="auto"/>
            </w:pPr>
            <w:r>
              <w:rPr>
                <w:rFonts w:ascii="宋体" w:hAnsi="宋体" w:eastAsia="宋体"/>
                <w:b w:val="0"/>
                <w:sz w:val="17"/>
              </w:rPr>
              <w:t>12</w:t>
            </w:r>
          </w:p>
        </w:tc>
        <w:tc>
          <w:tcPr>
            <w:tcW w:type="dxa" w:w="1608"/>
          </w:tcPr>
          <w:p>
            <w:pPr>
              <w:spacing w:line="240" w:lineRule="auto"/>
            </w:pPr>
            <w:r>
              <w:rPr>
                <w:rFonts w:ascii="宋体" w:hAnsi="宋体" w:eastAsia="宋体"/>
                <w:b w:val="0"/>
                <w:sz w:val="17"/>
              </w:rPr>
              <w:t>t_solver</w:t>
            </w:r>
          </w:p>
        </w:tc>
        <w:tc>
          <w:tcPr>
            <w:tcW w:type="dxa" w:w="1608"/>
          </w:tcPr>
          <w:p>
            <w:pPr>
              <w:spacing w:line="240" w:lineRule="auto"/>
            </w:pPr>
            <w:r>
              <w:rPr>
                <w:rFonts w:ascii="宋体" w:hAnsi="宋体" w:eastAsia="宋体"/>
                <w:b w:val="0"/>
                <w:sz w:val="17"/>
              </w:rPr>
              <w:t>string</w:t>
            </w:r>
          </w:p>
        </w:tc>
        <w:tc>
          <w:tcPr>
            <w:tcW w:type="dxa" w:w="1608"/>
          </w:tcPr>
          <w:p>
            <w:pPr>
              <w:spacing w:line="240" w:lineRule="auto"/>
            </w:pPr>
            <w:r>
              <w:rPr>
                <w:rFonts w:ascii="宋体" w:hAnsi="宋体" w:eastAsia="宋体"/>
                <w:b w:val="0"/>
                <w:sz w:val="17"/>
              </w:rPr>
              <w:t>主网求解方式</w:t>
            </w:r>
          </w:p>
        </w:tc>
        <w:tc>
          <w:tcPr>
            <w:tcW w:type="dxa" w:w="1608"/>
          </w:tcPr>
          <w:p>
            <w:pPr>
              <w:spacing w:line="240" w:lineRule="auto"/>
            </w:pPr>
            <w:r>
              <w:rPr>
                <w:rFonts w:ascii="宋体" w:hAnsi="宋体" w:eastAsia="宋体"/>
                <w:b w:val="0"/>
                <w:sz w:val="17"/>
              </w:rPr>
              <w:t>可选</w:t>
            </w:r>
          </w:p>
        </w:tc>
        <w:tc>
          <w:tcPr>
            <w:tcW w:type="dxa" w:w="1608"/>
          </w:tcPr>
          <w:p>
            <w:pPr>
              <w:spacing w:line="240" w:lineRule="auto"/>
            </w:pPr>
            <w:r>
              <w:rPr>
                <w:rFonts w:ascii="宋体" w:hAnsi="宋体" w:eastAsia="宋体"/>
                <w:b w:val="0"/>
                <w:sz w:val="17"/>
              </w:rPr>
              <w:t>示范区主网规模较小，默认 pandapower_direct</w:t>
            </w:r>
          </w:p>
        </w:tc>
      </w:tr>
      <w:tr>
        <w:tc>
          <w:tcPr>
            <w:tcW w:type="dxa" w:w="1608"/>
          </w:tcPr>
          <w:p>
            <w:pPr>
              <w:spacing w:line="240" w:lineRule="auto"/>
            </w:pPr>
            <w:r>
              <w:rPr>
                <w:rFonts w:ascii="宋体" w:hAnsi="宋体" w:eastAsia="宋体"/>
                <w:b w:val="0"/>
                <w:sz w:val="17"/>
              </w:rPr>
              <w:t>13</w:t>
            </w:r>
          </w:p>
        </w:tc>
        <w:tc>
          <w:tcPr>
            <w:tcW w:type="dxa" w:w="1608"/>
          </w:tcPr>
          <w:p>
            <w:pPr>
              <w:spacing w:line="240" w:lineRule="auto"/>
            </w:pPr>
            <w:r>
              <w:rPr>
                <w:rFonts w:ascii="宋体" w:hAnsi="宋体" w:eastAsia="宋体"/>
                <w:b w:val="0"/>
                <w:sz w:val="17"/>
              </w:rPr>
              <w:t>t_partition_mode</w:t>
            </w:r>
          </w:p>
        </w:tc>
        <w:tc>
          <w:tcPr>
            <w:tcW w:type="dxa" w:w="1608"/>
          </w:tcPr>
          <w:p>
            <w:pPr>
              <w:spacing w:line="240" w:lineRule="auto"/>
            </w:pPr>
            <w:r>
              <w:rPr>
                <w:rFonts w:ascii="宋体" w:hAnsi="宋体" w:eastAsia="宋体"/>
                <w:b w:val="0"/>
                <w:sz w:val="17"/>
              </w:rPr>
              <w:t>string</w:t>
            </w:r>
          </w:p>
        </w:tc>
        <w:tc>
          <w:tcPr>
            <w:tcW w:type="dxa" w:w="1608"/>
          </w:tcPr>
          <w:p>
            <w:pPr>
              <w:spacing w:line="240" w:lineRule="auto"/>
            </w:pPr>
            <w:r>
              <w:rPr>
                <w:rFonts w:ascii="宋体" w:hAnsi="宋体" w:eastAsia="宋体"/>
                <w:b w:val="0"/>
                <w:sz w:val="17"/>
              </w:rPr>
              <w:t>主网分区模式</w:t>
            </w:r>
          </w:p>
        </w:tc>
        <w:tc>
          <w:tcPr>
            <w:tcW w:type="dxa" w:w="1608"/>
          </w:tcPr>
          <w:p>
            <w:pPr>
              <w:spacing w:line="240" w:lineRule="auto"/>
            </w:pPr>
            <w:r>
              <w:rPr>
                <w:rFonts w:ascii="宋体" w:hAnsi="宋体" w:eastAsia="宋体"/>
                <w:b w:val="0"/>
                <w:sz w:val="17"/>
              </w:rPr>
              <w:t>可选</w:t>
            </w:r>
          </w:p>
        </w:tc>
        <w:tc>
          <w:tcPr>
            <w:tcW w:type="dxa" w:w="1608"/>
          </w:tcPr>
          <w:p>
            <w:pPr>
              <w:spacing w:line="240" w:lineRule="auto"/>
            </w:pPr>
            <w:r>
              <w:rPr>
                <w:rFonts w:ascii="宋体" w:hAnsi="宋体" w:eastAsia="宋体"/>
                <w:b w:val="0"/>
                <w:sz w:val="17"/>
              </w:rPr>
              <w:t>示范区默认 none</w:t>
            </w:r>
          </w:p>
        </w:tc>
      </w:tr>
      <w:tr>
        <w:tc>
          <w:tcPr>
            <w:tcW w:type="dxa" w:w="1608"/>
          </w:tcPr>
          <w:p>
            <w:pPr>
              <w:spacing w:line="240" w:lineRule="auto"/>
            </w:pPr>
            <w:r>
              <w:rPr>
                <w:rFonts w:ascii="宋体" w:hAnsi="宋体" w:eastAsia="宋体"/>
                <w:b w:val="0"/>
                <w:sz w:val="17"/>
              </w:rPr>
              <w:t>14</w:t>
            </w:r>
          </w:p>
        </w:tc>
        <w:tc>
          <w:tcPr>
            <w:tcW w:type="dxa" w:w="1608"/>
          </w:tcPr>
          <w:p>
            <w:pPr>
              <w:spacing w:line="240" w:lineRule="auto"/>
            </w:pPr>
            <w:r>
              <w:rPr>
                <w:rFonts w:ascii="宋体" w:hAnsi="宋体" w:eastAsia="宋体"/>
                <w:b w:val="0"/>
                <w:sz w:val="17"/>
              </w:rPr>
              <w:t>d_solver</w:t>
            </w:r>
          </w:p>
        </w:tc>
        <w:tc>
          <w:tcPr>
            <w:tcW w:type="dxa" w:w="1608"/>
          </w:tcPr>
          <w:p>
            <w:pPr>
              <w:spacing w:line="240" w:lineRule="auto"/>
            </w:pPr>
            <w:r>
              <w:rPr>
                <w:rFonts w:ascii="宋体" w:hAnsi="宋体" w:eastAsia="宋体"/>
                <w:b w:val="0"/>
                <w:sz w:val="17"/>
              </w:rPr>
              <w:t>string</w:t>
            </w:r>
          </w:p>
        </w:tc>
        <w:tc>
          <w:tcPr>
            <w:tcW w:type="dxa" w:w="1608"/>
          </w:tcPr>
          <w:p>
            <w:pPr>
              <w:spacing w:line="240" w:lineRule="auto"/>
            </w:pPr>
            <w:r>
              <w:rPr>
                <w:rFonts w:ascii="宋体" w:hAnsi="宋体" w:eastAsia="宋体"/>
                <w:b w:val="0"/>
                <w:sz w:val="17"/>
              </w:rPr>
              <w:t>配网求解方式</w:t>
            </w:r>
          </w:p>
        </w:tc>
        <w:tc>
          <w:tcPr>
            <w:tcW w:type="dxa" w:w="1608"/>
          </w:tcPr>
          <w:p>
            <w:pPr>
              <w:spacing w:line="240" w:lineRule="auto"/>
            </w:pPr>
            <w:r>
              <w:rPr>
                <w:rFonts w:ascii="宋体" w:hAnsi="宋体" w:eastAsia="宋体"/>
                <w:b w:val="0"/>
                <w:sz w:val="17"/>
              </w:rPr>
              <w:t>可选</w:t>
            </w:r>
          </w:p>
        </w:tc>
        <w:tc>
          <w:tcPr>
            <w:tcW w:type="dxa" w:w="1608"/>
          </w:tcPr>
          <w:p>
            <w:pPr>
              <w:spacing w:line="240" w:lineRule="auto"/>
            </w:pPr>
            <w:r>
              <w:rPr>
                <w:rFonts w:ascii="宋体" w:hAnsi="宋体" w:eastAsia="宋体"/>
                <w:b w:val="0"/>
                <w:sz w:val="17"/>
              </w:rPr>
              <w:t>默认 partitioned</w:t>
            </w:r>
          </w:p>
        </w:tc>
      </w:tr>
      <w:tr>
        <w:tc>
          <w:tcPr>
            <w:tcW w:type="dxa" w:w="1608"/>
          </w:tcPr>
          <w:p>
            <w:pPr>
              <w:spacing w:line="240" w:lineRule="auto"/>
            </w:pPr>
            <w:r>
              <w:rPr>
                <w:rFonts w:ascii="宋体" w:hAnsi="宋体" w:eastAsia="宋体"/>
                <w:b w:val="0"/>
                <w:sz w:val="17"/>
              </w:rPr>
              <w:t>15</w:t>
            </w:r>
          </w:p>
        </w:tc>
        <w:tc>
          <w:tcPr>
            <w:tcW w:type="dxa" w:w="1608"/>
          </w:tcPr>
          <w:p>
            <w:pPr>
              <w:spacing w:line="240" w:lineRule="auto"/>
            </w:pPr>
            <w:r>
              <w:rPr>
                <w:rFonts w:ascii="宋体" w:hAnsi="宋体" w:eastAsia="宋体"/>
                <w:b w:val="0"/>
                <w:sz w:val="17"/>
              </w:rPr>
              <w:t>d_partition_mode</w:t>
            </w:r>
          </w:p>
        </w:tc>
        <w:tc>
          <w:tcPr>
            <w:tcW w:type="dxa" w:w="1608"/>
          </w:tcPr>
          <w:p>
            <w:pPr>
              <w:spacing w:line="240" w:lineRule="auto"/>
            </w:pPr>
            <w:r>
              <w:rPr>
                <w:rFonts w:ascii="宋体" w:hAnsi="宋体" w:eastAsia="宋体"/>
                <w:b w:val="0"/>
                <w:sz w:val="17"/>
              </w:rPr>
              <w:t>string</w:t>
            </w:r>
          </w:p>
        </w:tc>
        <w:tc>
          <w:tcPr>
            <w:tcW w:type="dxa" w:w="1608"/>
          </w:tcPr>
          <w:p>
            <w:pPr>
              <w:spacing w:line="240" w:lineRule="auto"/>
            </w:pPr>
            <w:r>
              <w:rPr>
                <w:rFonts w:ascii="宋体" w:hAnsi="宋体" w:eastAsia="宋体"/>
                <w:b w:val="0"/>
                <w:sz w:val="17"/>
              </w:rPr>
              <w:t>配网分区算法</w:t>
            </w:r>
          </w:p>
        </w:tc>
        <w:tc>
          <w:tcPr>
            <w:tcW w:type="dxa" w:w="1608"/>
          </w:tcPr>
          <w:p>
            <w:pPr>
              <w:spacing w:line="240" w:lineRule="auto"/>
            </w:pPr>
            <w:r>
              <w:rPr>
                <w:rFonts w:ascii="宋体" w:hAnsi="宋体" w:eastAsia="宋体"/>
                <w:b w:val="0"/>
                <w:sz w:val="17"/>
              </w:rPr>
              <w:t>可选</w:t>
            </w:r>
          </w:p>
        </w:tc>
        <w:tc>
          <w:tcPr>
            <w:tcW w:type="dxa" w:w="1608"/>
          </w:tcPr>
          <w:p>
            <w:pPr>
              <w:spacing w:line="240" w:lineRule="auto"/>
            </w:pPr>
            <w:r>
              <w:rPr>
                <w:rFonts w:ascii="宋体" w:hAnsi="宋体" w:eastAsia="宋体"/>
                <w:b w:val="0"/>
                <w:sz w:val="17"/>
              </w:rPr>
              <w:t>默认 metis</w:t>
            </w:r>
          </w:p>
        </w:tc>
      </w:tr>
      <w:tr>
        <w:tc>
          <w:tcPr>
            <w:tcW w:type="dxa" w:w="1608"/>
          </w:tcPr>
          <w:p>
            <w:pPr>
              <w:spacing w:line="240" w:lineRule="auto"/>
            </w:pPr>
            <w:r>
              <w:rPr>
                <w:rFonts w:ascii="宋体" w:hAnsi="宋体" w:eastAsia="宋体"/>
                <w:b w:val="0"/>
                <w:sz w:val="17"/>
              </w:rPr>
              <w:t>16</w:t>
            </w:r>
          </w:p>
        </w:tc>
        <w:tc>
          <w:tcPr>
            <w:tcW w:type="dxa" w:w="1608"/>
          </w:tcPr>
          <w:p>
            <w:pPr>
              <w:spacing w:line="240" w:lineRule="auto"/>
            </w:pPr>
            <w:r>
              <w:rPr>
                <w:rFonts w:ascii="宋体" w:hAnsi="宋体" w:eastAsia="宋体"/>
                <w:b w:val="0"/>
                <w:sz w:val="17"/>
              </w:rPr>
              <w:t>d_n_parts</w:t>
            </w:r>
          </w:p>
        </w:tc>
        <w:tc>
          <w:tcPr>
            <w:tcW w:type="dxa" w:w="1608"/>
          </w:tcPr>
          <w:p>
            <w:pPr>
              <w:spacing w:line="240" w:lineRule="auto"/>
            </w:pPr>
            <w:r>
              <w:rPr>
                <w:rFonts w:ascii="宋体" w:hAnsi="宋体" w:eastAsia="宋体"/>
                <w:b w:val="0"/>
                <w:sz w:val="17"/>
              </w:rPr>
              <w:t>int</w:t>
            </w:r>
          </w:p>
        </w:tc>
        <w:tc>
          <w:tcPr>
            <w:tcW w:type="dxa" w:w="1608"/>
          </w:tcPr>
          <w:p>
            <w:pPr>
              <w:spacing w:line="240" w:lineRule="auto"/>
            </w:pPr>
            <w:r>
              <w:rPr>
                <w:rFonts w:ascii="宋体" w:hAnsi="宋体" w:eastAsia="宋体"/>
                <w:b w:val="0"/>
                <w:sz w:val="17"/>
              </w:rPr>
              <w:t>指定配网分区数</w:t>
            </w:r>
          </w:p>
        </w:tc>
        <w:tc>
          <w:tcPr>
            <w:tcW w:type="dxa" w:w="1608"/>
          </w:tcPr>
          <w:p>
            <w:pPr>
              <w:spacing w:line="240" w:lineRule="auto"/>
            </w:pPr>
            <w:r>
              <w:rPr>
                <w:rFonts w:ascii="宋体" w:hAnsi="宋体" w:eastAsia="宋体"/>
                <w:b w:val="0"/>
                <w:sz w:val="17"/>
              </w:rPr>
              <w:t>可选</w:t>
            </w:r>
          </w:p>
        </w:tc>
        <w:tc>
          <w:tcPr>
            <w:tcW w:type="dxa" w:w="1608"/>
          </w:tcPr>
          <w:p>
            <w:pPr>
              <w:spacing w:line="240" w:lineRule="auto"/>
            </w:pPr>
            <w:r>
              <w:rPr>
                <w:rFonts w:ascii="宋体" w:hAnsi="宋体" w:eastAsia="宋体"/>
                <w:b w:val="0"/>
                <w:sz w:val="17"/>
              </w:rPr>
              <w:t>0 表示自动选择</w:t>
            </w:r>
          </w:p>
        </w:tc>
      </w:tr>
      <w:tr>
        <w:tc>
          <w:tcPr>
            <w:tcW w:type="dxa" w:w="1608"/>
          </w:tcPr>
          <w:p>
            <w:pPr>
              <w:spacing w:line="240" w:lineRule="auto"/>
            </w:pPr>
            <w:r>
              <w:rPr>
                <w:rFonts w:ascii="宋体" w:hAnsi="宋体" w:eastAsia="宋体"/>
                <w:b w:val="0"/>
                <w:sz w:val="17"/>
              </w:rPr>
              <w:t>17</w:t>
            </w:r>
          </w:p>
        </w:tc>
        <w:tc>
          <w:tcPr>
            <w:tcW w:type="dxa" w:w="1608"/>
          </w:tcPr>
          <w:p>
            <w:pPr>
              <w:spacing w:line="240" w:lineRule="auto"/>
            </w:pPr>
            <w:r>
              <w:rPr>
                <w:rFonts w:ascii="宋体" w:hAnsi="宋体" w:eastAsia="宋体"/>
                <w:b w:val="0"/>
                <w:sz w:val="17"/>
              </w:rPr>
              <w:t>d_target_buses_per_part</w:t>
            </w:r>
          </w:p>
        </w:tc>
        <w:tc>
          <w:tcPr>
            <w:tcW w:type="dxa" w:w="1608"/>
          </w:tcPr>
          <w:p>
            <w:pPr>
              <w:spacing w:line="240" w:lineRule="auto"/>
            </w:pPr>
            <w:r>
              <w:rPr>
                <w:rFonts w:ascii="宋体" w:hAnsi="宋体" w:eastAsia="宋体"/>
                <w:b w:val="0"/>
                <w:sz w:val="17"/>
              </w:rPr>
              <w:t>int</w:t>
            </w:r>
          </w:p>
        </w:tc>
        <w:tc>
          <w:tcPr>
            <w:tcW w:type="dxa" w:w="1608"/>
          </w:tcPr>
          <w:p>
            <w:pPr>
              <w:spacing w:line="240" w:lineRule="auto"/>
            </w:pPr>
            <w:r>
              <w:rPr>
                <w:rFonts w:ascii="宋体" w:hAnsi="宋体" w:eastAsia="宋体"/>
                <w:b w:val="0"/>
                <w:sz w:val="17"/>
              </w:rPr>
              <w:t>METIS目标分区规模</w:t>
            </w:r>
          </w:p>
        </w:tc>
        <w:tc>
          <w:tcPr>
            <w:tcW w:type="dxa" w:w="1608"/>
          </w:tcPr>
          <w:p>
            <w:pPr>
              <w:spacing w:line="240" w:lineRule="auto"/>
            </w:pPr>
            <w:r>
              <w:rPr>
                <w:rFonts w:ascii="宋体" w:hAnsi="宋体" w:eastAsia="宋体"/>
                <w:b w:val="0"/>
                <w:sz w:val="17"/>
              </w:rPr>
              <w:t>可选</w:t>
            </w:r>
          </w:p>
        </w:tc>
        <w:tc>
          <w:tcPr>
            <w:tcW w:type="dxa" w:w="1608"/>
          </w:tcPr>
          <w:p>
            <w:pPr>
              <w:spacing w:line="240" w:lineRule="auto"/>
            </w:pPr>
            <w:r>
              <w:rPr>
                <w:rFonts w:ascii="宋体" w:hAnsi="宋体" w:eastAsia="宋体"/>
                <w:b w:val="0"/>
                <w:sz w:val="17"/>
              </w:rPr>
              <w:t>默认 150</w:t>
            </w:r>
          </w:p>
        </w:tc>
      </w:tr>
      <w:tr>
        <w:tc>
          <w:tcPr>
            <w:tcW w:type="dxa" w:w="1608"/>
          </w:tcPr>
          <w:p>
            <w:pPr>
              <w:spacing w:line="240" w:lineRule="auto"/>
            </w:pPr>
            <w:r>
              <w:rPr>
                <w:rFonts w:ascii="宋体" w:hAnsi="宋体" w:eastAsia="宋体"/>
                <w:b w:val="0"/>
                <w:sz w:val="17"/>
              </w:rPr>
              <w:t>18</w:t>
            </w:r>
          </w:p>
        </w:tc>
        <w:tc>
          <w:tcPr>
            <w:tcW w:type="dxa" w:w="1608"/>
          </w:tcPr>
          <w:p>
            <w:pPr>
              <w:spacing w:line="240" w:lineRule="auto"/>
            </w:pPr>
            <w:r>
              <w:rPr>
                <w:rFonts w:ascii="宋体" w:hAnsi="宋体" w:eastAsia="宋体"/>
                <w:b w:val="0"/>
                <w:sz w:val="17"/>
              </w:rPr>
              <w:t>d_local_parallel</w:t>
            </w:r>
          </w:p>
        </w:tc>
        <w:tc>
          <w:tcPr>
            <w:tcW w:type="dxa" w:w="1608"/>
          </w:tcPr>
          <w:p>
            <w:pPr>
              <w:spacing w:line="240" w:lineRule="auto"/>
            </w:pPr>
            <w:r>
              <w:rPr>
                <w:rFonts w:ascii="宋体" w:hAnsi="宋体" w:eastAsia="宋体"/>
                <w:b w:val="0"/>
                <w:sz w:val="17"/>
              </w:rPr>
              <w:t>bool</w:t>
            </w:r>
          </w:p>
        </w:tc>
        <w:tc>
          <w:tcPr>
            <w:tcW w:type="dxa" w:w="1608"/>
          </w:tcPr>
          <w:p>
            <w:pPr>
              <w:spacing w:line="240" w:lineRule="auto"/>
            </w:pPr>
            <w:r>
              <w:rPr>
                <w:rFonts w:ascii="宋体" w:hAnsi="宋体" w:eastAsia="宋体"/>
                <w:b w:val="0"/>
                <w:sz w:val="17"/>
              </w:rPr>
              <w:t>是否并行求解配网分区潮流</w:t>
            </w:r>
          </w:p>
        </w:tc>
        <w:tc>
          <w:tcPr>
            <w:tcW w:type="dxa" w:w="1608"/>
          </w:tcPr>
          <w:p>
            <w:pPr>
              <w:spacing w:line="240" w:lineRule="auto"/>
            </w:pPr>
            <w:r>
              <w:rPr>
                <w:rFonts w:ascii="宋体" w:hAnsi="宋体" w:eastAsia="宋体"/>
                <w:b w:val="0"/>
                <w:sz w:val="17"/>
              </w:rPr>
              <w:t>可选</w:t>
            </w:r>
          </w:p>
        </w:tc>
        <w:tc>
          <w:tcPr>
            <w:tcW w:type="dxa" w:w="1608"/>
          </w:tcPr>
          <w:p>
            <w:pPr>
              <w:spacing w:line="240" w:lineRule="auto"/>
            </w:pPr>
            <w:r>
              <w:rPr>
                <w:rFonts w:ascii="宋体" w:hAnsi="宋体" w:eastAsia="宋体"/>
                <w:b w:val="0"/>
                <w:sz w:val="17"/>
              </w:rPr>
              <w:t>默认 true</w:t>
            </w:r>
          </w:p>
        </w:tc>
      </w:tr>
      <w:tr>
        <w:tc>
          <w:tcPr>
            <w:tcW w:type="dxa" w:w="1608"/>
          </w:tcPr>
          <w:p>
            <w:pPr>
              <w:spacing w:line="240" w:lineRule="auto"/>
            </w:pPr>
            <w:r>
              <w:rPr>
                <w:rFonts w:ascii="宋体" w:hAnsi="宋体" w:eastAsia="宋体"/>
                <w:b w:val="0"/>
                <w:sz w:val="17"/>
              </w:rPr>
              <w:t>19</w:t>
            </w:r>
          </w:p>
        </w:tc>
        <w:tc>
          <w:tcPr>
            <w:tcW w:type="dxa" w:w="1608"/>
          </w:tcPr>
          <w:p>
            <w:pPr>
              <w:spacing w:line="240" w:lineRule="auto"/>
            </w:pPr>
            <w:r>
              <w:rPr>
                <w:rFonts w:ascii="宋体" w:hAnsi="宋体" w:eastAsia="宋体"/>
                <w:b w:val="0"/>
                <w:sz w:val="17"/>
              </w:rPr>
              <w:t>max_iter</w:t>
            </w:r>
          </w:p>
        </w:tc>
        <w:tc>
          <w:tcPr>
            <w:tcW w:type="dxa" w:w="1608"/>
          </w:tcPr>
          <w:p>
            <w:pPr>
              <w:spacing w:line="240" w:lineRule="auto"/>
            </w:pPr>
            <w:r>
              <w:rPr>
                <w:rFonts w:ascii="宋体" w:hAnsi="宋体" w:eastAsia="宋体"/>
                <w:b w:val="0"/>
                <w:sz w:val="17"/>
              </w:rPr>
              <w:t>int</w:t>
            </w:r>
          </w:p>
        </w:tc>
        <w:tc>
          <w:tcPr>
            <w:tcW w:type="dxa" w:w="1608"/>
          </w:tcPr>
          <w:p>
            <w:pPr>
              <w:spacing w:line="240" w:lineRule="auto"/>
            </w:pPr>
            <w:r>
              <w:rPr>
                <w:rFonts w:ascii="宋体" w:hAnsi="宋体" w:eastAsia="宋体"/>
                <w:b w:val="0"/>
                <w:sz w:val="17"/>
              </w:rPr>
              <w:t>潮流最大迭代次数</w:t>
            </w:r>
          </w:p>
        </w:tc>
        <w:tc>
          <w:tcPr>
            <w:tcW w:type="dxa" w:w="1608"/>
          </w:tcPr>
          <w:p>
            <w:pPr>
              <w:spacing w:line="240" w:lineRule="auto"/>
            </w:pPr>
            <w:r>
              <w:rPr>
                <w:rFonts w:ascii="宋体" w:hAnsi="宋体" w:eastAsia="宋体"/>
                <w:b w:val="0"/>
                <w:sz w:val="17"/>
              </w:rPr>
              <w:t>可选</w:t>
            </w:r>
          </w:p>
        </w:tc>
        <w:tc>
          <w:tcPr>
            <w:tcW w:type="dxa" w:w="1608"/>
          </w:tcPr>
          <w:p>
            <w:pPr>
              <w:spacing w:line="240" w:lineRule="auto"/>
            </w:pPr>
            <w:r>
              <w:rPr>
                <w:rFonts w:ascii="宋体" w:hAnsi="宋体" w:eastAsia="宋体"/>
                <w:b w:val="0"/>
                <w:sz w:val="17"/>
              </w:rPr>
              <w:t>默认 10 或服务默认值</w:t>
            </w:r>
          </w:p>
        </w:tc>
      </w:tr>
    </w:tbl>
    <w:p>
      <w:pPr>
        <w:pStyle w:val="Heading2"/>
      </w:pPr>
      <w:r>
        <w:rPr>
          <w:rFonts w:ascii="黑体" w:hAnsi="黑体" w:eastAsia="黑体"/>
          <w:b/>
          <w:sz w:val="26"/>
        </w:rPr>
        <w:t>输入示例</w:t>
      </w:r>
    </w:p>
    <w:p>
      <w:pPr>
        <w:spacing w:line="240" w:lineRule="auto"/>
      </w:pPr>
      <w:r>
        <w:rPr>
          <w:rFonts w:ascii="Consolas" w:hAnsi="Consolas" w:eastAsia="Consolas"/>
          <w:b w:val="0"/>
          <w:sz w:val="17"/>
        </w:rPr>
        <w:t>{</w:t>
        <w:br/>
        <w:t xml:space="preserve">  "task_id": "demo_task_001",</w:t>
        <w:br/>
        <w:t xml:space="preserve">  "model_id": "demo_area_pandapower",</w:t>
        <w:br/>
        <w:t xml:space="preserve">  "dataset_id": "demo_area",</w:t>
        <w:br/>
        <w:t xml:space="preserve">  "scenario_id": "13点",</w:t>
        <w:br/>
        <w:t xml:space="preserve">  "time_point": "13:00",</w:t>
        <w:br/>
        <w:t xml:space="preserve">  "use_feeder_profiles": true,</w:t>
        <w:br/>
        <w:t xml:space="preserve">  "enable_microgrid": true,</w:t>
        <w:br/>
        <w:t xml:space="preserve">  "demo_mg_count": 6,</w:t>
        <w:br/>
        <w:t xml:space="preserve">  "mg_bus_count": 33,</w:t>
        <w:br/>
        <w:t xml:space="preserve">  "t_solver": "pandapower_direct",</w:t>
        <w:br/>
        <w:t xml:space="preserve">  "t_partition_mode": "none",</w:t>
        <w:br/>
        <w:t xml:space="preserve">  "d_solver": "partitioned",</w:t>
        <w:br/>
        <w:t xml:space="preserve">  "d_partition_mode": "metis",</w:t>
        <w:br/>
        <w:t xml:space="preserve">  "d_n_parts": 0,</w:t>
        <w:br/>
        <w:t xml:space="preserve">  "d_local_parallel": true,</w:t>
        <w:br/>
        <w:t xml:space="preserve">  "d_target_buses_per_part": 150,</w:t>
        <w:br/>
        <w:t xml:space="preserve">  "mg_parallel": true,</w:t>
        <w:br/>
        <w:t xml:space="preserve">  "mg_coupling_iterations": 2,</w:t>
        <w:br/>
        <w:t xml:space="preserve">  "max_iter": 10</w:t>
        <w:br/>
        <w:t>}</w:t>
      </w:r>
    </w:p>
    <w:p>
      <w:pPr>
        <w:pStyle w:val="Heading2"/>
      </w:pPr>
      <w:r>
        <w:rPr>
          <w:rFonts w:ascii="黑体" w:hAnsi="黑体" w:eastAsia="黑体"/>
          <w:b/>
          <w:sz w:val="26"/>
        </w:rPr>
        <w:t>数据集内部使用数据</w:t>
      </w:r>
    </w:p>
    <w:tbl>
      <w:tblPr>
        <w:tblStyle w:val="TableGrid"/>
        <w:tblW w:type="auto" w:w="0"/>
        <w:tblLook w:firstColumn="1" w:firstRow="1" w:lastColumn="0" w:lastRow="0" w:noHBand="0" w:noVBand="1" w:val="04A0"/>
      </w:tblPr>
      <w:tblGrid>
        <w:gridCol w:w="2412"/>
        <w:gridCol w:w="2412"/>
        <w:gridCol w:w="2412"/>
        <w:gridCol w:w="2412"/>
      </w:tblGrid>
      <w:tr>
        <w:tc>
          <w:tcPr>
            <w:tcW w:type="dxa" w:w="2412"/>
          </w:tcPr>
          <w:p>
            <w:pPr>
              <w:spacing w:line="240" w:lineRule="auto"/>
            </w:pPr>
            <w:r>
              <w:rPr>
                <w:rFonts w:ascii="宋体" w:hAnsi="宋体" w:eastAsia="宋体"/>
                <w:b w:val="0"/>
                <w:sz w:val="17"/>
              </w:rPr>
              <w:t>序号</w:t>
            </w:r>
          </w:p>
        </w:tc>
        <w:tc>
          <w:tcPr>
            <w:tcW w:type="dxa" w:w="2412"/>
          </w:tcPr>
          <w:p>
            <w:pPr>
              <w:spacing w:line="240" w:lineRule="auto"/>
            </w:pPr>
            <w:r>
              <w:rPr>
                <w:rFonts w:ascii="宋体" w:hAnsi="宋体" w:eastAsia="宋体"/>
                <w:b w:val="0"/>
                <w:sz w:val="17"/>
              </w:rPr>
              <w:t>数据名称</w:t>
            </w:r>
          </w:p>
        </w:tc>
        <w:tc>
          <w:tcPr>
            <w:tcW w:type="dxa" w:w="2412"/>
          </w:tcPr>
          <w:p>
            <w:pPr>
              <w:spacing w:line="240" w:lineRule="auto"/>
            </w:pPr>
            <w:r>
              <w:rPr>
                <w:rFonts w:ascii="宋体" w:hAnsi="宋体" w:eastAsia="宋体"/>
                <w:b w:val="0"/>
                <w:sz w:val="17"/>
              </w:rPr>
              <w:t>用途</w:t>
            </w:r>
          </w:p>
        </w:tc>
        <w:tc>
          <w:tcPr>
            <w:tcW w:type="dxa" w:w="2412"/>
          </w:tcPr>
          <w:p>
            <w:pPr>
              <w:spacing w:line="240" w:lineRule="auto"/>
            </w:pPr>
            <w:r>
              <w:rPr>
                <w:rFonts w:ascii="宋体" w:hAnsi="宋体" w:eastAsia="宋体"/>
                <w:b w:val="0"/>
                <w:sz w:val="17"/>
              </w:rPr>
              <w:t>来源/说明</w:t>
            </w:r>
          </w:p>
        </w:tc>
      </w:tr>
      <w:tr>
        <w:tc>
          <w:tcPr>
            <w:tcW w:type="dxa" w:w="2412"/>
          </w:tcPr>
          <w:p>
            <w:pPr>
              <w:spacing w:line="240" w:lineRule="auto"/>
            </w:pPr>
            <w:r>
              <w:rPr>
                <w:rFonts w:ascii="宋体" w:hAnsi="宋体" w:eastAsia="宋体"/>
                <w:b w:val="0"/>
                <w:sz w:val="17"/>
              </w:rPr>
              <w:t>1</w:t>
            </w:r>
          </w:p>
        </w:tc>
        <w:tc>
          <w:tcPr>
            <w:tcW w:type="dxa" w:w="2412"/>
          </w:tcPr>
          <w:p>
            <w:pPr>
              <w:spacing w:line="240" w:lineRule="auto"/>
            </w:pPr>
            <w:r>
              <w:rPr>
                <w:rFonts w:ascii="宋体" w:hAnsi="宋体" w:eastAsia="宋体"/>
                <w:b w:val="0"/>
                <w:sz w:val="17"/>
              </w:rPr>
              <w:t>河北示范区BPA DAT主配网断面</w:t>
            </w:r>
          </w:p>
        </w:tc>
        <w:tc>
          <w:tcPr>
            <w:tcW w:type="dxa" w:w="2412"/>
          </w:tcPr>
          <w:p>
            <w:pPr>
              <w:spacing w:line="240" w:lineRule="auto"/>
            </w:pPr>
            <w:r>
              <w:rPr>
                <w:rFonts w:ascii="宋体" w:hAnsi="宋体" w:eastAsia="宋体"/>
                <w:b w:val="0"/>
                <w:sz w:val="17"/>
              </w:rPr>
              <w:t>形成主配网拓扑、设备参数和基础潮流断面</w:t>
            </w:r>
          </w:p>
        </w:tc>
        <w:tc>
          <w:tcPr>
            <w:tcW w:type="dxa" w:w="2412"/>
          </w:tcPr>
          <w:p>
            <w:pPr>
              <w:spacing w:line="240" w:lineRule="auto"/>
            </w:pPr>
            <w:r>
              <w:rPr>
                <w:rFonts w:ascii="宋体" w:hAnsi="宋体" w:eastAsia="宋体"/>
                <w:b w:val="0"/>
                <w:sz w:val="17"/>
              </w:rPr>
              <w:t>包括13点、20点两个断面</w:t>
            </w:r>
          </w:p>
        </w:tc>
      </w:tr>
      <w:tr>
        <w:tc>
          <w:tcPr>
            <w:tcW w:type="dxa" w:w="2412"/>
          </w:tcPr>
          <w:p>
            <w:pPr>
              <w:spacing w:line="240" w:lineRule="auto"/>
            </w:pPr>
            <w:r>
              <w:rPr>
                <w:rFonts w:ascii="宋体" w:hAnsi="宋体" w:eastAsia="宋体"/>
                <w:b w:val="0"/>
                <w:sz w:val="17"/>
              </w:rPr>
              <w:t>2</w:t>
            </w:r>
          </w:p>
        </w:tc>
        <w:tc>
          <w:tcPr>
            <w:tcW w:type="dxa" w:w="2412"/>
          </w:tcPr>
          <w:p>
            <w:pPr>
              <w:spacing w:line="240" w:lineRule="auto"/>
            </w:pPr>
            <w:r>
              <w:rPr>
                <w:rFonts w:ascii="宋体" w:hAnsi="宋体" w:eastAsia="宋体"/>
                <w:b w:val="0"/>
                <w:sz w:val="17"/>
              </w:rPr>
              <w:t>转换后的pandapower主配网模型</w:t>
            </w:r>
          </w:p>
        </w:tc>
        <w:tc>
          <w:tcPr>
            <w:tcW w:type="dxa" w:w="2412"/>
          </w:tcPr>
          <w:p>
            <w:pPr>
              <w:spacing w:line="240" w:lineRule="auto"/>
            </w:pPr>
            <w:r>
              <w:rPr>
                <w:rFonts w:ascii="宋体" w:hAnsi="宋体" w:eastAsia="宋体"/>
                <w:b w:val="0"/>
                <w:sz w:val="17"/>
              </w:rPr>
              <w:t>API实际潮流计算模型</w:t>
            </w:r>
          </w:p>
        </w:tc>
        <w:tc>
          <w:tcPr>
            <w:tcW w:type="dxa" w:w="2412"/>
          </w:tcPr>
          <w:p>
            <w:pPr>
              <w:spacing w:line="240" w:lineRule="auto"/>
            </w:pPr>
            <w:r>
              <w:rPr>
                <w:rFonts w:ascii="宋体" w:hAnsi="宋体" w:eastAsia="宋体"/>
                <w:b w:val="0"/>
                <w:sz w:val="17"/>
              </w:rPr>
              <w:t>由BPA DAT转换生成，调用方无需逐项传入</w:t>
            </w:r>
          </w:p>
        </w:tc>
      </w:tr>
      <w:tr>
        <w:tc>
          <w:tcPr>
            <w:tcW w:type="dxa" w:w="2412"/>
          </w:tcPr>
          <w:p>
            <w:pPr>
              <w:spacing w:line="240" w:lineRule="auto"/>
            </w:pPr>
            <w:r>
              <w:rPr>
                <w:rFonts w:ascii="宋体" w:hAnsi="宋体" w:eastAsia="宋体"/>
                <w:b w:val="0"/>
                <w:sz w:val="17"/>
              </w:rPr>
              <w:t>3</w:t>
            </w:r>
          </w:p>
        </w:tc>
        <w:tc>
          <w:tcPr>
            <w:tcW w:type="dxa" w:w="2412"/>
          </w:tcPr>
          <w:p>
            <w:pPr>
              <w:spacing w:line="240" w:lineRule="auto"/>
            </w:pPr>
            <w:r>
              <w:rPr>
                <w:rFonts w:ascii="宋体" w:hAnsi="宋体" w:eastAsia="宋体"/>
                <w:b w:val="0"/>
                <w:sz w:val="17"/>
              </w:rPr>
              <w:t>10kV馈线XLS负荷曲线</w:t>
            </w:r>
          </w:p>
        </w:tc>
        <w:tc>
          <w:tcPr>
            <w:tcW w:type="dxa" w:w="2412"/>
          </w:tcPr>
          <w:p>
            <w:pPr>
              <w:spacing w:line="240" w:lineRule="auto"/>
            </w:pPr>
            <w:r>
              <w:rPr>
                <w:rFonts w:ascii="宋体" w:hAnsi="宋体" w:eastAsia="宋体"/>
                <w:b w:val="0"/>
                <w:sz w:val="17"/>
              </w:rPr>
              <w:t>按time_point回写母线有功、无功负荷</w:t>
            </w:r>
          </w:p>
        </w:tc>
        <w:tc>
          <w:tcPr>
            <w:tcW w:type="dxa" w:w="2412"/>
          </w:tcPr>
          <w:p>
            <w:pPr>
              <w:spacing w:line="240" w:lineRule="auto"/>
            </w:pPr>
            <w:r>
              <w:rPr>
                <w:rFonts w:ascii="宋体" w:hAnsi="宋体" w:eastAsia="宋体"/>
                <w:b w:val="0"/>
                <w:sz w:val="17"/>
              </w:rPr>
              <w:t>河北示范区馈线负荷数据，已匹配1559条记录</w:t>
            </w:r>
          </w:p>
        </w:tc>
      </w:tr>
      <w:tr>
        <w:tc>
          <w:tcPr>
            <w:tcW w:type="dxa" w:w="2412"/>
          </w:tcPr>
          <w:p>
            <w:pPr>
              <w:spacing w:line="240" w:lineRule="auto"/>
            </w:pPr>
            <w:r>
              <w:rPr>
                <w:rFonts w:ascii="宋体" w:hAnsi="宋体" w:eastAsia="宋体"/>
                <w:b w:val="0"/>
                <w:sz w:val="17"/>
              </w:rPr>
              <w:t>4</w:t>
            </w:r>
          </w:p>
        </w:tc>
        <w:tc>
          <w:tcPr>
            <w:tcW w:type="dxa" w:w="2412"/>
          </w:tcPr>
          <w:p>
            <w:pPr>
              <w:spacing w:line="240" w:lineRule="auto"/>
            </w:pPr>
            <w:r>
              <w:rPr>
                <w:rFonts w:ascii="宋体" w:hAnsi="宋体" w:eastAsia="宋体"/>
                <w:b w:val="0"/>
                <w:sz w:val="17"/>
              </w:rPr>
              <w:t>等值微网模型参数</w:t>
            </w:r>
          </w:p>
        </w:tc>
        <w:tc>
          <w:tcPr>
            <w:tcW w:type="dxa" w:w="2412"/>
          </w:tcPr>
          <w:p>
            <w:pPr>
              <w:spacing w:line="240" w:lineRule="auto"/>
            </w:pPr>
            <w:r>
              <w:rPr>
                <w:rFonts w:ascii="宋体" w:hAnsi="宋体" w:eastAsia="宋体"/>
                <w:b w:val="0"/>
                <w:sz w:val="17"/>
              </w:rPr>
              <w:t>构建微网内部33节点模型，输出PCC等值P/Q</w:t>
            </w:r>
          </w:p>
        </w:tc>
        <w:tc>
          <w:tcPr>
            <w:tcW w:type="dxa" w:w="2412"/>
          </w:tcPr>
          <w:p>
            <w:pPr>
              <w:spacing w:line="240" w:lineRule="auto"/>
            </w:pPr>
            <w:r>
              <w:rPr>
                <w:rFonts w:ascii="宋体" w:hAnsi="宋体" w:eastAsia="宋体"/>
                <w:b w:val="0"/>
                <w:sz w:val="17"/>
              </w:rPr>
              <w:t>功能验证模型；后续可替换为真实微网台账</w:t>
            </w:r>
          </w:p>
        </w:tc>
      </w:tr>
      <w:tr>
        <w:tc>
          <w:tcPr>
            <w:tcW w:type="dxa" w:w="2412"/>
          </w:tcPr>
          <w:p>
            <w:pPr>
              <w:spacing w:line="240" w:lineRule="auto"/>
            </w:pPr>
            <w:r>
              <w:rPr>
                <w:rFonts w:ascii="宋体" w:hAnsi="宋体" w:eastAsia="宋体"/>
                <w:b w:val="0"/>
                <w:sz w:val="17"/>
              </w:rPr>
              <w:t>5</w:t>
            </w:r>
          </w:p>
        </w:tc>
        <w:tc>
          <w:tcPr>
            <w:tcW w:type="dxa" w:w="2412"/>
          </w:tcPr>
          <w:p>
            <w:pPr>
              <w:spacing w:line="240" w:lineRule="auto"/>
            </w:pPr>
            <w:r>
              <w:rPr>
                <w:rFonts w:ascii="宋体" w:hAnsi="宋体" w:eastAsia="宋体"/>
                <w:b w:val="0"/>
                <w:sz w:val="17"/>
              </w:rPr>
              <w:t>METIS分区配置</w:t>
            </w:r>
          </w:p>
        </w:tc>
        <w:tc>
          <w:tcPr>
            <w:tcW w:type="dxa" w:w="2412"/>
          </w:tcPr>
          <w:p>
            <w:pPr>
              <w:spacing w:line="240" w:lineRule="auto"/>
            </w:pPr>
            <w:r>
              <w:rPr>
                <w:rFonts w:ascii="宋体" w:hAnsi="宋体" w:eastAsia="宋体"/>
                <w:b w:val="0"/>
                <w:sz w:val="17"/>
              </w:rPr>
              <w:t>控制配网智能分区规模和并行粒度</w:t>
            </w:r>
          </w:p>
        </w:tc>
        <w:tc>
          <w:tcPr>
            <w:tcW w:type="dxa" w:w="2412"/>
          </w:tcPr>
          <w:p>
            <w:pPr>
              <w:spacing w:line="240" w:lineRule="auto"/>
            </w:pPr>
            <w:r>
              <w:rPr>
                <w:rFonts w:ascii="宋体" w:hAnsi="宋体" w:eastAsia="宋体"/>
                <w:b w:val="0"/>
                <w:sz w:val="17"/>
              </w:rPr>
              <w:t>API参数提供，默认每分区约150个母线</w:t>
            </w:r>
          </w:p>
        </w:tc>
      </w:tr>
    </w:tbl>
    <w:p>
      <w:pPr>
        <w:pStyle w:val="Heading1"/>
      </w:pPr>
      <w:r>
        <w:rPr>
          <w:rFonts w:ascii="黑体" w:hAnsi="黑体" w:eastAsia="黑体"/>
          <w:b/>
          <w:sz w:val="30"/>
        </w:rPr>
        <w:t>API输出：</w:t>
      </w:r>
    </w:p>
    <w:p>
      <w:pPr>
        <w:spacing w:line="324" w:lineRule="auto"/>
        <w:ind w:firstLine="420"/>
      </w:pPr>
      <w:r>
        <w:rPr>
          <w:rFonts w:ascii="宋体" w:hAnsi="宋体" w:eastAsia="宋体"/>
          <w:b w:val="0"/>
          <w:sz w:val="21"/>
        </w:rPr>
        <w:t>API返回JSON对象，顶层包括schema_version、status、task_id、model_id、scenario_id、summary、result、artifacts。summary用于外部系统快速展示，result用于查看详细潮流和分区结果，artifacts用于定位模型、馈线和分区结果文件。</w:t>
      </w:r>
    </w:p>
    <w:p>
      <w:pPr>
        <w:pStyle w:val="Heading2"/>
      </w:pPr>
      <w:r>
        <w:rPr>
          <w:rFonts w:ascii="黑体" w:hAnsi="黑体" w:eastAsia="黑体"/>
          <w:b/>
          <w:sz w:val="26"/>
        </w:rPr>
        <w:t>顶层输出字段表</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tcPr>
          <w:p>
            <w:pPr>
              <w:spacing w:line="240" w:lineRule="auto"/>
            </w:pPr>
            <w:r>
              <w:rPr>
                <w:rFonts w:ascii="宋体" w:hAnsi="宋体" w:eastAsia="宋体"/>
                <w:b w:val="0"/>
                <w:sz w:val="17"/>
              </w:rPr>
              <w:t>序号</w:t>
            </w:r>
          </w:p>
        </w:tc>
        <w:tc>
          <w:tcPr>
            <w:tcW w:type="dxa" w:w="1930"/>
          </w:tcPr>
          <w:p>
            <w:pPr>
              <w:spacing w:line="240" w:lineRule="auto"/>
            </w:pPr>
            <w:r>
              <w:rPr>
                <w:rFonts w:ascii="宋体" w:hAnsi="宋体" w:eastAsia="宋体"/>
                <w:b w:val="0"/>
                <w:sz w:val="17"/>
              </w:rPr>
              <w:t>字段名</w:t>
            </w:r>
          </w:p>
        </w:tc>
        <w:tc>
          <w:tcPr>
            <w:tcW w:type="dxa" w:w="1930"/>
          </w:tcPr>
          <w:p>
            <w:pPr>
              <w:spacing w:line="240" w:lineRule="auto"/>
            </w:pPr>
            <w:r>
              <w:rPr>
                <w:rFonts w:ascii="宋体" w:hAnsi="宋体" w:eastAsia="宋体"/>
                <w:b w:val="0"/>
                <w:sz w:val="17"/>
              </w:rPr>
              <w:t>类型</w:t>
            </w:r>
          </w:p>
        </w:tc>
        <w:tc>
          <w:tcPr>
            <w:tcW w:type="dxa" w:w="1930"/>
          </w:tcPr>
          <w:p>
            <w:pPr>
              <w:spacing w:line="240" w:lineRule="auto"/>
            </w:pPr>
            <w:r>
              <w:rPr>
                <w:rFonts w:ascii="宋体" w:hAnsi="宋体" w:eastAsia="宋体"/>
                <w:b w:val="0"/>
                <w:sz w:val="17"/>
              </w:rPr>
              <w:t>描述</w:t>
            </w:r>
          </w:p>
        </w:tc>
        <w:tc>
          <w:tcPr>
            <w:tcW w:type="dxa" w:w="1930"/>
          </w:tcPr>
          <w:p>
            <w:pPr>
              <w:spacing w:line="240" w:lineRule="auto"/>
            </w:pPr>
            <w:r>
              <w:rPr>
                <w:rFonts w:ascii="宋体" w:hAnsi="宋体" w:eastAsia="宋体"/>
                <w:b w:val="0"/>
                <w:sz w:val="17"/>
              </w:rPr>
              <w:t>备注</w:t>
            </w:r>
          </w:p>
        </w:tc>
      </w:tr>
      <w:tr>
        <w:tc>
          <w:tcPr>
            <w:tcW w:type="dxa" w:w="1930"/>
          </w:tcPr>
          <w:p>
            <w:pPr>
              <w:spacing w:line="240" w:lineRule="auto"/>
            </w:pPr>
            <w:r>
              <w:rPr>
                <w:rFonts w:ascii="宋体" w:hAnsi="宋体" w:eastAsia="宋体"/>
                <w:b w:val="0"/>
                <w:sz w:val="17"/>
              </w:rPr>
              <w:t>1</w:t>
            </w:r>
          </w:p>
        </w:tc>
        <w:tc>
          <w:tcPr>
            <w:tcW w:type="dxa" w:w="1930"/>
          </w:tcPr>
          <w:p>
            <w:pPr>
              <w:spacing w:line="240" w:lineRule="auto"/>
            </w:pPr>
            <w:r>
              <w:rPr>
                <w:rFonts w:ascii="宋体" w:hAnsi="宋体" w:eastAsia="宋体"/>
                <w:b w:val="0"/>
                <w:sz w:val="17"/>
              </w:rPr>
              <w:t>schema_version</w:t>
            </w:r>
          </w:p>
        </w:tc>
        <w:tc>
          <w:tcPr>
            <w:tcW w:type="dxa" w:w="1930"/>
          </w:tcPr>
          <w:p>
            <w:pPr>
              <w:spacing w:line="240" w:lineRule="auto"/>
            </w:pPr>
            <w:r>
              <w:rPr>
                <w:rFonts w:ascii="宋体" w:hAnsi="宋体" w:eastAsia="宋体"/>
                <w:b w:val="0"/>
                <w:sz w:val="17"/>
              </w:rPr>
              <w:t>string</w:t>
            </w:r>
          </w:p>
        </w:tc>
        <w:tc>
          <w:tcPr>
            <w:tcW w:type="dxa" w:w="1930"/>
          </w:tcPr>
          <w:p>
            <w:pPr>
              <w:spacing w:line="240" w:lineRule="auto"/>
            </w:pPr>
            <w:r>
              <w:rPr>
                <w:rFonts w:ascii="宋体" w:hAnsi="宋体" w:eastAsia="宋体"/>
                <w:b w:val="0"/>
                <w:sz w:val="17"/>
              </w:rPr>
              <w:t>接口版本</w:t>
            </w:r>
          </w:p>
        </w:tc>
        <w:tc>
          <w:tcPr>
            <w:tcW w:type="dxa" w:w="1930"/>
          </w:tcPr>
          <w:p>
            <w:pPr>
              <w:spacing w:line="240" w:lineRule="auto"/>
            </w:pPr>
            <w:r>
              <w:rPr>
                <w:rFonts w:ascii="宋体" w:hAnsi="宋体" w:eastAsia="宋体"/>
                <w:b w:val="0"/>
                <w:sz w:val="17"/>
              </w:rPr>
              <w:t>gmss-service-v1</w:t>
            </w:r>
          </w:p>
        </w:tc>
      </w:tr>
      <w:tr>
        <w:tc>
          <w:tcPr>
            <w:tcW w:type="dxa" w:w="1930"/>
          </w:tcPr>
          <w:p>
            <w:pPr>
              <w:spacing w:line="240" w:lineRule="auto"/>
            </w:pPr>
            <w:r>
              <w:rPr>
                <w:rFonts w:ascii="宋体" w:hAnsi="宋体" w:eastAsia="宋体"/>
                <w:b w:val="0"/>
                <w:sz w:val="17"/>
              </w:rPr>
              <w:t>2</w:t>
            </w:r>
          </w:p>
        </w:tc>
        <w:tc>
          <w:tcPr>
            <w:tcW w:type="dxa" w:w="1930"/>
          </w:tcPr>
          <w:p>
            <w:pPr>
              <w:spacing w:line="240" w:lineRule="auto"/>
            </w:pPr>
            <w:r>
              <w:rPr>
                <w:rFonts w:ascii="宋体" w:hAnsi="宋体" w:eastAsia="宋体"/>
                <w:b w:val="0"/>
                <w:sz w:val="17"/>
              </w:rPr>
              <w:t>status</w:t>
            </w:r>
          </w:p>
        </w:tc>
        <w:tc>
          <w:tcPr>
            <w:tcW w:type="dxa" w:w="1930"/>
          </w:tcPr>
          <w:p>
            <w:pPr>
              <w:spacing w:line="240" w:lineRule="auto"/>
            </w:pPr>
            <w:r>
              <w:rPr>
                <w:rFonts w:ascii="宋体" w:hAnsi="宋体" w:eastAsia="宋体"/>
                <w:b w:val="0"/>
                <w:sz w:val="17"/>
              </w:rPr>
              <w:t>string</w:t>
            </w:r>
          </w:p>
        </w:tc>
        <w:tc>
          <w:tcPr>
            <w:tcW w:type="dxa" w:w="1930"/>
          </w:tcPr>
          <w:p>
            <w:pPr>
              <w:spacing w:line="240" w:lineRule="auto"/>
            </w:pPr>
            <w:r>
              <w:rPr>
                <w:rFonts w:ascii="宋体" w:hAnsi="宋体" w:eastAsia="宋体"/>
                <w:b w:val="0"/>
                <w:sz w:val="17"/>
              </w:rPr>
              <w:t>任务状态</w:t>
            </w:r>
          </w:p>
        </w:tc>
        <w:tc>
          <w:tcPr>
            <w:tcW w:type="dxa" w:w="1930"/>
          </w:tcPr>
          <w:p>
            <w:pPr>
              <w:spacing w:line="240" w:lineRule="auto"/>
            </w:pPr>
            <w:r>
              <w:rPr>
                <w:rFonts w:ascii="宋体" w:hAnsi="宋体" w:eastAsia="宋体"/>
                <w:b w:val="0"/>
                <w:sz w:val="17"/>
              </w:rPr>
              <w:t>ok 表示计算完成</w:t>
            </w:r>
          </w:p>
        </w:tc>
      </w:tr>
      <w:tr>
        <w:tc>
          <w:tcPr>
            <w:tcW w:type="dxa" w:w="1930"/>
          </w:tcPr>
          <w:p>
            <w:pPr>
              <w:spacing w:line="240" w:lineRule="auto"/>
            </w:pPr>
            <w:r>
              <w:rPr>
                <w:rFonts w:ascii="宋体" w:hAnsi="宋体" w:eastAsia="宋体"/>
                <w:b w:val="0"/>
                <w:sz w:val="17"/>
              </w:rPr>
              <w:t>3</w:t>
            </w:r>
          </w:p>
        </w:tc>
        <w:tc>
          <w:tcPr>
            <w:tcW w:type="dxa" w:w="1930"/>
          </w:tcPr>
          <w:p>
            <w:pPr>
              <w:spacing w:line="240" w:lineRule="auto"/>
            </w:pPr>
            <w:r>
              <w:rPr>
                <w:rFonts w:ascii="宋体" w:hAnsi="宋体" w:eastAsia="宋体"/>
                <w:b w:val="0"/>
                <w:sz w:val="17"/>
              </w:rPr>
              <w:t>task_id</w:t>
            </w:r>
          </w:p>
        </w:tc>
        <w:tc>
          <w:tcPr>
            <w:tcW w:type="dxa" w:w="1930"/>
          </w:tcPr>
          <w:p>
            <w:pPr>
              <w:spacing w:line="240" w:lineRule="auto"/>
            </w:pPr>
            <w:r>
              <w:rPr>
                <w:rFonts w:ascii="宋体" w:hAnsi="宋体" w:eastAsia="宋体"/>
                <w:b w:val="0"/>
                <w:sz w:val="17"/>
              </w:rPr>
              <w:t>string</w:t>
            </w:r>
          </w:p>
        </w:tc>
        <w:tc>
          <w:tcPr>
            <w:tcW w:type="dxa" w:w="1930"/>
          </w:tcPr>
          <w:p>
            <w:pPr>
              <w:spacing w:line="240" w:lineRule="auto"/>
            </w:pPr>
            <w:r>
              <w:rPr>
                <w:rFonts w:ascii="宋体" w:hAnsi="宋体" w:eastAsia="宋体"/>
                <w:b w:val="0"/>
                <w:sz w:val="17"/>
              </w:rPr>
              <w:t>任务标识</w:t>
            </w:r>
          </w:p>
        </w:tc>
        <w:tc>
          <w:tcPr>
            <w:tcW w:type="dxa" w:w="1930"/>
          </w:tcPr>
          <w:p>
            <w:pPr>
              <w:spacing w:line="240" w:lineRule="auto"/>
            </w:pPr>
            <w:r>
              <w:rPr>
                <w:rFonts w:ascii="宋体" w:hAnsi="宋体" w:eastAsia="宋体"/>
                <w:b w:val="0"/>
                <w:sz w:val="17"/>
              </w:rPr>
              <w:t>透传输入任务号</w:t>
            </w:r>
          </w:p>
        </w:tc>
      </w:tr>
      <w:tr>
        <w:tc>
          <w:tcPr>
            <w:tcW w:type="dxa" w:w="1930"/>
          </w:tcPr>
          <w:p>
            <w:pPr>
              <w:spacing w:line="240" w:lineRule="auto"/>
            </w:pPr>
            <w:r>
              <w:rPr>
                <w:rFonts w:ascii="宋体" w:hAnsi="宋体" w:eastAsia="宋体"/>
                <w:b w:val="0"/>
                <w:sz w:val="17"/>
              </w:rPr>
              <w:t>4</w:t>
            </w:r>
          </w:p>
        </w:tc>
        <w:tc>
          <w:tcPr>
            <w:tcW w:type="dxa" w:w="1930"/>
          </w:tcPr>
          <w:p>
            <w:pPr>
              <w:spacing w:line="240" w:lineRule="auto"/>
            </w:pPr>
            <w:r>
              <w:rPr>
                <w:rFonts w:ascii="宋体" w:hAnsi="宋体" w:eastAsia="宋体"/>
                <w:b w:val="0"/>
                <w:sz w:val="17"/>
              </w:rPr>
              <w:t>model_id</w:t>
            </w:r>
          </w:p>
        </w:tc>
        <w:tc>
          <w:tcPr>
            <w:tcW w:type="dxa" w:w="1930"/>
          </w:tcPr>
          <w:p>
            <w:pPr>
              <w:spacing w:line="240" w:lineRule="auto"/>
            </w:pPr>
            <w:r>
              <w:rPr>
                <w:rFonts w:ascii="宋体" w:hAnsi="宋体" w:eastAsia="宋体"/>
                <w:b w:val="0"/>
                <w:sz w:val="17"/>
              </w:rPr>
              <w:t>string</w:t>
            </w:r>
          </w:p>
        </w:tc>
        <w:tc>
          <w:tcPr>
            <w:tcW w:type="dxa" w:w="1930"/>
          </w:tcPr>
          <w:p>
            <w:pPr>
              <w:spacing w:line="240" w:lineRule="auto"/>
            </w:pPr>
            <w:r>
              <w:rPr>
                <w:rFonts w:ascii="宋体" w:hAnsi="宋体" w:eastAsia="宋体"/>
                <w:b w:val="0"/>
                <w:sz w:val="17"/>
              </w:rPr>
              <w:t>模型标识</w:t>
            </w:r>
          </w:p>
        </w:tc>
        <w:tc>
          <w:tcPr>
            <w:tcW w:type="dxa" w:w="1930"/>
          </w:tcPr>
          <w:p>
            <w:pPr>
              <w:spacing w:line="240" w:lineRule="auto"/>
            </w:pPr>
            <w:r>
              <w:rPr>
                <w:rFonts w:ascii="宋体" w:hAnsi="宋体" w:eastAsia="宋体"/>
                <w:b w:val="0"/>
                <w:sz w:val="17"/>
              </w:rPr>
              <w:t>如 demo_area_pandapower</w:t>
            </w:r>
          </w:p>
        </w:tc>
      </w:tr>
      <w:tr>
        <w:tc>
          <w:tcPr>
            <w:tcW w:type="dxa" w:w="1930"/>
          </w:tcPr>
          <w:p>
            <w:pPr>
              <w:spacing w:line="240" w:lineRule="auto"/>
            </w:pPr>
            <w:r>
              <w:rPr>
                <w:rFonts w:ascii="宋体" w:hAnsi="宋体" w:eastAsia="宋体"/>
                <w:b w:val="0"/>
                <w:sz w:val="17"/>
              </w:rPr>
              <w:t>5</w:t>
            </w:r>
          </w:p>
        </w:tc>
        <w:tc>
          <w:tcPr>
            <w:tcW w:type="dxa" w:w="1930"/>
          </w:tcPr>
          <w:p>
            <w:pPr>
              <w:spacing w:line="240" w:lineRule="auto"/>
            </w:pPr>
            <w:r>
              <w:rPr>
                <w:rFonts w:ascii="宋体" w:hAnsi="宋体" w:eastAsia="宋体"/>
                <w:b w:val="0"/>
                <w:sz w:val="17"/>
              </w:rPr>
              <w:t>scenario_id</w:t>
            </w:r>
          </w:p>
        </w:tc>
        <w:tc>
          <w:tcPr>
            <w:tcW w:type="dxa" w:w="1930"/>
          </w:tcPr>
          <w:p>
            <w:pPr>
              <w:spacing w:line="240" w:lineRule="auto"/>
            </w:pPr>
            <w:r>
              <w:rPr>
                <w:rFonts w:ascii="宋体" w:hAnsi="宋体" w:eastAsia="宋体"/>
                <w:b w:val="0"/>
                <w:sz w:val="17"/>
              </w:rPr>
              <w:t>string</w:t>
            </w:r>
          </w:p>
        </w:tc>
        <w:tc>
          <w:tcPr>
            <w:tcW w:type="dxa" w:w="1930"/>
          </w:tcPr>
          <w:p>
            <w:pPr>
              <w:spacing w:line="240" w:lineRule="auto"/>
            </w:pPr>
            <w:r>
              <w:rPr>
                <w:rFonts w:ascii="宋体" w:hAnsi="宋体" w:eastAsia="宋体"/>
                <w:b w:val="0"/>
                <w:sz w:val="17"/>
              </w:rPr>
              <w:t>断面标识</w:t>
            </w:r>
          </w:p>
        </w:tc>
        <w:tc>
          <w:tcPr>
            <w:tcW w:type="dxa" w:w="1930"/>
          </w:tcPr>
          <w:p>
            <w:pPr>
              <w:spacing w:line="240" w:lineRule="auto"/>
            </w:pPr>
            <w:r>
              <w:rPr>
                <w:rFonts w:ascii="宋体" w:hAnsi="宋体" w:eastAsia="宋体"/>
                <w:b w:val="0"/>
                <w:sz w:val="17"/>
              </w:rPr>
              <w:t>13点或20点</w:t>
            </w:r>
          </w:p>
        </w:tc>
      </w:tr>
      <w:tr>
        <w:tc>
          <w:tcPr>
            <w:tcW w:type="dxa" w:w="1930"/>
          </w:tcPr>
          <w:p>
            <w:pPr>
              <w:spacing w:line="240" w:lineRule="auto"/>
            </w:pPr>
            <w:r>
              <w:rPr>
                <w:rFonts w:ascii="宋体" w:hAnsi="宋体" w:eastAsia="宋体"/>
                <w:b w:val="0"/>
                <w:sz w:val="17"/>
              </w:rPr>
              <w:t>6</w:t>
            </w:r>
          </w:p>
        </w:tc>
        <w:tc>
          <w:tcPr>
            <w:tcW w:type="dxa" w:w="1930"/>
          </w:tcPr>
          <w:p>
            <w:pPr>
              <w:spacing w:line="240" w:lineRule="auto"/>
            </w:pPr>
            <w:r>
              <w:rPr>
                <w:rFonts w:ascii="宋体" w:hAnsi="宋体" w:eastAsia="宋体"/>
                <w:b w:val="0"/>
                <w:sz w:val="17"/>
              </w:rPr>
              <w:t>summary</w:t>
            </w:r>
          </w:p>
        </w:tc>
        <w:tc>
          <w:tcPr>
            <w:tcW w:type="dxa" w:w="1930"/>
          </w:tcPr>
          <w:p>
            <w:pPr>
              <w:spacing w:line="240" w:lineRule="auto"/>
            </w:pPr>
            <w:r>
              <w:rPr>
                <w:rFonts w:ascii="宋体" w:hAnsi="宋体" w:eastAsia="宋体"/>
                <w:b w:val="0"/>
                <w:sz w:val="17"/>
              </w:rPr>
              <w:t>object</w:t>
            </w:r>
          </w:p>
        </w:tc>
        <w:tc>
          <w:tcPr>
            <w:tcW w:type="dxa" w:w="1930"/>
          </w:tcPr>
          <w:p>
            <w:pPr>
              <w:spacing w:line="240" w:lineRule="auto"/>
            </w:pPr>
            <w:r>
              <w:rPr>
                <w:rFonts w:ascii="宋体" w:hAnsi="宋体" w:eastAsia="宋体"/>
                <w:b w:val="0"/>
                <w:sz w:val="17"/>
              </w:rPr>
              <w:t>紧凑汇总结果</w:t>
            </w:r>
          </w:p>
        </w:tc>
        <w:tc>
          <w:tcPr>
            <w:tcW w:type="dxa" w:w="1930"/>
          </w:tcPr>
          <w:p>
            <w:pPr>
              <w:spacing w:line="240" w:lineRule="auto"/>
            </w:pPr>
            <w:r>
              <w:rPr>
                <w:rFonts w:ascii="宋体" w:hAnsi="宋体" w:eastAsia="宋体"/>
                <w:b w:val="0"/>
                <w:sz w:val="17"/>
              </w:rPr>
              <w:t>建议外部系统优先读取</w:t>
            </w:r>
          </w:p>
        </w:tc>
      </w:tr>
      <w:tr>
        <w:tc>
          <w:tcPr>
            <w:tcW w:type="dxa" w:w="1930"/>
          </w:tcPr>
          <w:p>
            <w:pPr>
              <w:spacing w:line="240" w:lineRule="auto"/>
            </w:pPr>
            <w:r>
              <w:rPr>
                <w:rFonts w:ascii="宋体" w:hAnsi="宋体" w:eastAsia="宋体"/>
                <w:b w:val="0"/>
                <w:sz w:val="17"/>
              </w:rPr>
              <w:t>7</w:t>
            </w:r>
          </w:p>
        </w:tc>
        <w:tc>
          <w:tcPr>
            <w:tcW w:type="dxa" w:w="1930"/>
          </w:tcPr>
          <w:p>
            <w:pPr>
              <w:spacing w:line="240" w:lineRule="auto"/>
            </w:pPr>
            <w:r>
              <w:rPr>
                <w:rFonts w:ascii="宋体" w:hAnsi="宋体" w:eastAsia="宋体"/>
                <w:b w:val="0"/>
                <w:sz w:val="17"/>
              </w:rPr>
              <w:t>result</w:t>
            </w:r>
          </w:p>
        </w:tc>
        <w:tc>
          <w:tcPr>
            <w:tcW w:type="dxa" w:w="1930"/>
          </w:tcPr>
          <w:p>
            <w:pPr>
              <w:spacing w:line="240" w:lineRule="auto"/>
            </w:pPr>
            <w:r>
              <w:rPr>
                <w:rFonts w:ascii="宋体" w:hAnsi="宋体" w:eastAsia="宋体"/>
                <w:b w:val="0"/>
                <w:sz w:val="17"/>
              </w:rPr>
              <w:t>object</w:t>
            </w:r>
          </w:p>
        </w:tc>
        <w:tc>
          <w:tcPr>
            <w:tcW w:type="dxa" w:w="1930"/>
          </w:tcPr>
          <w:p>
            <w:pPr>
              <w:spacing w:line="240" w:lineRule="auto"/>
            </w:pPr>
            <w:r>
              <w:rPr>
                <w:rFonts w:ascii="宋体" w:hAnsi="宋体" w:eastAsia="宋体"/>
                <w:b w:val="0"/>
                <w:sz w:val="17"/>
              </w:rPr>
              <w:t>详细计算结果</w:t>
            </w:r>
          </w:p>
        </w:tc>
        <w:tc>
          <w:tcPr>
            <w:tcW w:type="dxa" w:w="1930"/>
          </w:tcPr>
          <w:p>
            <w:pPr>
              <w:spacing w:line="240" w:lineRule="auto"/>
            </w:pPr>
            <w:r>
              <w:rPr>
                <w:rFonts w:ascii="宋体" w:hAnsi="宋体" w:eastAsia="宋体"/>
                <w:b w:val="0"/>
                <w:sz w:val="17"/>
              </w:rPr>
              <w:t>包含潮流、微网、分区结果</w:t>
            </w:r>
          </w:p>
        </w:tc>
      </w:tr>
      <w:tr>
        <w:tc>
          <w:tcPr>
            <w:tcW w:type="dxa" w:w="1930"/>
          </w:tcPr>
          <w:p>
            <w:pPr>
              <w:spacing w:line="240" w:lineRule="auto"/>
            </w:pPr>
            <w:r>
              <w:rPr>
                <w:rFonts w:ascii="宋体" w:hAnsi="宋体" w:eastAsia="宋体"/>
                <w:b w:val="0"/>
                <w:sz w:val="17"/>
              </w:rPr>
              <w:t>8</w:t>
            </w:r>
          </w:p>
        </w:tc>
        <w:tc>
          <w:tcPr>
            <w:tcW w:type="dxa" w:w="1930"/>
          </w:tcPr>
          <w:p>
            <w:pPr>
              <w:spacing w:line="240" w:lineRule="auto"/>
            </w:pPr>
            <w:r>
              <w:rPr>
                <w:rFonts w:ascii="宋体" w:hAnsi="宋体" w:eastAsia="宋体"/>
                <w:b w:val="0"/>
                <w:sz w:val="17"/>
              </w:rPr>
              <w:t>artifacts</w:t>
            </w:r>
          </w:p>
        </w:tc>
        <w:tc>
          <w:tcPr>
            <w:tcW w:type="dxa" w:w="1930"/>
          </w:tcPr>
          <w:p>
            <w:pPr>
              <w:spacing w:line="240" w:lineRule="auto"/>
            </w:pPr>
            <w:r>
              <w:rPr>
                <w:rFonts w:ascii="宋体" w:hAnsi="宋体" w:eastAsia="宋体"/>
                <w:b w:val="0"/>
                <w:sz w:val="17"/>
              </w:rPr>
              <w:t>object</w:t>
            </w:r>
          </w:p>
        </w:tc>
        <w:tc>
          <w:tcPr>
            <w:tcW w:type="dxa" w:w="1930"/>
          </w:tcPr>
          <w:p>
            <w:pPr>
              <w:spacing w:line="240" w:lineRule="auto"/>
            </w:pPr>
            <w:r>
              <w:rPr>
                <w:rFonts w:ascii="宋体" w:hAnsi="宋体" w:eastAsia="宋体"/>
                <w:b w:val="0"/>
                <w:sz w:val="17"/>
              </w:rPr>
              <w:t>结果文件路径</w:t>
            </w:r>
          </w:p>
        </w:tc>
        <w:tc>
          <w:tcPr>
            <w:tcW w:type="dxa" w:w="1930"/>
          </w:tcPr>
          <w:p>
            <w:pPr>
              <w:spacing w:line="240" w:lineRule="auto"/>
            </w:pPr>
            <w:r>
              <w:rPr>
                <w:rFonts w:ascii="宋体" w:hAnsi="宋体" w:eastAsia="宋体"/>
                <w:b w:val="0"/>
                <w:sz w:val="17"/>
              </w:rPr>
              <w:t>包含模型、馈线、分区结果路径</w:t>
            </w:r>
          </w:p>
        </w:tc>
      </w:tr>
    </w:tbl>
    <w:p>
      <w:pPr>
        <w:pStyle w:val="Heading2"/>
      </w:pPr>
      <w:r>
        <w:rPr>
          <w:rFonts w:ascii="黑体" w:hAnsi="黑体" w:eastAsia="黑体"/>
          <w:b/>
          <w:sz w:val="26"/>
        </w:rPr>
        <w:t>summary输出字段表</w:t>
      </w:r>
    </w:p>
    <w:tbl>
      <w:tblPr>
        <w:tblStyle w:val="TableGrid"/>
        <w:tblW w:type="auto" w:w="0"/>
        <w:tblLook w:firstColumn="1" w:firstRow="1" w:lastColumn="0" w:lastRow="0" w:noHBand="0" w:noVBand="1" w:val="04A0"/>
      </w:tblPr>
      <w:tblGrid>
        <w:gridCol w:w="2412"/>
        <w:gridCol w:w="2412"/>
        <w:gridCol w:w="2412"/>
        <w:gridCol w:w="2412"/>
      </w:tblGrid>
      <w:tr>
        <w:tc>
          <w:tcPr>
            <w:tcW w:type="dxa" w:w="2412"/>
          </w:tcPr>
          <w:p>
            <w:pPr>
              <w:spacing w:line="240" w:lineRule="auto"/>
            </w:pPr>
            <w:r>
              <w:rPr>
                <w:rFonts w:ascii="宋体" w:hAnsi="宋体" w:eastAsia="宋体"/>
                <w:b w:val="0"/>
                <w:sz w:val="17"/>
              </w:rPr>
              <w:t>序号</w:t>
            </w:r>
          </w:p>
        </w:tc>
        <w:tc>
          <w:tcPr>
            <w:tcW w:type="dxa" w:w="2412"/>
          </w:tcPr>
          <w:p>
            <w:pPr>
              <w:spacing w:line="240" w:lineRule="auto"/>
            </w:pPr>
            <w:r>
              <w:rPr>
                <w:rFonts w:ascii="宋体" w:hAnsi="宋体" w:eastAsia="宋体"/>
                <w:b w:val="0"/>
                <w:sz w:val="17"/>
              </w:rPr>
              <w:t>字段名</w:t>
            </w:r>
          </w:p>
        </w:tc>
        <w:tc>
          <w:tcPr>
            <w:tcW w:type="dxa" w:w="2412"/>
          </w:tcPr>
          <w:p>
            <w:pPr>
              <w:spacing w:line="240" w:lineRule="auto"/>
            </w:pPr>
            <w:r>
              <w:rPr>
                <w:rFonts w:ascii="宋体" w:hAnsi="宋体" w:eastAsia="宋体"/>
                <w:b w:val="0"/>
                <w:sz w:val="17"/>
              </w:rPr>
              <w:t>类型</w:t>
            </w:r>
          </w:p>
        </w:tc>
        <w:tc>
          <w:tcPr>
            <w:tcW w:type="dxa" w:w="2412"/>
          </w:tcPr>
          <w:p>
            <w:pPr>
              <w:spacing w:line="240" w:lineRule="auto"/>
            </w:pPr>
            <w:r>
              <w:rPr>
                <w:rFonts w:ascii="宋体" w:hAnsi="宋体" w:eastAsia="宋体"/>
                <w:b w:val="0"/>
                <w:sz w:val="17"/>
              </w:rPr>
              <w:t>描述</w:t>
            </w:r>
          </w:p>
        </w:tc>
      </w:tr>
      <w:tr>
        <w:tc>
          <w:tcPr>
            <w:tcW w:type="dxa" w:w="2412"/>
          </w:tcPr>
          <w:p>
            <w:pPr>
              <w:spacing w:line="240" w:lineRule="auto"/>
            </w:pPr>
            <w:r>
              <w:rPr>
                <w:rFonts w:ascii="宋体" w:hAnsi="宋体" w:eastAsia="宋体"/>
                <w:b w:val="0"/>
                <w:sz w:val="17"/>
              </w:rPr>
              <w:t>1</w:t>
            </w:r>
          </w:p>
        </w:tc>
        <w:tc>
          <w:tcPr>
            <w:tcW w:type="dxa" w:w="2412"/>
          </w:tcPr>
          <w:p>
            <w:pPr>
              <w:spacing w:line="240" w:lineRule="auto"/>
            </w:pPr>
            <w:r>
              <w:rPr>
                <w:rFonts w:ascii="宋体" w:hAnsi="宋体" w:eastAsia="宋体"/>
                <w:b w:val="0"/>
                <w:sz w:val="17"/>
              </w:rPr>
              <w:t>bus_count</w:t>
            </w:r>
          </w:p>
        </w:tc>
        <w:tc>
          <w:tcPr>
            <w:tcW w:type="dxa" w:w="2412"/>
          </w:tcPr>
          <w:p>
            <w:pPr>
              <w:spacing w:line="240" w:lineRule="auto"/>
            </w:pPr>
            <w:r>
              <w:rPr>
                <w:rFonts w:ascii="宋体" w:hAnsi="宋体" w:eastAsia="宋体"/>
                <w:b w:val="0"/>
                <w:sz w:val="17"/>
              </w:rPr>
              <w:t>int</w:t>
            </w:r>
          </w:p>
        </w:tc>
        <w:tc>
          <w:tcPr>
            <w:tcW w:type="dxa" w:w="2412"/>
          </w:tcPr>
          <w:p>
            <w:pPr>
              <w:spacing w:line="240" w:lineRule="auto"/>
            </w:pPr>
            <w:r>
              <w:rPr>
                <w:rFonts w:ascii="宋体" w:hAnsi="宋体" w:eastAsia="宋体"/>
                <w:b w:val="0"/>
                <w:sz w:val="17"/>
              </w:rPr>
              <w:t>主配网显式母线数量，不含微网内部节点</w:t>
            </w:r>
          </w:p>
        </w:tc>
      </w:tr>
      <w:tr>
        <w:tc>
          <w:tcPr>
            <w:tcW w:type="dxa" w:w="2412"/>
          </w:tcPr>
          <w:p>
            <w:pPr>
              <w:spacing w:line="240" w:lineRule="auto"/>
            </w:pPr>
            <w:r>
              <w:rPr>
                <w:rFonts w:ascii="宋体" w:hAnsi="宋体" w:eastAsia="宋体"/>
                <w:b w:val="0"/>
                <w:sz w:val="17"/>
              </w:rPr>
              <w:t>2</w:t>
            </w:r>
          </w:p>
        </w:tc>
        <w:tc>
          <w:tcPr>
            <w:tcW w:type="dxa" w:w="2412"/>
          </w:tcPr>
          <w:p>
            <w:pPr>
              <w:spacing w:line="240" w:lineRule="auto"/>
            </w:pPr>
            <w:r>
              <w:rPr>
                <w:rFonts w:ascii="宋体" w:hAnsi="宋体" w:eastAsia="宋体"/>
                <w:b w:val="0"/>
                <w:sz w:val="17"/>
              </w:rPr>
              <w:t>line_count</w:t>
            </w:r>
          </w:p>
        </w:tc>
        <w:tc>
          <w:tcPr>
            <w:tcW w:type="dxa" w:w="2412"/>
          </w:tcPr>
          <w:p>
            <w:pPr>
              <w:spacing w:line="240" w:lineRule="auto"/>
            </w:pPr>
            <w:r>
              <w:rPr>
                <w:rFonts w:ascii="宋体" w:hAnsi="宋体" w:eastAsia="宋体"/>
                <w:b w:val="0"/>
                <w:sz w:val="17"/>
              </w:rPr>
              <w:t>int</w:t>
            </w:r>
          </w:p>
        </w:tc>
        <w:tc>
          <w:tcPr>
            <w:tcW w:type="dxa" w:w="2412"/>
          </w:tcPr>
          <w:p>
            <w:pPr>
              <w:spacing w:line="240" w:lineRule="auto"/>
            </w:pPr>
            <w:r>
              <w:rPr>
                <w:rFonts w:ascii="宋体" w:hAnsi="宋体" w:eastAsia="宋体"/>
                <w:b w:val="0"/>
                <w:sz w:val="17"/>
              </w:rPr>
              <w:t>主配网线路数量</w:t>
            </w:r>
          </w:p>
        </w:tc>
      </w:tr>
      <w:tr>
        <w:tc>
          <w:tcPr>
            <w:tcW w:type="dxa" w:w="2412"/>
          </w:tcPr>
          <w:p>
            <w:pPr>
              <w:spacing w:line="240" w:lineRule="auto"/>
            </w:pPr>
            <w:r>
              <w:rPr>
                <w:rFonts w:ascii="宋体" w:hAnsi="宋体" w:eastAsia="宋体"/>
                <w:b w:val="0"/>
                <w:sz w:val="17"/>
              </w:rPr>
              <w:t>3</w:t>
            </w:r>
          </w:p>
        </w:tc>
        <w:tc>
          <w:tcPr>
            <w:tcW w:type="dxa" w:w="2412"/>
          </w:tcPr>
          <w:p>
            <w:pPr>
              <w:spacing w:line="240" w:lineRule="auto"/>
            </w:pPr>
            <w:r>
              <w:rPr>
                <w:rFonts w:ascii="宋体" w:hAnsi="宋体" w:eastAsia="宋体"/>
                <w:b w:val="0"/>
                <w:sz w:val="17"/>
              </w:rPr>
              <w:t>trafo_count</w:t>
            </w:r>
          </w:p>
        </w:tc>
        <w:tc>
          <w:tcPr>
            <w:tcW w:type="dxa" w:w="2412"/>
          </w:tcPr>
          <w:p>
            <w:pPr>
              <w:spacing w:line="240" w:lineRule="auto"/>
            </w:pPr>
            <w:r>
              <w:rPr>
                <w:rFonts w:ascii="宋体" w:hAnsi="宋体" w:eastAsia="宋体"/>
                <w:b w:val="0"/>
                <w:sz w:val="17"/>
              </w:rPr>
              <w:t>int</w:t>
            </w:r>
          </w:p>
        </w:tc>
        <w:tc>
          <w:tcPr>
            <w:tcW w:type="dxa" w:w="2412"/>
          </w:tcPr>
          <w:p>
            <w:pPr>
              <w:spacing w:line="240" w:lineRule="auto"/>
            </w:pPr>
            <w:r>
              <w:rPr>
                <w:rFonts w:ascii="宋体" w:hAnsi="宋体" w:eastAsia="宋体"/>
                <w:b w:val="0"/>
                <w:sz w:val="17"/>
              </w:rPr>
              <w:t>主配网变压器数量</w:t>
            </w:r>
          </w:p>
        </w:tc>
      </w:tr>
      <w:tr>
        <w:tc>
          <w:tcPr>
            <w:tcW w:type="dxa" w:w="2412"/>
          </w:tcPr>
          <w:p>
            <w:pPr>
              <w:spacing w:line="240" w:lineRule="auto"/>
            </w:pPr>
            <w:r>
              <w:rPr>
                <w:rFonts w:ascii="宋体" w:hAnsi="宋体" w:eastAsia="宋体"/>
                <w:b w:val="0"/>
                <w:sz w:val="17"/>
              </w:rPr>
              <w:t>4</w:t>
            </w:r>
          </w:p>
        </w:tc>
        <w:tc>
          <w:tcPr>
            <w:tcW w:type="dxa" w:w="2412"/>
          </w:tcPr>
          <w:p>
            <w:pPr>
              <w:spacing w:line="240" w:lineRule="auto"/>
            </w:pPr>
            <w:r>
              <w:rPr>
                <w:rFonts w:ascii="宋体" w:hAnsi="宋体" w:eastAsia="宋体"/>
                <w:b w:val="0"/>
                <w:sz w:val="17"/>
              </w:rPr>
              <w:t>main_bus_count</w:t>
            </w:r>
          </w:p>
        </w:tc>
        <w:tc>
          <w:tcPr>
            <w:tcW w:type="dxa" w:w="2412"/>
          </w:tcPr>
          <w:p>
            <w:pPr>
              <w:spacing w:line="240" w:lineRule="auto"/>
            </w:pPr>
            <w:r>
              <w:rPr>
                <w:rFonts w:ascii="宋体" w:hAnsi="宋体" w:eastAsia="宋体"/>
                <w:b w:val="0"/>
                <w:sz w:val="17"/>
              </w:rPr>
              <w:t>int</w:t>
            </w:r>
          </w:p>
        </w:tc>
        <w:tc>
          <w:tcPr>
            <w:tcW w:type="dxa" w:w="2412"/>
          </w:tcPr>
          <w:p>
            <w:pPr>
              <w:spacing w:line="240" w:lineRule="auto"/>
            </w:pPr>
            <w:r>
              <w:rPr>
                <w:rFonts w:ascii="宋体" w:hAnsi="宋体" w:eastAsia="宋体"/>
                <w:b w:val="0"/>
                <w:sz w:val="17"/>
              </w:rPr>
              <w:t>主网母线数量</w:t>
            </w:r>
          </w:p>
        </w:tc>
      </w:tr>
      <w:tr>
        <w:tc>
          <w:tcPr>
            <w:tcW w:type="dxa" w:w="2412"/>
          </w:tcPr>
          <w:p>
            <w:pPr>
              <w:spacing w:line="240" w:lineRule="auto"/>
            </w:pPr>
            <w:r>
              <w:rPr>
                <w:rFonts w:ascii="宋体" w:hAnsi="宋体" w:eastAsia="宋体"/>
                <w:b w:val="0"/>
                <w:sz w:val="17"/>
              </w:rPr>
              <w:t>5</w:t>
            </w:r>
          </w:p>
        </w:tc>
        <w:tc>
          <w:tcPr>
            <w:tcW w:type="dxa" w:w="2412"/>
          </w:tcPr>
          <w:p>
            <w:pPr>
              <w:spacing w:line="240" w:lineRule="auto"/>
            </w:pPr>
            <w:r>
              <w:rPr>
                <w:rFonts w:ascii="宋体" w:hAnsi="宋体" w:eastAsia="宋体"/>
                <w:b w:val="0"/>
                <w:sz w:val="17"/>
              </w:rPr>
              <w:t>distribution_bus_count</w:t>
            </w:r>
          </w:p>
        </w:tc>
        <w:tc>
          <w:tcPr>
            <w:tcW w:type="dxa" w:w="2412"/>
          </w:tcPr>
          <w:p>
            <w:pPr>
              <w:spacing w:line="240" w:lineRule="auto"/>
            </w:pPr>
            <w:r>
              <w:rPr>
                <w:rFonts w:ascii="宋体" w:hAnsi="宋体" w:eastAsia="宋体"/>
                <w:b w:val="0"/>
                <w:sz w:val="17"/>
              </w:rPr>
              <w:t>int</w:t>
            </w:r>
          </w:p>
        </w:tc>
        <w:tc>
          <w:tcPr>
            <w:tcW w:type="dxa" w:w="2412"/>
          </w:tcPr>
          <w:p>
            <w:pPr>
              <w:spacing w:line="240" w:lineRule="auto"/>
            </w:pPr>
            <w:r>
              <w:rPr>
                <w:rFonts w:ascii="宋体" w:hAnsi="宋体" w:eastAsia="宋体"/>
                <w:b w:val="0"/>
                <w:sz w:val="17"/>
              </w:rPr>
              <w:t>配网母线数量</w:t>
            </w:r>
          </w:p>
        </w:tc>
      </w:tr>
      <w:tr>
        <w:tc>
          <w:tcPr>
            <w:tcW w:type="dxa" w:w="2412"/>
          </w:tcPr>
          <w:p>
            <w:pPr>
              <w:spacing w:line="240" w:lineRule="auto"/>
            </w:pPr>
            <w:r>
              <w:rPr>
                <w:rFonts w:ascii="宋体" w:hAnsi="宋体" w:eastAsia="宋体"/>
                <w:b w:val="0"/>
                <w:sz w:val="17"/>
              </w:rPr>
              <w:t>6</w:t>
            </w:r>
          </w:p>
        </w:tc>
        <w:tc>
          <w:tcPr>
            <w:tcW w:type="dxa" w:w="2412"/>
          </w:tcPr>
          <w:p>
            <w:pPr>
              <w:spacing w:line="240" w:lineRule="auto"/>
            </w:pPr>
            <w:r>
              <w:rPr>
                <w:rFonts w:ascii="宋体" w:hAnsi="宋体" w:eastAsia="宋体"/>
                <w:b w:val="0"/>
                <w:sz w:val="17"/>
              </w:rPr>
              <w:t>td_transformer_count</w:t>
            </w:r>
          </w:p>
        </w:tc>
        <w:tc>
          <w:tcPr>
            <w:tcW w:type="dxa" w:w="2412"/>
          </w:tcPr>
          <w:p>
            <w:pPr>
              <w:spacing w:line="240" w:lineRule="auto"/>
            </w:pPr>
            <w:r>
              <w:rPr>
                <w:rFonts w:ascii="宋体" w:hAnsi="宋体" w:eastAsia="宋体"/>
                <w:b w:val="0"/>
                <w:sz w:val="17"/>
              </w:rPr>
              <w:t>int</w:t>
            </w:r>
          </w:p>
        </w:tc>
        <w:tc>
          <w:tcPr>
            <w:tcW w:type="dxa" w:w="2412"/>
          </w:tcPr>
          <w:p>
            <w:pPr>
              <w:spacing w:line="240" w:lineRule="auto"/>
            </w:pPr>
            <w:r>
              <w:rPr>
                <w:rFonts w:ascii="宋体" w:hAnsi="宋体" w:eastAsia="宋体"/>
                <w:b w:val="0"/>
                <w:sz w:val="17"/>
              </w:rPr>
              <w:t>主配边界变压器数量</w:t>
            </w:r>
          </w:p>
        </w:tc>
      </w:tr>
      <w:tr>
        <w:tc>
          <w:tcPr>
            <w:tcW w:type="dxa" w:w="2412"/>
          </w:tcPr>
          <w:p>
            <w:pPr>
              <w:spacing w:line="240" w:lineRule="auto"/>
            </w:pPr>
            <w:r>
              <w:rPr>
                <w:rFonts w:ascii="宋体" w:hAnsi="宋体" w:eastAsia="宋体"/>
                <w:b w:val="0"/>
                <w:sz w:val="17"/>
              </w:rPr>
              <w:t>7</w:t>
            </w:r>
          </w:p>
        </w:tc>
        <w:tc>
          <w:tcPr>
            <w:tcW w:type="dxa" w:w="2412"/>
          </w:tcPr>
          <w:p>
            <w:pPr>
              <w:spacing w:line="240" w:lineRule="auto"/>
            </w:pPr>
            <w:r>
              <w:rPr>
                <w:rFonts w:ascii="宋体" w:hAnsi="宋体" w:eastAsia="宋体"/>
                <w:b w:val="0"/>
                <w:sz w:val="17"/>
              </w:rPr>
              <w:t>td_boundary_bus_count</w:t>
            </w:r>
          </w:p>
        </w:tc>
        <w:tc>
          <w:tcPr>
            <w:tcW w:type="dxa" w:w="2412"/>
          </w:tcPr>
          <w:p>
            <w:pPr>
              <w:spacing w:line="240" w:lineRule="auto"/>
            </w:pPr>
            <w:r>
              <w:rPr>
                <w:rFonts w:ascii="宋体" w:hAnsi="宋体" w:eastAsia="宋体"/>
                <w:b w:val="0"/>
                <w:sz w:val="17"/>
              </w:rPr>
              <w:t>int</w:t>
            </w:r>
          </w:p>
        </w:tc>
        <w:tc>
          <w:tcPr>
            <w:tcW w:type="dxa" w:w="2412"/>
          </w:tcPr>
          <w:p>
            <w:pPr>
              <w:spacing w:line="240" w:lineRule="auto"/>
            </w:pPr>
            <w:r>
              <w:rPr>
                <w:rFonts w:ascii="宋体" w:hAnsi="宋体" w:eastAsia="宋体"/>
                <w:b w:val="0"/>
                <w:sz w:val="17"/>
              </w:rPr>
              <w:t>主配边界配网侧母线数量</w:t>
            </w:r>
          </w:p>
        </w:tc>
      </w:tr>
      <w:tr>
        <w:tc>
          <w:tcPr>
            <w:tcW w:type="dxa" w:w="2412"/>
          </w:tcPr>
          <w:p>
            <w:pPr>
              <w:spacing w:line="240" w:lineRule="auto"/>
            </w:pPr>
            <w:r>
              <w:rPr>
                <w:rFonts w:ascii="宋体" w:hAnsi="宋体" w:eastAsia="宋体"/>
                <w:b w:val="0"/>
                <w:sz w:val="17"/>
              </w:rPr>
              <w:t>8</w:t>
            </w:r>
          </w:p>
        </w:tc>
        <w:tc>
          <w:tcPr>
            <w:tcW w:type="dxa" w:w="2412"/>
          </w:tcPr>
          <w:p>
            <w:pPr>
              <w:spacing w:line="240" w:lineRule="auto"/>
            </w:pPr>
            <w:r>
              <w:rPr>
                <w:rFonts w:ascii="宋体" w:hAnsi="宋体" w:eastAsia="宋体"/>
                <w:b w:val="0"/>
                <w:sz w:val="17"/>
              </w:rPr>
              <w:t>distribution_component_count</w:t>
            </w:r>
          </w:p>
        </w:tc>
        <w:tc>
          <w:tcPr>
            <w:tcW w:type="dxa" w:w="2412"/>
          </w:tcPr>
          <w:p>
            <w:pPr>
              <w:spacing w:line="240" w:lineRule="auto"/>
            </w:pPr>
            <w:r>
              <w:rPr>
                <w:rFonts w:ascii="宋体" w:hAnsi="宋体" w:eastAsia="宋体"/>
                <w:b w:val="0"/>
                <w:sz w:val="17"/>
              </w:rPr>
              <w:t>int</w:t>
            </w:r>
          </w:p>
        </w:tc>
        <w:tc>
          <w:tcPr>
            <w:tcW w:type="dxa" w:w="2412"/>
          </w:tcPr>
          <w:p>
            <w:pPr>
              <w:spacing w:line="240" w:lineRule="auto"/>
            </w:pPr>
            <w:r>
              <w:rPr>
                <w:rFonts w:ascii="宋体" w:hAnsi="宋体" w:eastAsia="宋体"/>
                <w:b w:val="0"/>
                <w:sz w:val="17"/>
              </w:rPr>
              <w:t>主配边界切开后的配网物理连通分量数量</w:t>
            </w:r>
          </w:p>
        </w:tc>
      </w:tr>
      <w:tr>
        <w:tc>
          <w:tcPr>
            <w:tcW w:type="dxa" w:w="2412"/>
          </w:tcPr>
          <w:p>
            <w:pPr>
              <w:spacing w:line="240" w:lineRule="auto"/>
            </w:pPr>
            <w:r>
              <w:rPr>
                <w:rFonts w:ascii="宋体" w:hAnsi="宋体" w:eastAsia="宋体"/>
                <w:b w:val="0"/>
                <w:sz w:val="17"/>
              </w:rPr>
              <w:t>9</w:t>
            </w:r>
          </w:p>
        </w:tc>
        <w:tc>
          <w:tcPr>
            <w:tcW w:type="dxa" w:w="2412"/>
          </w:tcPr>
          <w:p>
            <w:pPr>
              <w:spacing w:line="240" w:lineRule="auto"/>
            </w:pPr>
            <w:r>
              <w:rPr>
                <w:rFonts w:ascii="宋体" w:hAnsi="宋体" w:eastAsia="宋体"/>
                <w:b w:val="0"/>
                <w:sz w:val="17"/>
              </w:rPr>
              <w:t>total_nodes</w:t>
            </w:r>
          </w:p>
        </w:tc>
        <w:tc>
          <w:tcPr>
            <w:tcW w:type="dxa" w:w="2412"/>
          </w:tcPr>
          <w:p>
            <w:pPr>
              <w:spacing w:line="240" w:lineRule="auto"/>
            </w:pPr>
            <w:r>
              <w:rPr>
                <w:rFonts w:ascii="宋体" w:hAnsi="宋体" w:eastAsia="宋体"/>
                <w:b w:val="0"/>
                <w:sz w:val="17"/>
              </w:rPr>
              <w:t>int</w:t>
            </w:r>
          </w:p>
        </w:tc>
        <w:tc>
          <w:tcPr>
            <w:tcW w:type="dxa" w:w="2412"/>
          </w:tcPr>
          <w:p>
            <w:pPr>
              <w:spacing w:line="240" w:lineRule="auto"/>
            </w:pPr>
            <w:r>
              <w:rPr>
                <w:rFonts w:ascii="宋体" w:hAnsi="宋体" w:eastAsia="宋体"/>
                <w:b w:val="0"/>
                <w:sz w:val="17"/>
              </w:rPr>
              <w:t>主配网母线加微网内部节点后的逻辑总节点数</w:t>
            </w:r>
          </w:p>
        </w:tc>
      </w:tr>
      <w:tr>
        <w:tc>
          <w:tcPr>
            <w:tcW w:type="dxa" w:w="2412"/>
          </w:tcPr>
          <w:p>
            <w:pPr>
              <w:spacing w:line="240" w:lineRule="auto"/>
            </w:pPr>
            <w:r>
              <w:rPr>
                <w:rFonts w:ascii="宋体" w:hAnsi="宋体" w:eastAsia="宋体"/>
                <w:b w:val="0"/>
                <w:sz w:val="17"/>
              </w:rPr>
              <w:t>10</w:t>
            </w:r>
          </w:p>
        </w:tc>
        <w:tc>
          <w:tcPr>
            <w:tcW w:type="dxa" w:w="2412"/>
          </w:tcPr>
          <w:p>
            <w:pPr>
              <w:spacing w:line="240" w:lineRule="auto"/>
            </w:pPr>
            <w:r>
              <w:rPr>
                <w:rFonts w:ascii="宋体" w:hAnsi="宋体" w:eastAsia="宋体"/>
                <w:b w:val="0"/>
                <w:sz w:val="17"/>
              </w:rPr>
              <w:t>total_mg</w:t>
            </w:r>
          </w:p>
        </w:tc>
        <w:tc>
          <w:tcPr>
            <w:tcW w:type="dxa" w:w="2412"/>
          </w:tcPr>
          <w:p>
            <w:pPr>
              <w:spacing w:line="240" w:lineRule="auto"/>
            </w:pPr>
            <w:r>
              <w:rPr>
                <w:rFonts w:ascii="宋体" w:hAnsi="宋体" w:eastAsia="宋体"/>
                <w:b w:val="0"/>
                <w:sz w:val="17"/>
              </w:rPr>
              <w:t>int</w:t>
            </w:r>
          </w:p>
        </w:tc>
        <w:tc>
          <w:tcPr>
            <w:tcW w:type="dxa" w:w="2412"/>
          </w:tcPr>
          <w:p>
            <w:pPr>
              <w:spacing w:line="240" w:lineRule="auto"/>
            </w:pPr>
            <w:r>
              <w:rPr>
                <w:rFonts w:ascii="宋体" w:hAnsi="宋体" w:eastAsia="宋体"/>
                <w:b w:val="0"/>
                <w:sz w:val="17"/>
              </w:rPr>
              <w:t>接入等值微网数量</w:t>
            </w:r>
          </w:p>
        </w:tc>
      </w:tr>
      <w:tr>
        <w:tc>
          <w:tcPr>
            <w:tcW w:type="dxa" w:w="2412"/>
          </w:tcPr>
          <w:p>
            <w:pPr>
              <w:spacing w:line="240" w:lineRule="auto"/>
            </w:pPr>
            <w:r>
              <w:rPr>
                <w:rFonts w:ascii="宋体" w:hAnsi="宋体" w:eastAsia="宋体"/>
                <w:b w:val="0"/>
                <w:sz w:val="17"/>
              </w:rPr>
              <w:t>11</w:t>
            </w:r>
          </w:p>
        </w:tc>
        <w:tc>
          <w:tcPr>
            <w:tcW w:type="dxa" w:w="2412"/>
          </w:tcPr>
          <w:p>
            <w:pPr>
              <w:spacing w:line="240" w:lineRule="auto"/>
            </w:pPr>
            <w:r>
              <w:rPr>
                <w:rFonts w:ascii="宋体" w:hAnsi="宋体" w:eastAsia="宋体"/>
                <w:b w:val="0"/>
                <w:sz w:val="17"/>
              </w:rPr>
              <w:t>microgrid_enabled</w:t>
            </w:r>
          </w:p>
        </w:tc>
        <w:tc>
          <w:tcPr>
            <w:tcW w:type="dxa" w:w="2412"/>
          </w:tcPr>
          <w:p>
            <w:pPr>
              <w:spacing w:line="240" w:lineRule="auto"/>
            </w:pPr>
            <w:r>
              <w:rPr>
                <w:rFonts w:ascii="宋体" w:hAnsi="宋体" w:eastAsia="宋体"/>
                <w:b w:val="0"/>
                <w:sz w:val="17"/>
              </w:rPr>
              <w:t>bool</w:t>
            </w:r>
          </w:p>
        </w:tc>
        <w:tc>
          <w:tcPr>
            <w:tcW w:type="dxa" w:w="2412"/>
          </w:tcPr>
          <w:p>
            <w:pPr>
              <w:spacing w:line="240" w:lineRule="auto"/>
            </w:pPr>
            <w:r>
              <w:rPr>
                <w:rFonts w:ascii="宋体" w:hAnsi="宋体" w:eastAsia="宋体"/>
                <w:b w:val="0"/>
                <w:sz w:val="17"/>
              </w:rPr>
              <w:t>是否启用等值微网</w:t>
            </w:r>
          </w:p>
        </w:tc>
      </w:tr>
      <w:tr>
        <w:tc>
          <w:tcPr>
            <w:tcW w:type="dxa" w:w="2412"/>
          </w:tcPr>
          <w:p>
            <w:pPr>
              <w:spacing w:line="240" w:lineRule="auto"/>
            </w:pPr>
            <w:r>
              <w:rPr>
                <w:rFonts w:ascii="宋体" w:hAnsi="宋体" w:eastAsia="宋体"/>
                <w:b w:val="0"/>
                <w:sz w:val="17"/>
              </w:rPr>
              <w:t>12</w:t>
            </w:r>
          </w:p>
        </w:tc>
        <w:tc>
          <w:tcPr>
            <w:tcW w:type="dxa" w:w="2412"/>
          </w:tcPr>
          <w:p>
            <w:pPr>
              <w:spacing w:line="240" w:lineRule="auto"/>
            </w:pPr>
            <w:r>
              <w:rPr>
                <w:rFonts w:ascii="宋体" w:hAnsi="宋体" w:eastAsia="宋体"/>
                <w:b w:val="0"/>
                <w:sz w:val="17"/>
              </w:rPr>
              <w:t>microgrid_model_type</w:t>
            </w:r>
          </w:p>
        </w:tc>
        <w:tc>
          <w:tcPr>
            <w:tcW w:type="dxa" w:w="2412"/>
          </w:tcPr>
          <w:p>
            <w:pPr>
              <w:spacing w:line="240" w:lineRule="auto"/>
            </w:pPr>
            <w:r>
              <w:rPr>
                <w:rFonts w:ascii="宋体" w:hAnsi="宋体" w:eastAsia="宋体"/>
                <w:b w:val="0"/>
                <w:sz w:val="17"/>
              </w:rPr>
              <w:t>string</w:t>
            </w:r>
          </w:p>
        </w:tc>
        <w:tc>
          <w:tcPr>
            <w:tcW w:type="dxa" w:w="2412"/>
          </w:tcPr>
          <w:p>
            <w:pPr>
              <w:spacing w:line="240" w:lineRule="auto"/>
            </w:pPr>
            <w:r>
              <w:rPr>
                <w:rFonts w:ascii="宋体" w:hAnsi="宋体" w:eastAsia="宋体"/>
                <w:b w:val="0"/>
                <w:sz w:val="17"/>
              </w:rPr>
              <w:t>微网模型类型</w:t>
            </w:r>
          </w:p>
        </w:tc>
      </w:tr>
      <w:tr>
        <w:tc>
          <w:tcPr>
            <w:tcW w:type="dxa" w:w="2412"/>
          </w:tcPr>
          <w:p>
            <w:pPr>
              <w:spacing w:line="240" w:lineRule="auto"/>
            </w:pPr>
            <w:r>
              <w:rPr>
                <w:rFonts w:ascii="宋体" w:hAnsi="宋体" w:eastAsia="宋体"/>
                <w:b w:val="0"/>
                <w:sz w:val="17"/>
              </w:rPr>
              <w:t>13</w:t>
            </w:r>
          </w:p>
        </w:tc>
        <w:tc>
          <w:tcPr>
            <w:tcW w:type="dxa" w:w="2412"/>
          </w:tcPr>
          <w:p>
            <w:pPr>
              <w:spacing w:line="240" w:lineRule="auto"/>
            </w:pPr>
            <w:r>
              <w:rPr>
                <w:rFonts w:ascii="宋体" w:hAnsi="宋体" w:eastAsia="宋体"/>
                <w:b w:val="0"/>
                <w:sz w:val="17"/>
              </w:rPr>
              <w:t>microgrid_nodes_total</w:t>
            </w:r>
          </w:p>
        </w:tc>
        <w:tc>
          <w:tcPr>
            <w:tcW w:type="dxa" w:w="2412"/>
          </w:tcPr>
          <w:p>
            <w:pPr>
              <w:spacing w:line="240" w:lineRule="auto"/>
            </w:pPr>
            <w:r>
              <w:rPr>
                <w:rFonts w:ascii="宋体" w:hAnsi="宋体" w:eastAsia="宋体"/>
                <w:b w:val="0"/>
                <w:sz w:val="17"/>
              </w:rPr>
              <w:t>int</w:t>
            </w:r>
          </w:p>
        </w:tc>
        <w:tc>
          <w:tcPr>
            <w:tcW w:type="dxa" w:w="2412"/>
          </w:tcPr>
          <w:p>
            <w:pPr>
              <w:spacing w:line="240" w:lineRule="auto"/>
            </w:pPr>
            <w:r>
              <w:rPr>
                <w:rFonts w:ascii="宋体" w:hAnsi="宋体" w:eastAsia="宋体"/>
                <w:b w:val="0"/>
                <w:sz w:val="17"/>
              </w:rPr>
              <w:t>微网内部节点总数</w:t>
            </w:r>
          </w:p>
        </w:tc>
      </w:tr>
      <w:tr>
        <w:tc>
          <w:tcPr>
            <w:tcW w:type="dxa" w:w="2412"/>
          </w:tcPr>
          <w:p>
            <w:pPr>
              <w:spacing w:line="240" w:lineRule="auto"/>
            </w:pPr>
            <w:r>
              <w:rPr>
                <w:rFonts w:ascii="宋体" w:hAnsi="宋体" w:eastAsia="宋体"/>
                <w:b w:val="0"/>
                <w:sz w:val="17"/>
              </w:rPr>
              <w:t>14</w:t>
            </w:r>
          </w:p>
        </w:tc>
        <w:tc>
          <w:tcPr>
            <w:tcW w:type="dxa" w:w="2412"/>
          </w:tcPr>
          <w:p>
            <w:pPr>
              <w:spacing w:line="240" w:lineRule="auto"/>
            </w:pPr>
            <w:r>
              <w:rPr>
                <w:rFonts w:ascii="宋体" w:hAnsi="宋体" w:eastAsia="宋体"/>
                <w:b w:val="0"/>
                <w:sz w:val="17"/>
              </w:rPr>
              <w:t>microgrid_p_mw_total</w:t>
            </w:r>
          </w:p>
        </w:tc>
        <w:tc>
          <w:tcPr>
            <w:tcW w:type="dxa" w:w="2412"/>
          </w:tcPr>
          <w:p>
            <w:pPr>
              <w:spacing w:line="240" w:lineRule="auto"/>
            </w:pPr>
            <w:r>
              <w:rPr>
                <w:rFonts w:ascii="宋体" w:hAnsi="宋体" w:eastAsia="宋体"/>
                <w:b w:val="0"/>
                <w:sz w:val="17"/>
              </w:rPr>
              <w:t>float</w:t>
            </w:r>
          </w:p>
        </w:tc>
        <w:tc>
          <w:tcPr>
            <w:tcW w:type="dxa" w:w="2412"/>
          </w:tcPr>
          <w:p>
            <w:pPr>
              <w:spacing w:line="240" w:lineRule="auto"/>
            </w:pPr>
            <w:r>
              <w:rPr>
                <w:rFonts w:ascii="宋体" w:hAnsi="宋体" w:eastAsia="宋体"/>
                <w:b w:val="0"/>
                <w:sz w:val="17"/>
              </w:rPr>
              <w:t>微网总等值有功注入，单位MW</w:t>
            </w:r>
          </w:p>
        </w:tc>
      </w:tr>
      <w:tr>
        <w:tc>
          <w:tcPr>
            <w:tcW w:type="dxa" w:w="2412"/>
          </w:tcPr>
          <w:p>
            <w:pPr>
              <w:spacing w:line="240" w:lineRule="auto"/>
            </w:pPr>
            <w:r>
              <w:rPr>
                <w:rFonts w:ascii="宋体" w:hAnsi="宋体" w:eastAsia="宋体"/>
                <w:b w:val="0"/>
                <w:sz w:val="17"/>
              </w:rPr>
              <w:t>15</w:t>
            </w:r>
          </w:p>
        </w:tc>
        <w:tc>
          <w:tcPr>
            <w:tcW w:type="dxa" w:w="2412"/>
          </w:tcPr>
          <w:p>
            <w:pPr>
              <w:spacing w:line="240" w:lineRule="auto"/>
            </w:pPr>
            <w:r>
              <w:rPr>
                <w:rFonts w:ascii="宋体" w:hAnsi="宋体" w:eastAsia="宋体"/>
                <w:b w:val="0"/>
                <w:sz w:val="17"/>
              </w:rPr>
              <w:t>microgrid_q_mvar_total</w:t>
            </w:r>
          </w:p>
        </w:tc>
        <w:tc>
          <w:tcPr>
            <w:tcW w:type="dxa" w:w="2412"/>
          </w:tcPr>
          <w:p>
            <w:pPr>
              <w:spacing w:line="240" w:lineRule="auto"/>
            </w:pPr>
            <w:r>
              <w:rPr>
                <w:rFonts w:ascii="宋体" w:hAnsi="宋体" w:eastAsia="宋体"/>
                <w:b w:val="0"/>
                <w:sz w:val="17"/>
              </w:rPr>
              <w:t>float</w:t>
            </w:r>
          </w:p>
        </w:tc>
        <w:tc>
          <w:tcPr>
            <w:tcW w:type="dxa" w:w="2412"/>
          </w:tcPr>
          <w:p>
            <w:pPr>
              <w:spacing w:line="240" w:lineRule="auto"/>
            </w:pPr>
            <w:r>
              <w:rPr>
                <w:rFonts w:ascii="宋体" w:hAnsi="宋体" w:eastAsia="宋体"/>
                <w:b w:val="0"/>
                <w:sz w:val="17"/>
              </w:rPr>
              <w:t>微网总等值无功注入，单位Mvar</w:t>
            </w:r>
          </w:p>
        </w:tc>
      </w:tr>
      <w:tr>
        <w:tc>
          <w:tcPr>
            <w:tcW w:type="dxa" w:w="2412"/>
          </w:tcPr>
          <w:p>
            <w:pPr>
              <w:spacing w:line="240" w:lineRule="auto"/>
            </w:pPr>
            <w:r>
              <w:rPr>
                <w:rFonts w:ascii="宋体" w:hAnsi="宋体" w:eastAsia="宋体"/>
                <w:b w:val="0"/>
                <w:sz w:val="17"/>
              </w:rPr>
              <w:t>16</w:t>
            </w:r>
          </w:p>
        </w:tc>
        <w:tc>
          <w:tcPr>
            <w:tcW w:type="dxa" w:w="2412"/>
          </w:tcPr>
          <w:p>
            <w:pPr>
              <w:spacing w:line="240" w:lineRule="auto"/>
            </w:pPr>
            <w:r>
              <w:rPr>
                <w:rFonts w:ascii="宋体" w:hAnsi="宋体" w:eastAsia="宋体"/>
                <w:b w:val="0"/>
                <w:sz w:val="17"/>
              </w:rPr>
              <w:t>time_point</w:t>
            </w:r>
          </w:p>
        </w:tc>
        <w:tc>
          <w:tcPr>
            <w:tcW w:type="dxa" w:w="2412"/>
          </w:tcPr>
          <w:p>
            <w:pPr>
              <w:spacing w:line="240" w:lineRule="auto"/>
            </w:pPr>
            <w:r>
              <w:rPr>
                <w:rFonts w:ascii="宋体" w:hAnsi="宋体" w:eastAsia="宋体"/>
                <w:b w:val="0"/>
                <w:sz w:val="17"/>
              </w:rPr>
              <w:t>string</w:t>
            </w:r>
          </w:p>
        </w:tc>
        <w:tc>
          <w:tcPr>
            <w:tcW w:type="dxa" w:w="2412"/>
          </w:tcPr>
          <w:p>
            <w:pPr>
              <w:spacing w:line="240" w:lineRule="auto"/>
            </w:pPr>
            <w:r>
              <w:rPr>
                <w:rFonts w:ascii="宋体" w:hAnsi="宋体" w:eastAsia="宋体"/>
                <w:b w:val="0"/>
                <w:sz w:val="17"/>
              </w:rPr>
              <w:t>馈线负荷时刻</w:t>
            </w:r>
          </w:p>
        </w:tc>
      </w:tr>
      <w:tr>
        <w:tc>
          <w:tcPr>
            <w:tcW w:type="dxa" w:w="2412"/>
          </w:tcPr>
          <w:p>
            <w:pPr>
              <w:spacing w:line="240" w:lineRule="auto"/>
            </w:pPr>
            <w:r>
              <w:rPr>
                <w:rFonts w:ascii="宋体" w:hAnsi="宋体" w:eastAsia="宋体"/>
                <w:b w:val="0"/>
                <w:sz w:val="17"/>
              </w:rPr>
              <w:t>17</w:t>
            </w:r>
          </w:p>
        </w:tc>
        <w:tc>
          <w:tcPr>
            <w:tcW w:type="dxa" w:w="2412"/>
          </w:tcPr>
          <w:p>
            <w:pPr>
              <w:spacing w:line="240" w:lineRule="auto"/>
            </w:pPr>
            <w:r>
              <w:rPr>
                <w:rFonts w:ascii="宋体" w:hAnsi="宋体" w:eastAsia="宋体"/>
                <w:b w:val="0"/>
                <w:sz w:val="17"/>
              </w:rPr>
              <w:t>feeder_profile_matched_rows</w:t>
            </w:r>
          </w:p>
        </w:tc>
        <w:tc>
          <w:tcPr>
            <w:tcW w:type="dxa" w:w="2412"/>
          </w:tcPr>
          <w:p>
            <w:pPr>
              <w:spacing w:line="240" w:lineRule="auto"/>
            </w:pPr>
            <w:r>
              <w:rPr>
                <w:rFonts w:ascii="宋体" w:hAnsi="宋体" w:eastAsia="宋体"/>
                <w:b w:val="0"/>
                <w:sz w:val="17"/>
              </w:rPr>
              <w:t>int</w:t>
            </w:r>
          </w:p>
        </w:tc>
        <w:tc>
          <w:tcPr>
            <w:tcW w:type="dxa" w:w="2412"/>
          </w:tcPr>
          <w:p>
            <w:pPr>
              <w:spacing w:line="240" w:lineRule="auto"/>
            </w:pPr>
            <w:r>
              <w:rPr>
                <w:rFonts w:ascii="宋体" w:hAnsi="宋体" w:eastAsia="宋体"/>
                <w:b w:val="0"/>
                <w:sz w:val="17"/>
              </w:rPr>
              <w:t>馈线XLS成功匹配并回写的记录数</w:t>
            </w:r>
          </w:p>
        </w:tc>
      </w:tr>
      <w:tr>
        <w:tc>
          <w:tcPr>
            <w:tcW w:type="dxa" w:w="2412"/>
          </w:tcPr>
          <w:p>
            <w:pPr>
              <w:spacing w:line="240" w:lineRule="auto"/>
            </w:pPr>
            <w:r>
              <w:rPr>
                <w:rFonts w:ascii="宋体" w:hAnsi="宋体" w:eastAsia="宋体"/>
                <w:b w:val="0"/>
                <w:sz w:val="17"/>
              </w:rPr>
              <w:t>18</w:t>
            </w:r>
          </w:p>
        </w:tc>
        <w:tc>
          <w:tcPr>
            <w:tcW w:type="dxa" w:w="2412"/>
          </w:tcPr>
          <w:p>
            <w:pPr>
              <w:spacing w:line="240" w:lineRule="auto"/>
            </w:pPr>
            <w:r>
              <w:rPr>
                <w:rFonts w:ascii="宋体" w:hAnsi="宋体" w:eastAsia="宋体"/>
                <w:b w:val="0"/>
                <w:sz w:val="17"/>
              </w:rPr>
              <w:t>d_partition_mode</w:t>
            </w:r>
          </w:p>
        </w:tc>
        <w:tc>
          <w:tcPr>
            <w:tcW w:type="dxa" w:w="2412"/>
          </w:tcPr>
          <w:p>
            <w:pPr>
              <w:spacing w:line="240" w:lineRule="auto"/>
            </w:pPr>
            <w:r>
              <w:rPr>
                <w:rFonts w:ascii="宋体" w:hAnsi="宋体" w:eastAsia="宋体"/>
                <w:b w:val="0"/>
                <w:sz w:val="17"/>
              </w:rPr>
              <w:t>string</w:t>
            </w:r>
          </w:p>
        </w:tc>
        <w:tc>
          <w:tcPr>
            <w:tcW w:type="dxa" w:w="2412"/>
          </w:tcPr>
          <w:p>
            <w:pPr>
              <w:spacing w:line="240" w:lineRule="auto"/>
            </w:pPr>
            <w:r>
              <w:rPr>
                <w:rFonts w:ascii="宋体" w:hAnsi="宋体" w:eastAsia="宋体"/>
                <w:b w:val="0"/>
                <w:sz w:val="17"/>
              </w:rPr>
              <w:t>配网分区模式，当前默认metis</w:t>
            </w:r>
          </w:p>
        </w:tc>
      </w:tr>
      <w:tr>
        <w:tc>
          <w:tcPr>
            <w:tcW w:type="dxa" w:w="2412"/>
          </w:tcPr>
          <w:p>
            <w:pPr>
              <w:spacing w:line="240" w:lineRule="auto"/>
            </w:pPr>
            <w:r>
              <w:rPr>
                <w:rFonts w:ascii="宋体" w:hAnsi="宋体" w:eastAsia="宋体"/>
                <w:b w:val="0"/>
                <w:sz w:val="17"/>
              </w:rPr>
              <w:t>19</w:t>
            </w:r>
          </w:p>
        </w:tc>
        <w:tc>
          <w:tcPr>
            <w:tcW w:type="dxa" w:w="2412"/>
          </w:tcPr>
          <w:p>
            <w:pPr>
              <w:spacing w:line="240" w:lineRule="auto"/>
            </w:pPr>
            <w:r>
              <w:rPr>
                <w:rFonts w:ascii="宋体" w:hAnsi="宋体" w:eastAsia="宋体"/>
                <w:b w:val="0"/>
                <w:sz w:val="17"/>
              </w:rPr>
              <w:t>d_n_parts</w:t>
            </w:r>
          </w:p>
        </w:tc>
        <w:tc>
          <w:tcPr>
            <w:tcW w:type="dxa" w:w="2412"/>
          </w:tcPr>
          <w:p>
            <w:pPr>
              <w:spacing w:line="240" w:lineRule="auto"/>
            </w:pPr>
            <w:r>
              <w:rPr>
                <w:rFonts w:ascii="宋体" w:hAnsi="宋体" w:eastAsia="宋体"/>
                <w:b w:val="0"/>
                <w:sz w:val="17"/>
              </w:rPr>
              <w:t>int</w:t>
            </w:r>
          </w:p>
        </w:tc>
        <w:tc>
          <w:tcPr>
            <w:tcW w:type="dxa" w:w="2412"/>
          </w:tcPr>
          <w:p>
            <w:pPr>
              <w:spacing w:line="240" w:lineRule="auto"/>
            </w:pPr>
            <w:r>
              <w:rPr>
                <w:rFonts w:ascii="宋体" w:hAnsi="宋体" w:eastAsia="宋体"/>
                <w:b w:val="0"/>
                <w:sz w:val="17"/>
              </w:rPr>
              <w:t>最终配网分区数量</w:t>
            </w:r>
          </w:p>
        </w:tc>
      </w:tr>
      <w:tr>
        <w:tc>
          <w:tcPr>
            <w:tcW w:type="dxa" w:w="2412"/>
          </w:tcPr>
          <w:p>
            <w:pPr>
              <w:spacing w:line="240" w:lineRule="auto"/>
            </w:pPr>
            <w:r>
              <w:rPr>
                <w:rFonts w:ascii="宋体" w:hAnsi="宋体" w:eastAsia="宋体"/>
                <w:b w:val="0"/>
                <w:sz w:val="17"/>
              </w:rPr>
              <w:t>20</w:t>
            </w:r>
          </w:p>
        </w:tc>
        <w:tc>
          <w:tcPr>
            <w:tcW w:type="dxa" w:w="2412"/>
          </w:tcPr>
          <w:p>
            <w:pPr>
              <w:spacing w:line="240" w:lineRule="auto"/>
            </w:pPr>
            <w:r>
              <w:rPr>
                <w:rFonts w:ascii="宋体" w:hAnsi="宋体" w:eastAsia="宋体"/>
                <w:b w:val="0"/>
                <w:sz w:val="17"/>
              </w:rPr>
              <w:t>d_partition_converged</w:t>
            </w:r>
          </w:p>
        </w:tc>
        <w:tc>
          <w:tcPr>
            <w:tcW w:type="dxa" w:w="2412"/>
          </w:tcPr>
          <w:p>
            <w:pPr>
              <w:spacing w:line="240" w:lineRule="auto"/>
            </w:pPr>
            <w:r>
              <w:rPr>
                <w:rFonts w:ascii="宋体" w:hAnsi="宋体" w:eastAsia="宋体"/>
                <w:b w:val="0"/>
                <w:sz w:val="17"/>
              </w:rPr>
              <w:t>int</w:t>
            </w:r>
          </w:p>
        </w:tc>
        <w:tc>
          <w:tcPr>
            <w:tcW w:type="dxa" w:w="2412"/>
          </w:tcPr>
          <w:p>
            <w:pPr>
              <w:spacing w:line="240" w:lineRule="auto"/>
            </w:pPr>
            <w:r>
              <w:rPr>
                <w:rFonts w:ascii="宋体" w:hAnsi="宋体" w:eastAsia="宋体"/>
                <w:b w:val="0"/>
                <w:sz w:val="17"/>
              </w:rPr>
              <w:t>并行潮流收敛的配网分区数量</w:t>
            </w:r>
          </w:p>
        </w:tc>
      </w:tr>
      <w:tr>
        <w:tc>
          <w:tcPr>
            <w:tcW w:type="dxa" w:w="2412"/>
          </w:tcPr>
          <w:p>
            <w:pPr>
              <w:spacing w:line="240" w:lineRule="auto"/>
            </w:pPr>
            <w:r>
              <w:rPr>
                <w:rFonts w:ascii="宋体" w:hAnsi="宋体" w:eastAsia="宋体"/>
                <w:b w:val="0"/>
                <w:sz w:val="17"/>
              </w:rPr>
              <w:t>21</w:t>
            </w:r>
          </w:p>
        </w:tc>
        <w:tc>
          <w:tcPr>
            <w:tcW w:type="dxa" w:w="2412"/>
          </w:tcPr>
          <w:p>
            <w:pPr>
              <w:spacing w:line="240" w:lineRule="auto"/>
            </w:pPr>
            <w:r>
              <w:rPr>
                <w:rFonts w:ascii="宋体" w:hAnsi="宋体" w:eastAsia="宋体"/>
                <w:b w:val="0"/>
                <w:sz w:val="17"/>
              </w:rPr>
              <w:t>d_partition_failed</w:t>
            </w:r>
          </w:p>
        </w:tc>
        <w:tc>
          <w:tcPr>
            <w:tcW w:type="dxa" w:w="2412"/>
          </w:tcPr>
          <w:p>
            <w:pPr>
              <w:spacing w:line="240" w:lineRule="auto"/>
            </w:pPr>
            <w:r>
              <w:rPr>
                <w:rFonts w:ascii="宋体" w:hAnsi="宋体" w:eastAsia="宋体"/>
                <w:b w:val="0"/>
                <w:sz w:val="17"/>
              </w:rPr>
              <w:t>int</w:t>
            </w:r>
          </w:p>
        </w:tc>
        <w:tc>
          <w:tcPr>
            <w:tcW w:type="dxa" w:w="2412"/>
          </w:tcPr>
          <w:p>
            <w:pPr>
              <w:spacing w:line="240" w:lineRule="auto"/>
            </w:pPr>
            <w:r>
              <w:rPr>
                <w:rFonts w:ascii="宋体" w:hAnsi="宋体" w:eastAsia="宋体"/>
                <w:b w:val="0"/>
                <w:sz w:val="17"/>
              </w:rPr>
              <w:t>并行潮流失败的配网分区数量</w:t>
            </w:r>
          </w:p>
        </w:tc>
      </w:tr>
      <w:tr>
        <w:tc>
          <w:tcPr>
            <w:tcW w:type="dxa" w:w="2412"/>
          </w:tcPr>
          <w:p>
            <w:pPr>
              <w:spacing w:line="240" w:lineRule="auto"/>
            </w:pPr>
            <w:r>
              <w:rPr>
                <w:rFonts w:ascii="宋体" w:hAnsi="宋体" w:eastAsia="宋体"/>
                <w:b w:val="0"/>
                <w:sz w:val="17"/>
              </w:rPr>
              <w:t>22</w:t>
            </w:r>
          </w:p>
        </w:tc>
        <w:tc>
          <w:tcPr>
            <w:tcW w:type="dxa" w:w="2412"/>
          </w:tcPr>
          <w:p>
            <w:pPr>
              <w:spacing w:line="240" w:lineRule="auto"/>
            </w:pPr>
            <w:r>
              <w:rPr>
                <w:rFonts w:ascii="宋体" w:hAnsi="宋体" w:eastAsia="宋体"/>
                <w:b w:val="0"/>
                <w:sz w:val="17"/>
              </w:rPr>
              <w:t>d_graph_algorithm</w:t>
            </w:r>
          </w:p>
        </w:tc>
        <w:tc>
          <w:tcPr>
            <w:tcW w:type="dxa" w:w="2412"/>
          </w:tcPr>
          <w:p>
            <w:pPr>
              <w:spacing w:line="240" w:lineRule="auto"/>
            </w:pPr>
            <w:r>
              <w:rPr>
                <w:rFonts w:ascii="宋体" w:hAnsi="宋体" w:eastAsia="宋体"/>
                <w:b w:val="0"/>
                <w:sz w:val="17"/>
              </w:rPr>
              <w:t>string</w:t>
            </w:r>
          </w:p>
        </w:tc>
        <w:tc>
          <w:tcPr>
            <w:tcW w:type="dxa" w:w="2412"/>
          </w:tcPr>
          <w:p>
            <w:pPr>
              <w:spacing w:line="240" w:lineRule="auto"/>
            </w:pPr>
            <w:r>
              <w:rPr>
                <w:rFonts w:ascii="宋体" w:hAnsi="宋体" w:eastAsia="宋体"/>
                <w:b w:val="0"/>
                <w:sz w:val="17"/>
              </w:rPr>
              <w:t>图划分算法名称</w:t>
            </w:r>
          </w:p>
        </w:tc>
      </w:tr>
      <w:tr>
        <w:tc>
          <w:tcPr>
            <w:tcW w:type="dxa" w:w="2412"/>
          </w:tcPr>
          <w:p>
            <w:pPr>
              <w:spacing w:line="240" w:lineRule="auto"/>
            </w:pPr>
            <w:r>
              <w:rPr>
                <w:rFonts w:ascii="宋体" w:hAnsi="宋体" w:eastAsia="宋体"/>
                <w:b w:val="0"/>
                <w:sz w:val="17"/>
              </w:rPr>
              <w:t>23</w:t>
            </w:r>
          </w:p>
        </w:tc>
        <w:tc>
          <w:tcPr>
            <w:tcW w:type="dxa" w:w="2412"/>
          </w:tcPr>
          <w:p>
            <w:pPr>
              <w:spacing w:line="240" w:lineRule="auto"/>
            </w:pPr>
            <w:r>
              <w:rPr>
                <w:rFonts w:ascii="宋体" w:hAnsi="宋体" w:eastAsia="宋体"/>
                <w:b w:val="0"/>
                <w:sz w:val="17"/>
              </w:rPr>
              <w:t>d_metis_split_component_count</w:t>
            </w:r>
          </w:p>
        </w:tc>
        <w:tc>
          <w:tcPr>
            <w:tcW w:type="dxa" w:w="2412"/>
          </w:tcPr>
          <w:p>
            <w:pPr>
              <w:spacing w:line="240" w:lineRule="auto"/>
            </w:pPr>
            <w:r>
              <w:rPr>
                <w:rFonts w:ascii="宋体" w:hAnsi="宋体" w:eastAsia="宋体"/>
                <w:b w:val="0"/>
                <w:sz w:val="17"/>
              </w:rPr>
              <w:t>int</w:t>
            </w:r>
          </w:p>
        </w:tc>
        <w:tc>
          <w:tcPr>
            <w:tcW w:type="dxa" w:w="2412"/>
          </w:tcPr>
          <w:p>
            <w:pPr>
              <w:spacing w:line="240" w:lineRule="auto"/>
            </w:pPr>
            <w:r>
              <w:rPr>
                <w:rFonts w:ascii="宋体" w:hAnsi="宋体" w:eastAsia="宋体"/>
                <w:b w:val="0"/>
                <w:sz w:val="17"/>
              </w:rPr>
              <w:t>被METIS细分的配网物理分量数量</w:t>
            </w:r>
          </w:p>
        </w:tc>
      </w:tr>
      <w:tr>
        <w:tc>
          <w:tcPr>
            <w:tcW w:type="dxa" w:w="2412"/>
          </w:tcPr>
          <w:p>
            <w:pPr>
              <w:spacing w:line="240" w:lineRule="auto"/>
            </w:pPr>
            <w:r>
              <w:rPr>
                <w:rFonts w:ascii="宋体" w:hAnsi="宋体" w:eastAsia="宋体"/>
                <w:b w:val="0"/>
                <w:sz w:val="17"/>
              </w:rPr>
              <w:t>24</w:t>
            </w:r>
          </w:p>
        </w:tc>
        <w:tc>
          <w:tcPr>
            <w:tcW w:type="dxa" w:w="2412"/>
          </w:tcPr>
          <w:p>
            <w:pPr>
              <w:spacing w:line="240" w:lineRule="auto"/>
            </w:pPr>
            <w:r>
              <w:rPr>
                <w:rFonts w:ascii="宋体" w:hAnsi="宋体" w:eastAsia="宋体"/>
                <w:b w:val="0"/>
                <w:sz w:val="17"/>
              </w:rPr>
              <w:t>d_metis_total_edge_cuts</w:t>
            </w:r>
          </w:p>
        </w:tc>
        <w:tc>
          <w:tcPr>
            <w:tcW w:type="dxa" w:w="2412"/>
          </w:tcPr>
          <w:p>
            <w:pPr>
              <w:spacing w:line="240" w:lineRule="auto"/>
            </w:pPr>
            <w:r>
              <w:rPr>
                <w:rFonts w:ascii="宋体" w:hAnsi="宋体" w:eastAsia="宋体"/>
                <w:b w:val="0"/>
                <w:sz w:val="17"/>
              </w:rPr>
              <w:t>int</w:t>
            </w:r>
          </w:p>
        </w:tc>
        <w:tc>
          <w:tcPr>
            <w:tcW w:type="dxa" w:w="2412"/>
          </w:tcPr>
          <w:p>
            <w:pPr>
              <w:spacing w:line="240" w:lineRule="auto"/>
            </w:pPr>
            <w:r>
              <w:rPr>
                <w:rFonts w:ascii="宋体" w:hAnsi="宋体" w:eastAsia="宋体"/>
                <w:b w:val="0"/>
                <w:sz w:val="17"/>
              </w:rPr>
              <w:t>METIS加权切边统计</w:t>
            </w:r>
          </w:p>
        </w:tc>
      </w:tr>
      <w:tr>
        <w:tc>
          <w:tcPr>
            <w:tcW w:type="dxa" w:w="2412"/>
          </w:tcPr>
          <w:p>
            <w:pPr>
              <w:spacing w:line="240" w:lineRule="auto"/>
            </w:pPr>
            <w:r>
              <w:rPr>
                <w:rFonts w:ascii="宋体" w:hAnsi="宋体" w:eastAsia="宋体"/>
                <w:b w:val="0"/>
                <w:sz w:val="17"/>
              </w:rPr>
              <w:t>25</w:t>
            </w:r>
          </w:p>
        </w:tc>
        <w:tc>
          <w:tcPr>
            <w:tcW w:type="dxa" w:w="2412"/>
          </w:tcPr>
          <w:p>
            <w:pPr>
              <w:spacing w:line="240" w:lineRule="auto"/>
            </w:pPr>
            <w:r>
              <w:rPr>
                <w:rFonts w:ascii="宋体" w:hAnsi="宋体" w:eastAsia="宋体"/>
                <w:b w:val="0"/>
                <w:sz w:val="17"/>
              </w:rPr>
              <w:t>d_metis_connectivity_repairs</w:t>
            </w:r>
          </w:p>
        </w:tc>
        <w:tc>
          <w:tcPr>
            <w:tcW w:type="dxa" w:w="2412"/>
          </w:tcPr>
          <w:p>
            <w:pPr>
              <w:spacing w:line="240" w:lineRule="auto"/>
            </w:pPr>
            <w:r>
              <w:rPr>
                <w:rFonts w:ascii="宋体" w:hAnsi="宋体" w:eastAsia="宋体"/>
                <w:b w:val="0"/>
                <w:sz w:val="17"/>
              </w:rPr>
              <w:t>int</w:t>
            </w:r>
          </w:p>
        </w:tc>
        <w:tc>
          <w:tcPr>
            <w:tcW w:type="dxa" w:w="2412"/>
          </w:tcPr>
          <w:p>
            <w:pPr>
              <w:spacing w:line="240" w:lineRule="auto"/>
            </w:pPr>
            <w:r>
              <w:rPr>
                <w:rFonts w:ascii="宋体" w:hAnsi="宋体" w:eastAsia="宋体"/>
                <w:b w:val="0"/>
                <w:sz w:val="17"/>
              </w:rPr>
              <w:t>连通性修复次数</w:t>
            </w:r>
          </w:p>
        </w:tc>
      </w:tr>
    </w:tbl>
    <w:p>
      <w:pPr>
        <w:pStyle w:val="Heading2"/>
      </w:pPr>
      <w:r>
        <w:rPr>
          <w:rFonts w:ascii="黑体" w:hAnsi="黑体" w:eastAsia="黑体"/>
          <w:b/>
          <w:sz w:val="26"/>
        </w:rPr>
        <w:t>result输出字段表</w:t>
      </w:r>
    </w:p>
    <w:tbl>
      <w:tblPr>
        <w:tblStyle w:val="TableGrid"/>
        <w:tblW w:type="auto" w:w="0"/>
        <w:tblLook w:firstColumn="1" w:firstRow="1" w:lastColumn="0" w:lastRow="0" w:noHBand="0" w:noVBand="1" w:val="04A0"/>
      </w:tblPr>
      <w:tblGrid>
        <w:gridCol w:w="2412"/>
        <w:gridCol w:w="2412"/>
        <w:gridCol w:w="2412"/>
        <w:gridCol w:w="2412"/>
      </w:tblGrid>
      <w:tr>
        <w:tc>
          <w:tcPr>
            <w:tcW w:type="dxa" w:w="2412"/>
          </w:tcPr>
          <w:p>
            <w:pPr>
              <w:spacing w:line="240" w:lineRule="auto"/>
            </w:pPr>
            <w:r>
              <w:rPr>
                <w:rFonts w:ascii="宋体" w:hAnsi="宋体" w:eastAsia="宋体"/>
                <w:b w:val="0"/>
                <w:sz w:val="17"/>
              </w:rPr>
              <w:t>序号</w:t>
            </w:r>
          </w:p>
        </w:tc>
        <w:tc>
          <w:tcPr>
            <w:tcW w:type="dxa" w:w="2412"/>
          </w:tcPr>
          <w:p>
            <w:pPr>
              <w:spacing w:line="240" w:lineRule="auto"/>
            </w:pPr>
            <w:r>
              <w:rPr>
                <w:rFonts w:ascii="宋体" w:hAnsi="宋体" w:eastAsia="宋体"/>
                <w:b w:val="0"/>
                <w:sz w:val="17"/>
              </w:rPr>
              <w:t>字段名</w:t>
            </w:r>
          </w:p>
        </w:tc>
        <w:tc>
          <w:tcPr>
            <w:tcW w:type="dxa" w:w="2412"/>
          </w:tcPr>
          <w:p>
            <w:pPr>
              <w:spacing w:line="240" w:lineRule="auto"/>
            </w:pPr>
            <w:r>
              <w:rPr>
                <w:rFonts w:ascii="宋体" w:hAnsi="宋体" w:eastAsia="宋体"/>
                <w:b w:val="0"/>
                <w:sz w:val="17"/>
              </w:rPr>
              <w:t>类型</w:t>
            </w:r>
          </w:p>
        </w:tc>
        <w:tc>
          <w:tcPr>
            <w:tcW w:type="dxa" w:w="2412"/>
          </w:tcPr>
          <w:p>
            <w:pPr>
              <w:spacing w:line="240" w:lineRule="auto"/>
            </w:pPr>
            <w:r>
              <w:rPr>
                <w:rFonts w:ascii="宋体" w:hAnsi="宋体" w:eastAsia="宋体"/>
                <w:b w:val="0"/>
                <w:sz w:val="17"/>
              </w:rPr>
              <w:t>描述</w:t>
            </w:r>
          </w:p>
        </w:tc>
      </w:tr>
      <w:tr>
        <w:tc>
          <w:tcPr>
            <w:tcW w:type="dxa" w:w="2412"/>
          </w:tcPr>
          <w:p>
            <w:pPr>
              <w:spacing w:line="240" w:lineRule="auto"/>
            </w:pPr>
            <w:r>
              <w:rPr>
                <w:rFonts w:ascii="宋体" w:hAnsi="宋体" w:eastAsia="宋体"/>
                <w:b w:val="0"/>
                <w:sz w:val="17"/>
              </w:rPr>
              <w:t>1</w:t>
            </w:r>
          </w:p>
        </w:tc>
        <w:tc>
          <w:tcPr>
            <w:tcW w:type="dxa" w:w="2412"/>
          </w:tcPr>
          <w:p>
            <w:pPr>
              <w:spacing w:line="240" w:lineRule="auto"/>
            </w:pPr>
            <w:r>
              <w:rPr>
                <w:rFonts w:ascii="宋体" w:hAnsi="宋体" w:eastAsia="宋体"/>
                <w:b w:val="0"/>
                <w:sz w:val="17"/>
              </w:rPr>
              <w:t>converged</w:t>
            </w:r>
          </w:p>
        </w:tc>
        <w:tc>
          <w:tcPr>
            <w:tcW w:type="dxa" w:w="2412"/>
          </w:tcPr>
          <w:p>
            <w:pPr>
              <w:spacing w:line="240" w:lineRule="auto"/>
            </w:pPr>
            <w:r>
              <w:rPr>
                <w:rFonts w:ascii="宋体" w:hAnsi="宋体" w:eastAsia="宋体"/>
                <w:b w:val="0"/>
                <w:sz w:val="17"/>
              </w:rPr>
              <w:t>bool</w:t>
            </w:r>
          </w:p>
        </w:tc>
        <w:tc>
          <w:tcPr>
            <w:tcW w:type="dxa" w:w="2412"/>
          </w:tcPr>
          <w:p>
            <w:pPr>
              <w:spacing w:line="240" w:lineRule="auto"/>
            </w:pPr>
            <w:r>
              <w:rPr>
                <w:rFonts w:ascii="宋体" w:hAnsi="宋体" w:eastAsia="宋体"/>
                <w:b w:val="0"/>
                <w:sz w:val="17"/>
              </w:rPr>
              <w:t>全网潮流是否收敛</w:t>
            </w:r>
          </w:p>
        </w:tc>
      </w:tr>
      <w:tr>
        <w:tc>
          <w:tcPr>
            <w:tcW w:type="dxa" w:w="2412"/>
          </w:tcPr>
          <w:p>
            <w:pPr>
              <w:spacing w:line="240" w:lineRule="auto"/>
            </w:pPr>
            <w:r>
              <w:rPr>
                <w:rFonts w:ascii="宋体" w:hAnsi="宋体" w:eastAsia="宋体"/>
                <w:b w:val="0"/>
                <w:sz w:val="17"/>
              </w:rPr>
              <w:t>2</w:t>
            </w:r>
          </w:p>
        </w:tc>
        <w:tc>
          <w:tcPr>
            <w:tcW w:type="dxa" w:w="2412"/>
          </w:tcPr>
          <w:p>
            <w:pPr>
              <w:spacing w:line="240" w:lineRule="auto"/>
            </w:pPr>
            <w:r>
              <w:rPr>
                <w:rFonts w:ascii="宋体" w:hAnsi="宋体" w:eastAsia="宋体"/>
                <w:b w:val="0"/>
                <w:sz w:val="17"/>
              </w:rPr>
              <w:t>iterations</w:t>
            </w:r>
          </w:p>
        </w:tc>
        <w:tc>
          <w:tcPr>
            <w:tcW w:type="dxa" w:w="2412"/>
          </w:tcPr>
          <w:p>
            <w:pPr>
              <w:spacing w:line="240" w:lineRule="auto"/>
            </w:pPr>
            <w:r>
              <w:rPr>
                <w:rFonts w:ascii="宋体" w:hAnsi="宋体" w:eastAsia="宋体"/>
                <w:b w:val="0"/>
                <w:sz w:val="17"/>
              </w:rPr>
              <w:t>int</w:t>
            </w:r>
          </w:p>
        </w:tc>
        <w:tc>
          <w:tcPr>
            <w:tcW w:type="dxa" w:w="2412"/>
          </w:tcPr>
          <w:p>
            <w:pPr>
              <w:spacing w:line="240" w:lineRule="auto"/>
            </w:pPr>
            <w:r>
              <w:rPr>
                <w:rFonts w:ascii="宋体" w:hAnsi="宋体" w:eastAsia="宋体"/>
                <w:b w:val="0"/>
                <w:sz w:val="17"/>
              </w:rPr>
              <w:t>全网潮流迭代次数</w:t>
            </w:r>
          </w:p>
        </w:tc>
      </w:tr>
      <w:tr>
        <w:tc>
          <w:tcPr>
            <w:tcW w:type="dxa" w:w="2412"/>
          </w:tcPr>
          <w:p>
            <w:pPr>
              <w:spacing w:line="240" w:lineRule="auto"/>
            </w:pPr>
            <w:r>
              <w:rPr>
                <w:rFonts w:ascii="宋体" w:hAnsi="宋体" w:eastAsia="宋体"/>
                <w:b w:val="0"/>
                <w:sz w:val="17"/>
              </w:rPr>
              <w:t>3</w:t>
            </w:r>
          </w:p>
        </w:tc>
        <w:tc>
          <w:tcPr>
            <w:tcW w:type="dxa" w:w="2412"/>
          </w:tcPr>
          <w:p>
            <w:pPr>
              <w:spacing w:line="240" w:lineRule="auto"/>
            </w:pPr>
            <w:r>
              <w:rPr>
                <w:rFonts w:ascii="宋体" w:hAnsi="宋体" w:eastAsia="宋体"/>
                <w:b w:val="0"/>
                <w:sz w:val="17"/>
              </w:rPr>
              <w:t>vm_pu_min/vm_pu_max</w:t>
            </w:r>
          </w:p>
        </w:tc>
        <w:tc>
          <w:tcPr>
            <w:tcW w:type="dxa" w:w="2412"/>
          </w:tcPr>
          <w:p>
            <w:pPr>
              <w:spacing w:line="240" w:lineRule="auto"/>
            </w:pPr>
            <w:r>
              <w:rPr>
                <w:rFonts w:ascii="宋体" w:hAnsi="宋体" w:eastAsia="宋体"/>
                <w:b w:val="0"/>
                <w:sz w:val="17"/>
              </w:rPr>
              <w:t>float</w:t>
            </w:r>
          </w:p>
        </w:tc>
        <w:tc>
          <w:tcPr>
            <w:tcW w:type="dxa" w:w="2412"/>
          </w:tcPr>
          <w:p>
            <w:pPr>
              <w:spacing w:line="240" w:lineRule="auto"/>
            </w:pPr>
            <w:r>
              <w:rPr>
                <w:rFonts w:ascii="宋体" w:hAnsi="宋体" w:eastAsia="宋体"/>
                <w:b w:val="0"/>
                <w:sz w:val="17"/>
              </w:rPr>
              <w:t>全网母线电压幅值最小值/最大值</w:t>
            </w:r>
          </w:p>
        </w:tc>
      </w:tr>
      <w:tr>
        <w:tc>
          <w:tcPr>
            <w:tcW w:type="dxa" w:w="2412"/>
          </w:tcPr>
          <w:p>
            <w:pPr>
              <w:spacing w:line="240" w:lineRule="auto"/>
            </w:pPr>
            <w:r>
              <w:rPr>
                <w:rFonts w:ascii="宋体" w:hAnsi="宋体" w:eastAsia="宋体"/>
                <w:b w:val="0"/>
                <w:sz w:val="17"/>
              </w:rPr>
              <w:t>4</w:t>
            </w:r>
          </w:p>
        </w:tc>
        <w:tc>
          <w:tcPr>
            <w:tcW w:type="dxa" w:w="2412"/>
          </w:tcPr>
          <w:p>
            <w:pPr>
              <w:spacing w:line="240" w:lineRule="auto"/>
            </w:pPr>
            <w:r>
              <w:rPr>
                <w:rFonts w:ascii="宋体" w:hAnsi="宋体" w:eastAsia="宋体"/>
                <w:b w:val="0"/>
                <w:sz w:val="17"/>
              </w:rPr>
              <w:t>va_degree_min/va_degree_max</w:t>
            </w:r>
          </w:p>
        </w:tc>
        <w:tc>
          <w:tcPr>
            <w:tcW w:type="dxa" w:w="2412"/>
          </w:tcPr>
          <w:p>
            <w:pPr>
              <w:spacing w:line="240" w:lineRule="auto"/>
            </w:pPr>
            <w:r>
              <w:rPr>
                <w:rFonts w:ascii="宋体" w:hAnsi="宋体" w:eastAsia="宋体"/>
                <w:b w:val="0"/>
                <w:sz w:val="17"/>
              </w:rPr>
              <w:t>float</w:t>
            </w:r>
          </w:p>
        </w:tc>
        <w:tc>
          <w:tcPr>
            <w:tcW w:type="dxa" w:w="2412"/>
          </w:tcPr>
          <w:p>
            <w:pPr>
              <w:spacing w:line="240" w:lineRule="auto"/>
            </w:pPr>
            <w:r>
              <w:rPr>
                <w:rFonts w:ascii="宋体" w:hAnsi="宋体" w:eastAsia="宋体"/>
                <w:b w:val="0"/>
                <w:sz w:val="17"/>
              </w:rPr>
              <w:t>全网母线相角最小值/最大值</w:t>
            </w:r>
          </w:p>
        </w:tc>
      </w:tr>
      <w:tr>
        <w:tc>
          <w:tcPr>
            <w:tcW w:type="dxa" w:w="2412"/>
          </w:tcPr>
          <w:p>
            <w:pPr>
              <w:spacing w:line="240" w:lineRule="auto"/>
            </w:pPr>
            <w:r>
              <w:rPr>
                <w:rFonts w:ascii="宋体" w:hAnsi="宋体" w:eastAsia="宋体"/>
                <w:b w:val="0"/>
                <w:sz w:val="17"/>
              </w:rPr>
              <w:t>5</w:t>
            </w:r>
          </w:p>
        </w:tc>
        <w:tc>
          <w:tcPr>
            <w:tcW w:type="dxa" w:w="2412"/>
          </w:tcPr>
          <w:p>
            <w:pPr>
              <w:spacing w:line="240" w:lineRule="auto"/>
            </w:pPr>
            <w:r>
              <w:rPr>
                <w:rFonts w:ascii="宋体" w:hAnsi="宋体" w:eastAsia="宋体"/>
                <w:b w:val="0"/>
                <w:sz w:val="17"/>
              </w:rPr>
              <w:t>line_loading_percent_max</w:t>
            </w:r>
          </w:p>
        </w:tc>
        <w:tc>
          <w:tcPr>
            <w:tcW w:type="dxa" w:w="2412"/>
          </w:tcPr>
          <w:p>
            <w:pPr>
              <w:spacing w:line="240" w:lineRule="auto"/>
            </w:pPr>
            <w:r>
              <w:rPr>
                <w:rFonts w:ascii="宋体" w:hAnsi="宋体" w:eastAsia="宋体"/>
                <w:b w:val="0"/>
                <w:sz w:val="17"/>
              </w:rPr>
              <w:t>float</w:t>
            </w:r>
          </w:p>
        </w:tc>
        <w:tc>
          <w:tcPr>
            <w:tcW w:type="dxa" w:w="2412"/>
          </w:tcPr>
          <w:p>
            <w:pPr>
              <w:spacing w:line="240" w:lineRule="auto"/>
            </w:pPr>
            <w:r>
              <w:rPr>
                <w:rFonts w:ascii="宋体" w:hAnsi="宋体" w:eastAsia="宋体"/>
                <w:b w:val="0"/>
                <w:sz w:val="17"/>
              </w:rPr>
              <w:t>线路最大负载率</w:t>
            </w:r>
          </w:p>
        </w:tc>
      </w:tr>
      <w:tr>
        <w:tc>
          <w:tcPr>
            <w:tcW w:type="dxa" w:w="2412"/>
          </w:tcPr>
          <w:p>
            <w:pPr>
              <w:spacing w:line="240" w:lineRule="auto"/>
            </w:pPr>
            <w:r>
              <w:rPr>
                <w:rFonts w:ascii="宋体" w:hAnsi="宋体" w:eastAsia="宋体"/>
                <w:b w:val="0"/>
                <w:sz w:val="17"/>
              </w:rPr>
              <w:t>6</w:t>
            </w:r>
          </w:p>
        </w:tc>
        <w:tc>
          <w:tcPr>
            <w:tcW w:type="dxa" w:w="2412"/>
          </w:tcPr>
          <w:p>
            <w:pPr>
              <w:spacing w:line="240" w:lineRule="auto"/>
            </w:pPr>
            <w:r>
              <w:rPr>
                <w:rFonts w:ascii="宋体" w:hAnsi="宋体" w:eastAsia="宋体"/>
                <w:b w:val="0"/>
                <w:sz w:val="17"/>
              </w:rPr>
              <w:t>trafo_loading_percent_max</w:t>
            </w:r>
          </w:p>
        </w:tc>
        <w:tc>
          <w:tcPr>
            <w:tcW w:type="dxa" w:w="2412"/>
          </w:tcPr>
          <w:p>
            <w:pPr>
              <w:spacing w:line="240" w:lineRule="auto"/>
            </w:pPr>
            <w:r>
              <w:rPr>
                <w:rFonts w:ascii="宋体" w:hAnsi="宋体" w:eastAsia="宋体"/>
                <w:b w:val="0"/>
                <w:sz w:val="17"/>
              </w:rPr>
              <w:t>float</w:t>
            </w:r>
          </w:p>
        </w:tc>
        <w:tc>
          <w:tcPr>
            <w:tcW w:type="dxa" w:w="2412"/>
          </w:tcPr>
          <w:p>
            <w:pPr>
              <w:spacing w:line="240" w:lineRule="auto"/>
            </w:pPr>
            <w:r>
              <w:rPr>
                <w:rFonts w:ascii="宋体" w:hAnsi="宋体" w:eastAsia="宋体"/>
                <w:b w:val="0"/>
                <w:sz w:val="17"/>
              </w:rPr>
              <w:t>变压器最大负载率</w:t>
            </w:r>
          </w:p>
        </w:tc>
      </w:tr>
      <w:tr>
        <w:tc>
          <w:tcPr>
            <w:tcW w:type="dxa" w:w="2412"/>
          </w:tcPr>
          <w:p>
            <w:pPr>
              <w:spacing w:line="240" w:lineRule="auto"/>
            </w:pPr>
            <w:r>
              <w:rPr>
                <w:rFonts w:ascii="宋体" w:hAnsi="宋体" w:eastAsia="宋体"/>
                <w:b w:val="0"/>
                <w:sz w:val="17"/>
              </w:rPr>
              <w:t>7</w:t>
            </w:r>
          </w:p>
        </w:tc>
        <w:tc>
          <w:tcPr>
            <w:tcW w:type="dxa" w:w="2412"/>
          </w:tcPr>
          <w:p>
            <w:pPr>
              <w:spacing w:line="240" w:lineRule="auto"/>
            </w:pPr>
            <w:r>
              <w:rPr>
                <w:rFonts w:ascii="宋体" w:hAnsi="宋体" w:eastAsia="宋体"/>
                <w:b w:val="0"/>
                <w:sz w:val="17"/>
              </w:rPr>
              <w:t>ext_grid_p_mw/ext_grid_q_mvar</w:t>
            </w:r>
          </w:p>
        </w:tc>
        <w:tc>
          <w:tcPr>
            <w:tcW w:type="dxa" w:w="2412"/>
          </w:tcPr>
          <w:p>
            <w:pPr>
              <w:spacing w:line="240" w:lineRule="auto"/>
            </w:pPr>
            <w:r>
              <w:rPr>
                <w:rFonts w:ascii="宋体" w:hAnsi="宋体" w:eastAsia="宋体"/>
                <w:b w:val="0"/>
                <w:sz w:val="17"/>
              </w:rPr>
              <w:t>float</w:t>
            </w:r>
          </w:p>
        </w:tc>
        <w:tc>
          <w:tcPr>
            <w:tcW w:type="dxa" w:w="2412"/>
          </w:tcPr>
          <w:p>
            <w:pPr>
              <w:spacing w:line="240" w:lineRule="auto"/>
            </w:pPr>
            <w:r>
              <w:rPr>
                <w:rFonts w:ascii="宋体" w:hAnsi="宋体" w:eastAsia="宋体"/>
                <w:b w:val="0"/>
                <w:sz w:val="17"/>
              </w:rPr>
              <w:t>外部电源注入有功/无功</w:t>
            </w:r>
          </w:p>
        </w:tc>
      </w:tr>
      <w:tr>
        <w:tc>
          <w:tcPr>
            <w:tcW w:type="dxa" w:w="2412"/>
          </w:tcPr>
          <w:p>
            <w:pPr>
              <w:spacing w:line="240" w:lineRule="auto"/>
            </w:pPr>
            <w:r>
              <w:rPr>
                <w:rFonts w:ascii="宋体" w:hAnsi="宋体" w:eastAsia="宋体"/>
                <w:b w:val="0"/>
                <w:sz w:val="17"/>
              </w:rPr>
              <w:t>8</w:t>
            </w:r>
          </w:p>
        </w:tc>
        <w:tc>
          <w:tcPr>
            <w:tcW w:type="dxa" w:w="2412"/>
          </w:tcPr>
          <w:p>
            <w:pPr>
              <w:spacing w:line="240" w:lineRule="auto"/>
            </w:pPr>
            <w:r>
              <w:rPr>
                <w:rFonts w:ascii="宋体" w:hAnsi="宋体" w:eastAsia="宋体"/>
                <w:b w:val="0"/>
                <w:sz w:val="17"/>
              </w:rPr>
              <w:t>feeder_profile</w:t>
            </w:r>
          </w:p>
        </w:tc>
        <w:tc>
          <w:tcPr>
            <w:tcW w:type="dxa" w:w="2412"/>
          </w:tcPr>
          <w:p>
            <w:pPr>
              <w:spacing w:line="240" w:lineRule="auto"/>
            </w:pPr>
            <w:r>
              <w:rPr>
                <w:rFonts w:ascii="宋体" w:hAnsi="宋体" w:eastAsia="宋体"/>
                <w:b w:val="0"/>
                <w:sz w:val="17"/>
              </w:rPr>
              <w:t>object</w:t>
            </w:r>
          </w:p>
        </w:tc>
        <w:tc>
          <w:tcPr>
            <w:tcW w:type="dxa" w:w="2412"/>
          </w:tcPr>
          <w:p>
            <w:pPr>
              <w:spacing w:line="240" w:lineRule="auto"/>
            </w:pPr>
            <w:r>
              <w:rPr>
                <w:rFonts w:ascii="宋体" w:hAnsi="宋体" w:eastAsia="宋体"/>
                <w:b w:val="0"/>
                <w:sz w:val="17"/>
              </w:rPr>
              <w:t>馈线负荷曲线接入结果</w:t>
            </w:r>
          </w:p>
        </w:tc>
      </w:tr>
      <w:tr>
        <w:tc>
          <w:tcPr>
            <w:tcW w:type="dxa" w:w="2412"/>
          </w:tcPr>
          <w:p>
            <w:pPr>
              <w:spacing w:line="240" w:lineRule="auto"/>
            </w:pPr>
            <w:r>
              <w:rPr>
                <w:rFonts w:ascii="宋体" w:hAnsi="宋体" w:eastAsia="宋体"/>
                <w:b w:val="0"/>
                <w:sz w:val="17"/>
              </w:rPr>
              <w:t>9</w:t>
            </w:r>
          </w:p>
        </w:tc>
        <w:tc>
          <w:tcPr>
            <w:tcW w:type="dxa" w:w="2412"/>
          </w:tcPr>
          <w:p>
            <w:pPr>
              <w:spacing w:line="240" w:lineRule="auto"/>
            </w:pPr>
            <w:r>
              <w:rPr>
                <w:rFonts w:ascii="宋体" w:hAnsi="宋体" w:eastAsia="宋体"/>
                <w:b w:val="0"/>
                <w:sz w:val="17"/>
              </w:rPr>
              <w:t>microgrid</w:t>
            </w:r>
          </w:p>
        </w:tc>
        <w:tc>
          <w:tcPr>
            <w:tcW w:type="dxa" w:w="2412"/>
          </w:tcPr>
          <w:p>
            <w:pPr>
              <w:spacing w:line="240" w:lineRule="auto"/>
            </w:pPr>
            <w:r>
              <w:rPr>
                <w:rFonts w:ascii="宋体" w:hAnsi="宋体" w:eastAsia="宋体"/>
                <w:b w:val="0"/>
                <w:sz w:val="17"/>
              </w:rPr>
              <w:t>object</w:t>
            </w:r>
          </w:p>
        </w:tc>
        <w:tc>
          <w:tcPr>
            <w:tcW w:type="dxa" w:w="2412"/>
          </w:tcPr>
          <w:p>
            <w:pPr>
              <w:spacing w:line="240" w:lineRule="auto"/>
            </w:pPr>
            <w:r>
              <w:rPr>
                <w:rFonts w:ascii="宋体" w:hAnsi="宋体" w:eastAsia="宋体"/>
                <w:b w:val="0"/>
                <w:sz w:val="17"/>
              </w:rPr>
              <w:t>微网等值接入和PCC结果</w:t>
            </w:r>
          </w:p>
        </w:tc>
      </w:tr>
      <w:tr>
        <w:tc>
          <w:tcPr>
            <w:tcW w:type="dxa" w:w="2412"/>
          </w:tcPr>
          <w:p>
            <w:pPr>
              <w:spacing w:line="240" w:lineRule="auto"/>
            </w:pPr>
            <w:r>
              <w:rPr>
                <w:rFonts w:ascii="宋体" w:hAnsi="宋体" w:eastAsia="宋体"/>
                <w:b w:val="0"/>
                <w:sz w:val="17"/>
              </w:rPr>
              <w:t>10</w:t>
            </w:r>
          </w:p>
        </w:tc>
        <w:tc>
          <w:tcPr>
            <w:tcW w:type="dxa" w:w="2412"/>
          </w:tcPr>
          <w:p>
            <w:pPr>
              <w:spacing w:line="240" w:lineRule="auto"/>
            </w:pPr>
            <w:r>
              <w:rPr>
                <w:rFonts w:ascii="宋体" w:hAnsi="宋体" w:eastAsia="宋体"/>
                <w:b w:val="0"/>
                <w:sz w:val="17"/>
              </w:rPr>
              <w:t>distribution_partition</w:t>
            </w:r>
          </w:p>
        </w:tc>
        <w:tc>
          <w:tcPr>
            <w:tcW w:type="dxa" w:w="2412"/>
          </w:tcPr>
          <w:p>
            <w:pPr>
              <w:spacing w:line="240" w:lineRule="auto"/>
            </w:pPr>
            <w:r>
              <w:rPr>
                <w:rFonts w:ascii="宋体" w:hAnsi="宋体" w:eastAsia="宋体"/>
                <w:b w:val="0"/>
                <w:sz w:val="17"/>
              </w:rPr>
              <w:t>object</w:t>
            </w:r>
          </w:p>
        </w:tc>
        <w:tc>
          <w:tcPr>
            <w:tcW w:type="dxa" w:w="2412"/>
          </w:tcPr>
          <w:p>
            <w:pPr>
              <w:spacing w:line="240" w:lineRule="auto"/>
            </w:pPr>
            <w:r>
              <w:rPr>
                <w:rFonts w:ascii="宋体" w:hAnsi="宋体" w:eastAsia="宋体"/>
                <w:b w:val="0"/>
                <w:sz w:val="17"/>
              </w:rPr>
              <w:t>配网METIS分区和并行潮流结果</w:t>
            </w:r>
          </w:p>
        </w:tc>
      </w:tr>
    </w:tbl>
    <w:p>
      <w:pPr>
        <w:pStyle w:val="Heading2"/>
      </w:pPr>
      <w:r>
        <w:rPr>
          <w:rFonts w:ascii="黑体" w:hAnsi="黑体" w:eastAsia="黑体"/>
          <w:b/>
          <w:sz w:val="26"/>
        </w:rPr>
        <w:t>microgrid对象主要字段</w:t>
      </w:r>
    </w:p>
    <w:tbl>
      <w:tblPr>
        <w:tblStyle w:val="TableGrid"/>
        <w:tblW w:type="auto" w:w="0"/>
        <w:tblLook w:firstColumn="1" w:firstRow="1" w:lastColumn="0" w:lastRow="0" w:noHBand="0" w:noVBand="1" w:val="04A0"/>
      </w:tblPr>
      <w:tblGrid>
        <w:gridCol w:w="2412"/>
        <w:gridCol w:w="2412"/>
        <w:gridCol w:w="2412"/>
        <w:gridCol w:w="2412"/>
      </w:tblGrid>
      <w:tr>
        <w:tc>
          <w:tcPr>
            <w:tcW w:type="dxa" w:w="2412"/>
          </w:tcPr>
          <w:p>
            <w:pPr>
              <w:spacing w:line="240" w:lineRule="auto"/>
            </w:pPr>
            <w:r>
              <w:rPr>
                <w:rFonts w:ascii="宋体" w:hAnsi="宋体" w:eastAsia="宋体"/>
                <w:b w:val="0"/>
                <w:sz w:val="17"/>
              </w:rPr>
              <w:t>序号</w:t>
            </w:r>
          </w:p>
        </w:tc>
        <w:tc>
          <w:tcPr>
            <w:tcW w:type="dxa" w:w="2412"/>
          </w:tcPr>
          <w:p>
            <w:pPr>
              <w:spacing w:line="240" w:lineRule="auto"/>
            </w:pPr>
            <w:r>
              <w:rPr>
                <w:rFonts w:ascii="宋体" w:hAnsi="宋体" w:eastAsia="宋体"/>
                <w:b w:val="0"/>
                <w:sz w:val="17"/>
              </w:rPr>
              <w:t>字段名</w:t>
            </w:r>
          </w:p>
        </w:tc>
        <w:tc>
          <w:tcPr>
            <w:tcW w:type="dxa" w:w="2412"/>
          </w:tcPr>
          <w:p>
            <w:pPr>
              <w:spacing w:line="240" w:lineRule="auto"/>
            </w:pPr>
            <w:r>
              <w:rPr>
                <w:rFonts w:ascii="宋体" w:hAnsi="宋体" w:eastAsia="宋体"/>
                <w:b w:val="0"/>
                <w:sz w:val="17"/>
              </w:rPr>
              <w:t>类型</w:t>
            </w:r>
          </w:p>
        </w:tc>
        <w:tc>
          <w:tcPr>
            <w:tcW w:type="dxa" w:w="2412"/>
          </w:tcPr>
          <w:p>
            <w:pPr>
              <w:spacing w:line="240" w:lineRule="auto"/>
            </w:pPr>
            <w:r>
              <w:rPr>
                <w:rFonts w:ascii="宋体" w:hAnsi="宋体" w:eastAsia="宋体"/>
                <w:b w:val="0"/>
                <w:sz w:val="17"/>
              </w:rPr>
              <w:t>描述</w:t>
            </w:r>
          </w:p>
        </w:tc>
      </w:tr>
      <w:tr>
        <w:tc>
          <w:tcPr>
            <w:tcW w:type="dxa" w:w="2412"/>
          </w:tcPr>
          <w:p>
            <w:pPr>
              <w:spacing w:line="240" w:lineRule="auto"/>
            </w:pPr>
            <w:r>
              <w:rPr>
                <w:rFonts w:ascii="宋体" w:hAnsi="宋体" w:eastAsia="宋体"/>
                <w:b w:val="0"/>
                <w:sz w:val="17"/>
              </w:rPr>
              <w:t>1</w:t>
            </w:r>
          </w:p>
        </w:tc>
        <w:tc>
          <w:tcPr>
            <w:tcW w:type="dxa" w:w="2412"/>
          </w:tcPr>
          <w:p>
            <w:pPr>
              <w:spacing w:line="240" w:lineRule="auto"/>
            </w:pPr>
            <w:r>
              <w:rPr>
                <w:rFonts w:ascii="宋体" w:hAnsi="宋体" w:eastAsia="宋体"/>
                <w:b w:val="0"/>
                <w:sz w:val="17"/>
              </w:rPr>
              <w:t>enabled</w:t>
            </w:r>
          </w:p>
        </w:tc>
        <w:tc>
          <w:tcPr>
            <w:tcW w:type="dxa" w:w="2412"/>
          </w:tcPr>
          <w:p>
            <w:pPr>
              <w:spacing w:line="240" w:lineRule="auto"/>
            </w:pPr>
            <w:r>
              <w:rPr>
                <w:rFonts w:ascii="宋体" w:hAnsi="宋体" w:eastAsia="宋体"/>
                <w:b w:val="0"/>
                <w:sz w:val="17"/>
              </w:rPr>
              <w:t>bool</w:t>
            </w:r>
          </w:p>
        </w:tc>
        <w:tc>
          <w:tcPr>
            <w:tcW w:type="dxa" w:w="2412"/>
          </w:tcPr>
          <w:p>
            <w:pPr>
              <w:spacing w:line="240" w:lineRule="auto"/>
            </w:pPr>
            <w:r>
              <w:rPr>
                <w:rFonts w:ascii="宋体" w:hAnsi="宋体" w:eastAsia="宋体"/>
                <w:b w:val="0"/>
                <w:sz w:val="17"/>
              </w:rPr>
              <w:t>是否启用微网</w:t>
            </w:r>
          </w:p>
        </w:tc>
      </w:tr>
      <w:tr>
        <w:tc>
          <w:tcPr>
            <w:tcW w:type="dxa" w:w="2412"/>
          </w:tcPr>
          <w:p>
            <w:pPr>
              <w:spacing w:line="240" w:lineRule="auto"/>
            </w:pPr>
            <w:r>
              <w:rPr>
                <w:rFonts w:ascii="宋体" w:hAnsi="宋体" w:eastAsia="宋体"/>
                <w:b w:val="0"/>
                <w:sz w:val="17"/>
              </w:rPr>
              <w:t>2</w:t>
            </w:r>
          </w:p>
        </w:tc>
        <w:tc>
          <w:tcPr>
            <w:tcW w:type="dxa" w:w="2412"/>
          </w:tcPr>
          <w:p>
            <w:pPr>
              <w:spacing w:line="240" w:lineRule="auto"/>
            </w:pPr>
            <w:r>
              <w:rPr>
                <w:rFonts w:ascii="宋体" w:hAnsi="宋体" w:eastAsia="宋体"/>
                <w:b w:val="0"/>
                <w:sz w:val="17"/>
              </w:rPr>
              <w:t>status</w:t>
            </w:r>
          </w:p>
        </w:tc>
        <w:tc>
          <w:tcPr>
            <w:tcW w:type="dxa" w:w="2412"/>
          </w:tcPr>
          <w:p>
            <w:pPr>
              <w:spacing w:line="240" w:lineRule="auto"/>
            </w:pPr>
            <w:r>
              <w:rPr>
                <w:rFonts w:ascii="宋体" w:hAnsi="宋体" w:eastAsia="宋体"/>
                <w:b w:val="0"/>
                <w:sz w:val="17"/>
              </w:rPr>
              <w:t>string</w:t>
            </w:r>
          </w:p>
        </w:tc>
        <w:tc>
          <w:tcPr>
            <w:tcW w:type="dxa" w:w="2412"/>
          </w:tcPr>
          <w:p>
            <w:pPr>
              <w:spacing w:line="240" w:lineRule="auto"/>
            </w:pPr>
            <w:r>
              <w:rPr>
                <w:rFonts w:ascii="宋体" w:hAnsi="宋体" w:eastAsia="宋体"/>
                <w:b w:val="0"/>
                <w:sz w:val="17"/>
              </w:rPr>
              <w:t>微网计算状态</w:t>
            </w:r>
          </w:p>
        </w:tc>
      </w:tr>
      <w:tr>
        <w:tc>
          <w:tcPr>
            <w:tcW w:type="dxa" w:w="2412"/>
          </w:tcPr>
          <w:p>
            <w:pPr>
              <w:spacing w:line="240" w:lineRule="auto"/>
            </w:pPr>
            <w:r>
              <w:rPr>
                <w:rFonts w:ascii="宋体" w:hAnsi="宋体" w:eastAsia="宋体"/>
                <w:b w:val="0"/>
                <w:sz w:val="17"/>
              </w:rPr>
              <w:t>3</w:t>
            </w:r>
          </w:p>
        </w:tc>
        <w:tc>
          <w:tcPr>
            <w:tcW w:type="dxa" w:w="2412"/>
          </w:tcPr>
          <w:p>
            <w:pPr>
              <w:spacing w:line="240" w:lineRule="auto"/>
            </w:pPr>
            <w:r>
              <w:rPr>
                <w:rFonts w:ascii="宋体" w:hAnsi="宋体" w:eastAsia="宋体"/>
                <w:b w:val="0"/>
                <w:sz w:val="17"/>
              </w:rPr>
              <w:t>model_type</w:t>
            </w:r>
          </w:p>
        </w:tc>
        <w:tc>
          <w:tcPr>
            <w:tcW w:type="dxa" w:w="2412"/>
          </w:tcPr>
          <w:p>
            <w:pPr>
              <w:spacing w:line="240" w:lineRule="auto"/>
            </w:pPr>
            <w:r>
              <w:rPr>
                <w:rFonts w:ascii="宋体" w:hAnsi="宋体" w:eastAsia="宋体"/>
                <w:b w:val="0"/>
                <w:sz w:val="17"/>
              </w:rPr>
              <w:t>string</w:t>
            </w:r>
          </w:p>
        </w:tc>
        <w:tc>
          <w:tcPr>
            <w:tcW w:type="dxa" w:w="2412"/>
          </w:tcPr>
          <w:p>
            <w:pPr>
              <w:spacing w:line="240" w:lineRule="auto"/>
            </w:pPr>
            <w:r>
              <w:rPr>
                <w:rFonts w:ascii="宋体" w:hAnsi="宋体" w:eastAsia="宋体"/>
                <w:b w:val="0"/>
                <w:sz w:val="17"/>
              </w:rPr>
              <w:t>微网模型类型，等值微网接入时为equivalent_microgrid_overlay</w:t>
            </w:r>
          </w:p>
        </w:tc>
      </w:tr>
      <w:tr>
        <w:tc>
          <w:tcPr>
            <w:tcW w:type="dxa" w:w="2412"/>
          </w:tcPr>
          <w:p>
            <w:pPr>
              <w:spacing w:line="240" w:lineRule="auto"/>
            </w:pPr>
            <w:r>
              <w:rPr>
                <w:rFonts w:ascii="宋体" w:hAnsi="宋体" w:eastAsia="宋体"/>
                <w:b w:val="0"/>
                <w:sz w:val="17"/>
              </w:rPr>
              <w:t>4</w:t>
            </w:r>
          </w:p>
        </w:tc>
        <w:tc>
          <w:tcPr>
            <w:tcW w:type="dxa" w:w="2412"/>
          </w:tcPr>
          <w:p>
            <w:pPr>
              <w:spacing w:line="240" w:lineRule="auto"/>
            </w:pPr>
            <w:r>
              <w:rPr>
                <w:rFonts w:ascii="宋体" w:hAnsi="宋体" w:eastAsia="宋体"/>
                <w:b w:val="0"/>
                <w:sz w:val="17"/>
              </w:rPr>
              <w:t>data_note</w:t>
            </w:r>
          </w:p>
        </w:tc>
        <w:tc>
          <w:tcPr>
            <w:tcW w:type="dxa" w:w="2412"/>
          </w:tcPr>
          <w:p>
            <w:pPr>
              <w:spacing w:line="240" w:lineRule="auto"/>
            </w:pPr>
            <w:r>
              <w:rPr>
                <w:rFonts w:ascii="宋体" w:hAnsi="宋体" w:eastAsia="宋体"/>
                <w:b w:val="0"/>
                <w:sz w:val="17"/>
              </w:rPr>
              <w:t>string</w:t>
            </w:r>
          </w:p>
        </w:tc>
        <w:tc>
          <w:tcPr>
            <w:tcW w:type="dxa" w:w="2412"/>
          </w:tcPr>
          <w:p>
            <w:pPr>
              <w:spacing w:line="240" w:lineRule="auto"/>
            </w:pPr>
            <w:r>
              <w:rPr>
                <w:rFonts w:ascii="宋体" w:hAnsi="宋体" w:eastAsia="宋体"/>
                <w:b w:val="0"/>
                <w:sz w:val="17"/>
              </w:rPr>
              <w:t>数据说明，注明当前为等值微网验证模型</w:t>
            </w:r>
          </w:p>
        </w:tc>
      </w:tr>
      <w:tr>
        <w:tc>
          <w:tcPr>
            <w:tcW w:type="dxa" w:w="2412"/>
          </w:tcPr>
          <w:p>
            <w:pPr>
              <w:spacing w:line="240" w:lineRule="auto"/>
            </w:pPr>
            <w:r>
              <w:rPr>
                <w:rFonts w:ascii="宋体" w:hAnsi="宋体" w:eastAsia="宋体"/>
                <w:b w:val="0"/>
                <w:sz w:val="17"/>
              </w:rPr>
              <w:t>5</w:t>
            </w:r>
          </w:p>
        </w:tc>
        <w:tc>
          <w:tcPr>
            <w:tcW w:type="dxa" w:w="2412"/>
          </w:tcPr>
          <w:p>
            <w:pPr>
              <w:spacing w:line="240" w:lineRule="auto"/>
            </w:pPr>
            <w:r>
              <w:rPr>
                <w:rFonts w:ascii="宋体" w:hAnsi="宋体" w:eastAsia="宋体"/>
                <w:b w:val="0"/>
                <w:sz w:val="17"/>
              </w:rPr>
              <w:t>total_mg</w:t>
            </w:r>
          </w:p>
        </w:tc>
        <w:tc>
          <w:tcPr>
            <w:tcW w:type="dxa" w:w="2412"/>
          </w:tcPr>
          <w:p>
            <w:pPr>
              <w:spacing w:line="240" w:lineRule="auto"/>
            </w:pPr>
            <w:r>
              <w:rPr>
                <w:rFonts w:ascii="宋体" w:hAnsi="宋体" w:eastAsia="宋体"/>
                <w:b w:val="0"/>
                <w:sz w:val="17"/>
              </w:rPr>
              <w:t>int</w:t>
            </w:r>
          </w:p>
        </w:tc>
        <w:tc>
          <w:tcPr>
            <w:tcW w:type="dxa" w:w="2412"/>
          </w:tcPr>
          <w:p>
            <w:pPr>
              <w:spacing w:line="240" w:lineRule="auto"/>
            </w:pPr>
            <w:r>
              <w:rPr>
                <w:rFonts w:ascii="宋体" w:hAnsi="宋体" w:eastAsia="宋体"/>
                <w:b w:val="0"/>
                <w:sz w:val="17"/>
              </w:rPr>
              <w:t>微网数量</w:t>
            </w:r>
          </w:p>
        </w:tc>
      </w:tr>
      <w:tr>
        <w:tc>
          <w:tcPr>
            <w:tcW w:type="dxa" w:w="2412"/>
          </w:tcPr>
          <w:p>
            <w:pPr>
              <w:spacing w:line="240" w:lineRule="auto"/>
            </w:pPr>
            <w:r>
              <w:rPr>
                <w:rFonts w:ascii="宋体" w:hAnsi="宋体" w:eastAsia="宋体"/>
                <w:b w:val="0"/>
                <w:sz w:val="17"/>
              </w:rPr>
              <w:t>6</w:t>
            </w:r>
          </w:p>
        </w:tc>
        <w:tc>
          <w:tcPr>
            <w:tcW w:type="dxa" w:w="2412"/>
          </w:tcPr>
          <w:p>
            <w:pPr>
              <w:spacing w:line="240" w:lineRule="auto"/>
            </w:pPr>
            <w:r>
              <w:rPr>
                <w:rFonts w:ascii="宋体" w:hAnsi="宋体" w:eastAsia="宋体"/>
                <w:b w:val="0"/>
                <w:sz w:val="17"/>
              </w:rPr>
              <w:t>mg_bus_count</w:t>
            </w:r>
          </w:p>
        </w:tc>
        <w:tc>
          <w:tcPr>
            <w:tcW w:type="dxa" w:w="2412"/>
          </w:tcPr>
          <w:p>
            <w:pPr>
              <w:spacing w:line="240" w:lineRule="auto"/>
            </w:pPr>
            <w:r>
              <w:rPr>
                <w:rFonts w:ascii="宋体" w:hAnsi="宋体" w:eastAsia="宋体"/>
                <w:b w:val="0"/>
                <w:sz w:val="17"/>
              </w:rPr>
              <w:t>int</w:t>
            </w:r>
          </w:p>
        </w:tc>
        <w:tc>
          <w:tcPr>
            <w:tcW w:type="dxa" w:w="2412"/>
          </w:tcPr>
          <w:p>
            <w:pPr>
              <w:spacing w:line="240" w:lineRule="auto"/>
            </w:pPr>
            <w:r>
              <w:rPr>
                <w:rFonts w:ascii="宋体" w:hAnsi="宋体" w:eastAsia="宋体"/>
                <w:b w:val="0"/>
                <w:sz w:val="17"/>
              </w:rPr>
              <w:t>单个微网内部母线数量</w:t>
            </w:r>
          </w:p>
        </w:tc>
      </w:tr>
      <w:tr>
        <w:tc>
          <w:tcPr>
            <w:tcW w:type="dxa" w:w="2412"/>
          </w:tcPr>
          <w:p>
            <w:pPr>
              <w:spacing w:line="240" w:lineRule="auto"/>
            </w:pPr>
            <w:r>
              <w:rPr>
                <w:rFonts w:ascii="宋体" w:hAnsi="宋体" w:eastAsia="宋体"/>
                <w:b w:val="0"/>
                <w:sz w:val="17"/>
              </w:rPr>
              <w:t>7</w:t>
            </w:r>
          </w:p>
        </w:tc>
        <w:tc>
          <w:tcPr>
            <w:tcW w:type="dxa" w:w="2412"/>
          </w:tcPr>
          <w:p>
            <w:pPr>
              <w:spacing w:line="240" w:lineRule="auto"/>
            </w:pPr>
            <w:r>
              <w:rPr>
                <w:rFonts w:ascii="宋体" w:hAnsi="宋体" w:eastAsia="宋体"/>
                <w:b w:val="0"/>
                <w:sz w:val="17"/>
              </w:rPr>
              <w:t>mg_nodes_total</w:t>
            </w:r>
          </w:p>
        </w:tc>
        <w:tc>
          <w:tcPr>
            <w:tcW w:type="dxa" w:w="2412"/>
          </w:tcPr>
          <w:p>
            <w:pPr>
              <w:spacing w:line="240" w:lineRule="auto"/>
            </w:pPr>
            <w:r>
              <w:rPr>
                <w:rFonts w:ascii="宋体" w:hAnsi="宋体" w:eastAsia="宋体"/>
                <w:b w:val="0"/>
                <w:sz w:val="17"/>
              </w:rPr>
              <w:t>int</w:t>
            </w:r>
          </w:p>
        </w:tc>
        <w:tc>
          <w:tcPr>
            <w:tcW w:type="dxa" w:w="2412"/>
          </w:tcPr>
          <w:p>
            <w:pPr>
              <w:spacing w:line="240" w:lineRule="auto"/>
            </w:pPr>
            <w:r>
              <w:rPr>
                <w:rFonts w:ascii="宋体" w:hAnsi="宋体" w:eastAsia="宋体"/>
                <w:b w:val="0"/>
                <w:sz w:val="17"/>
              </w:rPr>
              <w:t>微网内部节点总数</w:t>
            </w:r>
          </w:p>
        </w:tc>
      </w:tr>
      <w:tr>
        <w:tc>
          <w:tcPr>
            <w:tcW w:type="dxa" w:w="2412"/>
          </w:tcPr>
          <w:p>
            <w:pPr>
              <w:spacing w:line="240" w:lineRule="auto"/>
            </w:pPr>
            <w:r>
              <w:rPr>
                <w:rFonts w:ascii="宋体" w:hAnsi="宋体" w:eastAsia="宋体"/>
                <w:b w:val="0"/>
                <w:sz w:val="17"/>
              </w:rPr>
              <w:t>8</w:t>
            </w:r>
          </w:p>
        </w:tc>
        <w:tc>
          <w:tcPr>
            <w:tcW w:type="dxa" w:w="2412"/>
          </w:tcPr>
          <w:p>
            <w:pPr>
              <w:spacing w:line="240" w:lineRule="auto"/>
            </w:pPr>
            <w:r>
              <w:rPr>
                <w:rFonts w:ascii="宋体" w:hAnsi="宋体" w:eastAsia="宋体"/>
                <w:b w:val="0"/>
                <w:sz w:val="17"/>
              </w:rPr>
              <w:t>p_mw_total/q_mvar_total</w:t>
            </w:r>
          </w:p>
        </w:tc>
        <w:tc>
          <w:tcPr>
            <w:tcW w:type="dxa" w:w="2412"/>
          </w:tcPr>
          <w:p>
            <w:pPr>
              <w:spacing w:line="240" w:lineRule="auto"/>
            </w:pPr>
            <w:r>
              <w:rPr>
                <w:rFonts w:ascii="宋体" w:hAnsi="宋体" w:eastAsia="宋体"/>
                <w:b w:val="0"/>
                <w:sz w:val="17"/>
              </w:rPr>
              <w:t>float</w:t>
            </w:r>
          </w:p>
        </w:tc>
        <w:tc>
          <w:tcPr>
            <w:tcW w:type="dxa" w:w="2412"/>
          </w:tcPr>
          <w:p>
            <w:pPr>
              <w:spacing w:line="240" w:lineRule="auto"/>
            </w:pPr>
            <w:r>
              <w:rPr>
                <w:rFonts w:ascii="宋体" w:hAnsi="宋体" w:eastAsia="宋体"/>
                <w:b w:val="0"/>
                <w:sz w:val="17"/>
              </w:rPr>
              <w:t>所有微网对外等值P/Q总和</w:t>
            </w:r>
          </w:p>
        </w:tc>
      </w:tr>
      <w:tr>
        <w:tc>
          <w:tcPr>
            <w:tcW w:type="dxa" w:w="2412"/>
          </w:tcPr>
          <w:p>
            <w:pPr>
              <w:spacing w:line="240" w:lineRule="auto"/>
            </w:pPr>
            <w:r>
              <w:rPr>
                <w:rFonts w:ascii="宋体" w:hAnsi="宋体" w:eastAsia="宋体"/>
                <w:b w:val="0"/>
                <w:sz w:val="17"/>
              </w:rPr>
              <w:t>9</w:t>
            </w:r>
          </w:p>
        </w:tc>
        <w:tc>
          <w:tcPr>
            <w:tcW w:type="dxa" w:w="2412"/>
          </w:tcPr>
          <w:p>
            <w:pPr>
              <w:spacing w:line="240" w:lineRule="auto"/>
            </w:pPr>
            <w:r>
              <w:rPr>
                <w:rFonts w:ascii="宋体" w:hAnsi="宋体" w:eastAsia="宋体"/>
                <w:b w:val="0"/>
                <w:sz w:val="17"/>
              </w:rPr>
              <w:t>pcc_vm_pu_min/pcc_vm_pu_max</w:t>
            </w:r>
          </w:p>
        </w:tc>
        <w:tc>
          <w:tcPr>
            <w:tcW w:type="dxa" w:w="2412"/>
          </w:tcPr>
          <w:p>
            <w:pPr>
              <w:spacing w:line="240" w:lineRule="auto"/>
            </w:pPr>
            <w:r>
              <w:rPr>
                <w:rFonts w:ascii="宋体" w:hAnsi="宋体" w:eastAsia="宋体"/>
                <w:b w:val="0"/>
                <w:sz w:val="17"/>
              </w:rPr>
              <w:t>float</w:t>
            </w:r>
          </w:p>
        </w:tc>
        <w:tc>
          <w:tcPr>
            <w:tcW w:type="dxa" w:w="2412"/>
          </w:tcPr>
          <w:p>
            <w:pPr>
              <w:spacing w:line="240" w:lineRule="auto"/>
            </w:pPr>
            <w:r>
              <w:rPr>
                <w:rFonts w:ascii="宋体" w:hAnsi="宋体" w:eastAsia="宋体"/>
                <w:b w:val="0"/>
                <w:sz w:val="17"/>
              </w:rPr>
              <w:t>微网PCC电压范围</w:t>
            </w:r>
          </w:p>
        </w:tc>
      </w:tr>
      <w:tr>
        <w:tc>
          <w:tcPr>
            <w:tcW w:type="dxa" w:w="2412"/>
          </w:tcPr>
          <w:p>
            <w:pPr>
              <w:spacing w:line="240" w:lineRule="auto"/>
            </w:pPr>
            <w:r>
              <w:rPr>
                <w:rFonts w:ascii="宋体" w:hAnsi="宋体" w:eastAsia="宋体"/>
                <w:b w:val="0"/>
                <w:sz w:val="17"/>
              </w:rPr>
              <w:t>10</w:t>
            </w:r>
          </w:p>
        </w:tc>
        <w:tc>
          <w:tcPr>
            <w:tcW w:type="dxa" w:w="2412"/>
          </w:tcPr>
          <w:p>
            <w:pPr>
              <w:spacing w:line="240" w:lineRule="auto"/>
            </w:pPr>
            <w:r>
              <w:rPr>
                <w:rFonts w:ascii="宋体" w:hAnsi="宋体" w:eastAsia="宋体"/>
                <w:b w:val="0"/>
                <w:sz w:val="17"/>
              </w:rPr>
              <w:t>mg_specs</w:t>
            </w:r>
          </w:p>
        </w:tc>
        <w:tc>
          <w:tcPr>
            <w:tcW w:type="dxa" w:w="2412"/>
          </w:tcPr>
          <w:p>
            <w:pPr>
              <w:spacing w:line="240" w:lineRule="auto"/>
            </w:pPr>
            <w:r>
              <w:rPr>
                <w:rFonts w:ascii="宋体" w:hAnsi="宋体" w:eastAsia="宋体"/>
                <w:b w:val="0"/>
                <w:sz w:val="17"/>
              </w:rPr>
              <w:t>array</w:t>
            </w:r>
          </w:p>
        </w:tc>
        <w:tc>
          <w:tcPr>
            <w:tcW w:type="dxa" w:w="2412"/>
          </w:tcPr>
          <w:p>
            <w:pPr>
              <w:spacing w:line="240" w:lineRule="auto"/>
            </w:pPr>
            <w:r>
              <w:rPr>
                <w:rFonts w:ascii="宋体" w:hAnsi="宋体" w:eastAsia="宋体"/>
                <w:b w:val="0"/>
                <w:sz w:val="17"/>
              </w:rPr>
              <w:t>每个微网的PCC母线、分区编号、P/Q注入等明细</w:t>
            </w:r>
          </w:p>
        </w:tc>
      </w:tr>
    </w:tbl>
    <w:p>
      <w:pPr>
        <w:pStyle w:val="Heading2"/>
      </w:pPr>
      <w:r>
        <w:rPr>
          <w:rFonts w:ascii="黑体" w:hAnsi="黑体" w:eastAsia="黑体"/>
          <w:b/>
          <w:sz w:val="26"/>
        </w:rPr>
        <w:t>distribution_partition对象主要字段</w:t>
      </w:r>
    </w:p>
    <w:tbl>
      <w:tblPr>
        <w:tblStyle w:val="TableGrid"/>
        <w:tblW w:type="auto" w:w="0"/>
        <w:tblLook w:firstColumn="1" w:firstRow="1" w:lastColumn="0" w:lastRow="0" w:noHBand="0" w:noVBand="1" w:val="04A0"/>
      </w:tblPr>
      <w:tblGrid>
        <w:gridCol w:w="2412"/>
        <w:gridCol w:w="2412"/>
        <w:gridCol w:w="2412"/>
        <w:gridCol w:w="2412"/>
      </w:tblGrid>
      <w:tr>
        <w:tc>
          <w:tcPr>
            <w:tcW w:type="dxa" w:w="2412"/>
          </w:tcPr>
          <w:p>
            <w:pPr>
              <w:spacing w:line="240" w:lineRule="auto"/>
            </w:pPr>
            <w:r>
              <w:rPr>
                <w:rFonts w:ascii="宋体" w:hAnsi="宋体" w:eastAsia="宋体"/>
                <w:b w:val="0"/>
                <w:sz w:val="17"/>
              </w:rPr>
              <w:t>序号</w:t>
            </w:r>
          </w:p>
        </w:tc>
        <w:tc>
          <w:tcPr>
            <w:tcW w:type="dxa" w:w="2412"/>
          </w:tcPr>
          <w:p>
            <w:pPr>
              <w:spacing w:line="240" w:lineRule="auto"/>
            </w:pPr>
            <w:r>
              <w:rPr>
                <w:rFonts w:ascii="宋体" w:hAnsi="宋体" w:eastAsia="宋体"/>
                <w:b w:val="0"/>
                <w:sz w:val="17"/>
              </w:rPr>
              <w:t>字段名</w:t>
            </w:r>
          </w:p>
        </w:tc>
        <w:tc>
          <w:tcPr>
            <w:tcW w:type="dxa" w:w="2412"/>
          </w:tcPr>
          <w:p>
            <w:pPr>
              <w:spacing w:line="240" w:lineRule="auto"/>
            </w:pPr>
            <w:r>
              <w:rPr>
                <w:rFonts w:ascii="宋体" w:hAnsi="宋体" w:eastAsia="宋体"/>
                <w:b w:val="0"/>
                <w:sz w:val="17"/>
              </w:rPr>
              <w:t>类型</w:t>
            </w:r>
          </w:p>
        </w:tc>
        <w:tc>
          <w:tcPr>
            <w:tcW w:type="dxa" w:w="2412"/>
          </w:tcPr>
          <w:p>
            <w:pPr>
              <w:spacing w:line="240" w:lineRule="auto"/>
            </w:pPr>
            <w:r>
              <w:rPr>
                <w:rFonts w:ascii="宋体" w:hAnsi="宋体" w:eastAsia="宋体"/>
                <w:b w:val="0"/>
                <w:sz w:val="17"/>
              </w:rPr>
              <w:t>描述</w:t>
            </w:r>
          </w:p>
        </w:tc>
      </w:tr>
      <w:tr>
        <w:tc>
          <w:tcPr>
            <w:tcW w:type="dxa" w:w="2412"/>
          </w:tcPr>
          <w:p>
            <w:pPr>
              <w:spacing w:line="240" w:lineRule="auto"/>
            </w:pPr>
            <w:r>
              <w:rPr>
                <w:rFonts w:ascii="宋体" w:hAnsi="宋体" w:eastAsia="宋体"/>
                <w:b w:val="0"/>
                <w:sz w:val="17"/>
              </w:rPr>
              <w:t>1</w:t>
            </w:r>
          </w:p>
        </w:tc>
        <w:tc>
          <w:tcPr>
            <w:tcW w:type="dxa" w:w="2412"/>
          </w:tcPr>
          <w:p>
            <w:pPr>
              <w:spacing w:line="240" w:lineRule="auto"/>
            </w:pPr>
            <w:r>
              <w:rPr>
                <w:rFonts w:ascii="宋体" w:hAnsi="宋体" w:eastAsia="宋体"/>
                <w:b w:val="0"/>
                <w:sz w:val="17"/>
              </w:rPr>
              <w:t>enabled/status/mode</w:t>
            </w:r>
          </w:p>
        </w:tc>
        <w:tc>
          <w:tcPr>
            <w:tcW w:type="dxa" w:w="2412"/>
          </w:tcPr>
          <w:p>
            <w:pPr>
              <w:spacing w:line="240" w:lineRule="auto"/>
            </w:pPr>
            <w:r>
              <w:rPr>
                <w:rFonts w:ascii="宋体" w:hAnsi="宋体" w:eastAsia="宋体"/>
                <w:b w:val="0"/>
                <w:sz w:val="17"/>
              </w:rPr>
              <w:t>bool/string/string</w:t>
            </w:r>
          </w:p>
        </w:tc>
        <w:tc>
          <w:tcPr>
            <w:tcW w:type="dxa" w:w="2412"/>
          </w:tcPr>
          <w:p>
            <w:pPr>
              <w:spacing w:line="240" w:lineRule="auto"/>
            </w:pPr>
            <w:r>
              <w:rPr>
                <w:rFonts w:ascii="宋体" w:hAnsi="宋体" w:eastAsia="宋体"/>
                <w:b w:val="0"/>
                <w:sz w:val="17"/>
              </w:rPr>
              <w:t>分区功能是否启用、状态和模式</w:t>
            </w:r>
          </w:p>
        </w:tc>
      </w:tr>
      <w:tr>
        <w:tc>
          <w:tcPr>
            <w:tcW w:type="dxa" w:w="2412"/>
          </w:tcPr>
          <w:p>
            <w:pPr>
              <w:spacing w:line="240" w:lineRule="auto"/>
            </w:pPr>
            <w:r>
              <w:rPr>
                <w:rFonts w:ascii="宋体" w:hAnsi="宋体" w:eastAsia="宋体"/>
                <w:b w:val="0"/>
                <w:sz w:val="17"/>
              </w:rPr>
              <w:t>2</w:t>
            </w:r>
          </w:p>
        </w:tc>
        <w:tc>
          <w:tcPr>
            <w:tcW w:type="dxa" w:w="2412"/>
          </w:tcPr>
          <w:p>
            <w:pPr>
              <w:spacing w:line="240" w:lineRule="auto"/>
            </w:pPr>
            <w:r>
              <w:rPr>
                <w:rFonts w:ascii="宋体" w:hAnsi="宋体" w:eastAsia="宋体"/>
                <w:b w:val="0"/>
                <w:sz w:val="17"/>
              </w:rPr>
              <w:t>n_parts</w:t>
            </w:r>
          </w:p>
        </w:tc>
        <w:tc>
          <w:tcPr>
            <w:tcW w:type="dxa" w:w="2412"/>
          </w:tcPr>
          <w:p>
            <w:pPr>
              <w:spacing w:line="240" w:lineRule="auto"/>
            </w:pPr>
            <w:r>
              <w:rPr>
                <w:rFonts w:ascii="宋体" w:hAnsi="宋体" w:eastAsia="宋体"/>
                <w:b w:val="0"/>
                <w:sz w:val="17"/>
              </w:rPr>
              <w:t>int</w:t>
            </w:r>
          </w:p>
        </w:tc>
        <w:tc>
          <w:tcPr>
            <w:tcW w:type="dxa" w:w="2412"/>
          </w:tcPr>
          <w:p>
            <w:pPr>
              <w:spacing w:line="240" w:lineRule="auto"/>
            </w:pPr>
            <w:r>
              <w:rPr>
                <w:rFonts w:ascii="宋体" w:hAnsi="宋体" w:eastAsia="宋体"/>
                <w:b w:val="0"/>
                <w:sz w:val="17"/>
              </w:rPr>
              <w:t>配网分区数量</w:t>
            </w:r>
          </w:p>
        </w:tc>
      </w:tr>
      <w:tr>
        <w:tc>
          <w:tcPr>
            <w:tcW w:type="dxa" w:w="2412"/>
          </w:tcPr>
          <w:p>
            <w:pPr>
              <w:spacing w:line="240" w:lineRule="auto"/>
            </w:pPr>
            <w:r>
              <w:rPr>
                <w:rFonts w:ascii="宋体" w:hAnsi="宋体" w:eastAsia="宋体"/>
                <w:b w:val="0"/>
                <w:sz w:val="17"/>
              </w:rPr>
              <w:t>3</w:t>
            </w:r>
          </w:p>
        </w:tc>
        <w:tc>
          <w:tcPr>
            <w:tcW w:type="dxa" w:w="2412"/>
          </w:tcPr>
          <w:p>
            <w:pPr>
              <w:spacing w:line="240" w:lineRule="auto"/>
            </w:pPr>
            <w:r>
              <w:rPr>
                <w:rFonts w:ascii="宋体" w:hAnsi="宋体" w:eastAsia="宋体"/>
                <w:b w:val="0"/>
                <w:sz w:val="17"/>
              </w:rPr>
              <w:t>parallel</w:t>
            </w:r>
          </w:p>
        </w:tc>
        <w:tc>
          <w:tcPr>
            <w:tcW w:type="dxa" w:w="2412"/>
          </w:tcPr>
          <w:p>
            <w:pPr>
              <w:spacing w:line="240" w:lineRule="auto"/>
            </w:pPr>
            <w:r>
              <w:rPr>
                <w:rFonts w:ascii="宋体" w:hAnsi="宋体" w:eastAsia="宋体"/>
                <w:b w:val="0"/>
                <w:sz w:val="17"/>
              </w:rPr>
              <w:t>bool</w:t>
            </w:r>
          </w:p>
        </w:tc>
        <w:tc>
          <w:tcPr>
            <w:tcW w:type="dxa" w:w="2412"/>
          </w:tcPr>
          <w:p>
            <w:pPr>
              <w:spacing w:line="240" w:lineRule="auto"/>
            </w:pPr>
            <w:r>
              <w:rPr>
                <w:rFonts w:ascii="宋体" w:hAnsi="宋体" w:eastAsia="宋体"/>
                <w:b w:val="0"/>
                <w:sz w:val="17"/>
              </w:rPr>
              <w:t>是否使用并行求解</w:t>
            </w:r>
          </w:p>
        </w:tc>
      </w:tr>
      <w:tr>
        <w:tc>
          <w:tcPr>
            <w:tcW w:type="dxa" w:w="2412"/>
          </w:tcPr>
          <w:p>
            <w:pPr>
              <w:spacing w:line="240" w:lineRule="auto"/>
            </w:pPr>
            <w:r>
              <w:rPr>
                <w:rFonts w:ascii="宋体" w:hAnsi="宋体" w:eastAsia="宋体"/>
                <w:b w:val="0"/>
                <w:sz w:val="17"/>
              </w:rPr>
              <w:t>4</w:t>
            </w:r>
          </w:p>
        </w:tc>
        <w:tc>
          <w:tcPr>
            <w:tcW w:type="dxa" w:w="2412"/>
          </w:tcPr>
          <w:p>
            <w:pPr>
              <w:spacing w:line="240" w:lineRule="auto"/>
            </w:pPr>
            <w:r>
              <w:rPr>
                <w:rFonts w:ascii="宋体" w:hAnsi="宋体" w:eastAsia="宋体"/>
                <w:b w:val="0"/>
                <w:sz w:val="17"/>
              </w:rPr>
              <w:t>converged_partitions/failed_partitions</w:t>
            </w:r>
          </w:p>
        </w:tc>
        <w:tc>
          <w:tcPr>
            <w:tcW w:type="dxa" w:w="2412"/>
          </w:tcPr>
          <w:p>
            <w:pPr>
              <w:spacing w:line="240" w:lineRule="auto"/>
            </w:pPr>
            <w:r>
              <w:rPr>
                <w:rFonts w:ascii="宋体" w:hAnsi="宋体" w:eastAsia="宋体"/>
                <w:b w:val="0"/>
                <w:sz w:val="17"/>
              </w:rPr>
              <w:t>int</w:t>
            </w:r>
          </w:p>
        </w:tc>
        <w:tc>
          <w:tcPr>
            <w:tcW w:type="dxa" w:w="2412"/>
          </w:tcPr>
          <w:p>
            <w:pPr>
              <w:spacing w:line="240" w:lineRule="auto"/>
            </w:pPr>
            <w:r>
              <w:rPr>
                <w:rFonts w:ascii="宋体" w:hAnsi="宋体" w:eastAsia="宋体"/>
                <w:b w:val="0"/>
                <w:sz w:val="17"/>
              </w:rPr>
              <w:t>收敛/失败分区数量</w:t>
            </w:r>
          </w:p>
        </w:tc>
      </w:tr>
      <w:tr>
        <w:tc>
          <w:tcPr>
            <w:tcW w:type="dxa" w:w="2412"/>
          </w:tcPr>
          <w:p>
            <w:pPr>
              <w:spacing w:line="240" w:lineRule="auto"/>
            </w:pPr>
            <w:r>
              <w:rPr>
                <w:rFonts w:ascii="宋体" w:hAnsi="宋体" w:eastAsia="宋体"/>
                <w:b w:val="0"/>
                <w:sz w:val="17"/>
              </w:rPr>
              <w:t>5</w:t>
            </w:r>
          </w:p>
        </w:tc>
        <w:tc>
          <w:tcPr>
            <w:tcW w:type="dxa" w:w="2412"/>
          </w:tcPr>
          <w:p>
            <w:pPr>
              <w:spacing w:line="240" w:lineRule="auto"/>
            </w:pPr>
            <w:r>
              <w:rPr>
                <w:rFonts w:ascii="宋体" w:hAnsi="宋体" w:eastAsia="宋体"/>
                <w:b w:val="0"/>
                <w:sz w:val="17"/>
              </w:rPr>
              <w:t>unique_internal_bus_count</w:t>
            </w:r>
          </w:p>
        </w:tc>
        <w:tc>
          <w:tcPr>
            <w:tcW w:type="dxa" w:w="2412"/>
          </w:tcPr>
          <w:p>
            <w:pPr>
              <w:spacing w:line="240" w:lineRule="auto"/>
            </w:pPr>
            <w:r>
              <w:rPr>
                <w:rFonts w:ascii="宋体" w:hAnsi="宋体" w:eastAsia="宋体"/>
                <w:b w:val="0"/>
                <w:sz w:val="17"/>
              </w:rPr>
              <w:t>int</w:t>
            </w:r>
          </w:p>
        </w:tc>
        <w:tc>
          <w:tcPr>
            <w:tcW w:type="dxa" w:w="2412"/>
          </w:tcPr>
          <w:p>
            <w:pPr>
              <w:spacing w:line="240" w:lineRule="auto"/>
            </w:pPr>
            <w:r>
              <w:rPr>
                <w:rFonts w:ascii="宋体" w:hAnsi="宋体" w:eastAsia="宋体"/>
                <w:b w:val="0"/>
                <w:sz w:val="17"/>
              </w:rPr>
              <w:t>被分区覆盖的配网内部母线数量</w:t>
            </w:r>
          </w:p>
        </w:tc>
      </w:tr>
      <w:tr>
        <w:tc>
          <w:tcPr>
            <w:tcW w:type="dxa" w:w="2412"/>
          </w:tcPr>
          <w:p>
            <w:pPr>
              <w:spacing w:line="240" w:lineRule="auto"/>
            </w:pPr>
            <w:r>
              <w:rPr>
                <w:rFonts w:ascii="宋体" w:hAnsi="宋体" w:eastAsia="宋体"/>
                <w:b w:val="0"/>
                <w:sz w:val="17"/>
              </w:rPr>
              <w:t>6</w:t>
            </w:r>
          </w:p>
        </w:tc>
        <w:tc>
          <w:tcPr>
            <w:tcW w:type="dxa" w:w="2412"/>
          </w:tcPr>
          <w:p>
            <w:pPr>
              <w:spacing w:line="240" w:lineRule="auto"/>
            </w:pPr>
            <w:r>
              <w:rPr>
                <w:rFonts w:ascii="宋体" w:hAnsi="宋体" w:eastAsia="宋体"/>
                <w:b w:val="0"/>
                <w:sz w:val="17"/>
              </w:rPr>
              <w:t>unique_boundary_bus_count</w:t>
            </w:r>
          </w:p>
        </w:tc>
        <w:tc>
          <w:tcPr>
            <w:tcW w:type="dxa" w:w="2412"/>
          </w:tcPr>
          <w:p>
            <w:pPr>
              <w:spacing w:line="240" w:lineRule="auto"/>
            </w:pPr>
            <w:r>
              <w:rPr>
                <w:rFonts w:ascii="宋体" w:hAnsi="宋体" w:eastAsia="宋体"/>
                <w:b w:val="0"/>
                <w:sz w:val="17"/>
              </w:rPr>
              <w:t>int</w:t>
            </w:r>
          </w:p>
        </w:tc>
        <w:tc>
          <w:tcPr>
            <w:tcW w:type="dxa" w:w="2412"/>
          </w:tcPr>
          <w:p>
            <w:pPr>
              <w:spacing w:line="240" w:lineRule="auto"/>
            </w:pPr>
            <w:r>
              <w:rPr>
                <w:rFonts w:ascii="宋体" w:hAnsi="宋体" w:eastAsia="宋体"/>
                <w:b w:val="0"/>
                <w:sz w:val="17"/>
              </w:rPr>
              <w:t>分区边界母线数量</w:t>
            </w:r>
          </w:p>
        </w:tc>
      </w:tr>
      <w:tr>
        <w:tc>
          <w:tcPr>
            <w:tcW w:type="dxa" w:w="2412"/>
          </w:tcPr>
          <w:p>
            <w:pPr>
              <w:spacing w:line="240" w:lineRule="auto"/>
            </w:pPr>
            <w:r>
              <w:rPr>
                <w:rFonts w:ascii="宋体" w:hAnsi="宋体" w:eastAsia="宋体"/>
                <w:b w:val="0"/>
                <w:sz w:val="17"/>
              </w:rPr>
              <w:t>7</w:t>
            </w:r>
          </w:p>
        </w:tc>
        <w:tc>
          <w:tcPr>
            <w:tcW w:type="dxa" w:w="2412"/>
          </w:tcPr>
          <w:p>
            <w:pPr>
              <w:spacing w:line="240" w:lineRule="auto"/>
            </w:pPr>
            <w:r>
              <w:rPr>
                <w:rFonts w:ascii="宋体" w:hAnsi="宋体" w:eastAsia="宋体"/>
                <w:b w:val="0"/>
                <w:sz w:val="17"/>
              </w:rPr>
              <w:t>total_boundary_transformer_count</w:t>
            </w:r>
          </w:p>
        </w:tc>
        <w:tc>
          <w:tcPr>
            <w:tcW w:type="dxa" w:w="2412"/>
          </w:tcPr>
          <w:p>
            <w:pPr>
              <w:spacing w:line="240" w:lineRule="auto"/>
            </w:pPr>
            <w:r>
              <w:rPr>
                <w:rFonts w:ascii="宋体" w:hAnsi="宋体" w:eastAsia="宋体"/>
                <w:b w:val="0"/>
                <w:sz w:val="17"/>
              </w:rPr>
              <w:t>int</w:t>
            </w:r>
          </w:p>
        </w:tc>
        <w:tc>
          <w:tcPr>
            <w:tcW w:type="dxa" w:w="2412"/>
          </w:tcPr>
          <w:p>
            <w:pPr>
              <w:spacing w:line="240" w:lineRule="auto"/>
            </w:pPr>
            <w:r>
              <w:rPr>
                <w:rFonts w:ascii="宋体" w:hAnsi="宋体" w:eastAsia="宋体"/>
                <w:b w:val="0"/>
                <w:sz w:val="17"/>
              </w:rPr>
              <w:t>唯一主配边界变压器数量</w:t>
            </w:r>
          </w:p>
        </w:tc>
      </w:tr>
      <w:tr>
        <w:tc>
          <w:tcPr>
            <w:tcW w:type="dxa" w:w="2412"/>
          </w:tcPr>
          <w:p>
            <w:pPr>
              <w:spacing w:line="240" w:lineRule="auto"/>
            </w:pPr>
            <w:r>
              <w:rPr>
                <w:rFonts w:ascii="宋体" w:hAnsi="宋体" w:eastAsia="宋体"/>
                <w:b w:val="0"/>
                <w:sz w:val="17"/>
              </w:rPr>
              <w:t>8</w:t>
            </w:r>
          </w:p>
        </w:tc>
        <w:tc>
          <w:tcPr>
            <w:tcW w:type="dxa" w:w="2412"/>
          </w:tcPr>
          <w:p>
            <w:pPr>
              <w:spacing w:line="240" w:lineRule="auto"/>
            </w:pPr>
            <w:r>
              <w:rPr>
                <w:rFonts w:ascii="宋体" w:hAnsi="宋体" w:eastAsia="宋体"/>
                <w:b w:val="0"/>
                <w:sz w:val="17"/>
              </w:rPr>
              <w:t>total_inter_partition_cut_edge_count</w:t>
            </w:r>
          </w:p>
        </w:tc>
        <w:tc>
          <w:tcPr>
            <w:tcW w:type="dxa" w:w="2412"/>
          </w:tcPr>
          <w:p>
            <w:pPr>
              <w:spacing w:line="240" w:lineRule="auto"/>
            </w:pPr>
            <w:r>
              <w:rPr>
                <w:rFonts w:ascii="宋体" w:hAnsi="宋体" w:eastAsia="宋体"/>
                <w:b w:val="0"/>
                <w:sz w:val="17"/>
              </w:rPr>
              <w:t>int</w:t>
            </w:r>
          </w:p>
        </w:tc>
        <w:tc>
          <w:tcPr>
            <w:tcW w:type="dxa" w:w="2412"/>
          </w:tcPr>
          <w:p>
            <w:pPr>
              <w:spacing w:line="240" w:lineRule="auto"/>
            </w:pPr>
            <w:r>
              <w:rPr>
                <w:rFonts w:ascii="宋体" w:hAnsi="宋体" w:eastAsia="宋体"/>
                <w:b w:val="0"/>
                <w:sz w:val="17"/>
              </w:rPr>
              <w:t>最终分区间拓扑切边数量</w:t>
            </w:r>
          </w:p>
        </w:tc>
      </w:tr>
      <w:tr>
        <w:tc>
          <w:tcPr>
            <w:tcW w:type="dxa" w:w="2412"/>
          </w:tcPr>
          <w:p>
            <w:pPr>
              <w:spacing w:line="240" w:lineRule="auto"/>
            </w:pPr>
            <w:r>
              <w:rPr>
                <w:rFonts w:ascii="宋体" w:hAnsi="宋体" w:eastAsia="宋体"/>
                <w:b w:val="0"/>
                <w:sz w:val="17"/>
              </w:rPr>
              <w:t>9</w:t>
            </w:r>
          </w:p>
        </w:tc>
        <w:tc>
          <w:tcPr>
            <w:tcW w:type="dxa" w:w="2412"/>
          </w:tcPr>
          <w:p>
            <w:pPr>
              <w:spacing w:line="240" w:lineRule="auto"/>
            </w:pPr>
            <w:r>
              <w:rPr>
                <w:rFonts w:ascii="宋体" w:hAnsi="宋体" w:eastAsia="宋体"/>
                <w:b w:val="0"/>
                <w:sz w:val="17"/>
              </w:rPr>
              <w:t>graph_algorithm</w:t>
            </w:r>
          </w:p>
        </w:tc>
        <w:tc>
          <w:tcPr>
            <w:tcW w:type="dxa" w:w="2412"/>
          </w:tcPr>
          <w:p>
            <w:pPr>
              <w:spacing w:line="240" w:lineRule="auto"/>
            </w:pPr>
            <w:r>
              <w:rPr>
                <w:rFonts w:ascii="宋体" w:hAnsi="宋体" w:eastAsia="宋体"/>
                <w:b w:val="0"/>
                <w:sz w:val="17"/>
              </w:rPr>
              <w:t>string</w:t>
            </w:r>
          </w:p>
        </w:tc>
        <w:tc>
          <w:tcPr>
            <w:tcW w:type="dxa" w:w="2412"/>
          </w:tcPr>
          <w:p>
            <w:pPr>
              <w:spacing w:line="240" w:lineRule="auto"/>
            </w:pPr>
            <w:r>
              <w:rPr>
                <w:rFonts w:ascii="宋体" w:hAnsi="宋体" w:eastAsia="宋体"/>
                <w:b w:val="0"/>
                <w:sz w:val="17"/>
              </w:rPr>
              <w:t>当前为METIS_KWAY</w:t>
            </w:r>
          </w:p>
        </w:tc>
      </w:tr>
      <w:tr>
        <w:tc>
          <w:tcPr>
            <w:tcW w:type="dxa" w:w="2412"/>
          </w:tcPr>
          <w:p>
            <w:pPr>
              <w:spacing w:line="240" w:lineRule="auto"/>
            </w:pPr>
            <w:r>
              <w:rPr>
                <w:rFonts w:ascii="宋体" w:hAnsi="宋体" w:eastAsia="宋体"/>
                <w:b w:val="0"/>
                <w:sz w:val="17"/>
              </w:rPr>
              <w:t>10</w:t>
            </w:r>
          </w:p>
        </w:tc>
        <w:tc>
          <w:tcPr>
            <w:tcW w:type="dxa" w:w="2412"/>
          </w:tcPr>
          <w:p>
            <w:pPr>
              <w:spacing w:line="240" w:lineRule="auto"/>
            </w:pPr>
            <w:r>
              <w:rPr>
                <w:rFonts w:ascii="宋体" w:hAnsi="宋体" w:eastAsia="宋体"/>
                <w:b w:val="0"/>
                <w:sz w:val="17"/>
              </w:rPr>
              <w:t>max_vm_delta_vs_full_pu</w:t>
            </w:r>
          </w:p>
        </w:tc>
        <w:tc>
          <w:tcPr>
            <w:tcW w:type="dxa" w:w="2412"/>
          </w:tcPr>
          <w:p>
            <w:pPr>
              <w:spacing w:line="240" w:lineRule="auto"/>
            </w:pPr>
            <w:r>
              <w:rPr>
                <w:rFonts w:ascii="宋体" w:hAnsi="宋体" w:eastAsia="宋体"/>
                <w:b w:val="0"/>
                <w:sz w:val="17"/>
              </w:rPr>
              <w:t>float</w:t>
            </w:r>
          </w:p>
        </w:tc>
        <w:tc>
          <w:tcPr>
            <w:tcW w:type="dxa" w:w="2412"/>
          </w:tcPr>
          <w:p>
            <w:pPr>
              <w:spacing w:line="240" w:lineRule="auto"/>
            </w:pPr>
            <w:r>
              <w:rPr>
                <w:rFonts w:ascii="宋体" w:hAnsi="宋体" w:eastAsia="宋体"/>
                <w:b w:val="0"/>
                <w:sz w:val="17"/>
              </w:rPr>
              <w:t>分区潮流与全网潮流的最大电压误差</w:t>
            </w:r>
          </w:p>
        </w:tc>
      </w:tr>
      <w:tr>
        <w:tc>
          <w:tcPr>
            <w:tcW w:type="dxa" w:w="2412"/>
          </w:tcPr>
          <w:p>
            <w:pPr>
              <w:spacing w:line="240" w:lineRule="auto"/>
            </w:pPr>
            <w:r>
              <w:rPr>
                <w:rFonts w:ascii="宋体" w:hAnsi="宋体" w:eastAsia="宋体"/>
                <w:b w:val="0"/>
                <w:sz w:val="17"/>
              </w:rPr>
              <w:t>11</w:t>
            </w:r>
          </w:p>
        </w:tc>
        <w:tc>
          <w:tcPr>
            <w:tcW w:type="dxa" w:w="2412"/>
          </w:tcPr>
          <w:p>
            <w:pPr>
              <w:spacing w:line="240" w:lineRule="auto"/>
            </w:pPr>
            <w:r>
              <w:rPr>
                <w:rFonts w:ascii="宋体" w:hAnsi="宋体" w:eastAsia="宋体"/>
                <w:b w:val="0"/>
                <w:sz w:val="17"/>
              </w:rPr>
              <w:t>partitions</w:t>
            </w:r>
          </w:p>
        </w:tc>
        <w:tc>
          <w:tcPr>
            <w:tcW w:type="dxa" w:w="2412"/>
          </w:tcPr>
          <w:p>
            <w:pPr>
              <w:spacing w:line="240" w:lineRule="auto"/>
            </w:pPr>
            <w:r>
              <w:rPr>
                <w:rFonts w:ascii="宋体" w:hAnsi="宋体" w:eastAsia="宋体"/>
                <w:b w:val="0"/>
                <w:sz w:val="17"/>
              </w:rPr>
              <w:t>array</w:t>
            </w:r>
          </w:p>
        </w:tc>
        <w:tc>
          <w:tcPr>
            <w:tcW w:type="dxa" w:w="2412"/>
          </w:tcPr>
          <w:p>
            <w:pPr>
              <w:spacing w:line="240" w:lineRule="auto"/>
            </w:pPr>
            <w:r>
              <w:rPr>
                <w:rFonts w:ascii="宋体" w:hAnsi="宋体" w:eastAsia="宋体"/>
                <w:b w:val="0"/>
                <w:sz w:val="17"/>
              </w:rPr>
              <w:t>各分区概要，包含分区名称、边界母线、收敛状态等</w:t>
            </w:r>
          </w:p>
        </w:tc>
      </w:tr>
    </w:tbl>
    <w:p>
      <w:pPr>
        <w:pStyle w:val="Heading2"/>
      </w:pPr>
      <w:r>
        <w:rPr>
          <w:rFonts w:ascii="黑体" w:hAnsi="黑体" w:eastAsia="黑体"/>
          <w:b/>
          <w:sz w:val="26"/>
        </w:rPr>
        <w:t>artifacts输出字段表</w:t>
      </w:r>
    </w:p>
    <w:tbl>
      <w:tblPr>
        <w:tblStyle w:val="TableGrid"/>
        <w:tblW w:type="auto" w:w="0"/>
        <w:tblLook w:firstColumn="1" w:firstRow="1" w:lastColumn="0" w:lastRow="0" w:noHBand="0" w:noVBand="1" w:val="04A0"/>
      </w:tblPr>
      <w:tblGrid>
        <w:gridCol w:w="2412"/>
        <w:gridCol w:w="2412"/>
        <w:gridCol w:w="2412"/>
        <w:gridCol w:w="2412"/>
      </w:tblGrid>
      <w:tr>
        <w:tc>
          <w:tcPr>
            <w:tcW w:type="dxa" w:w="2412"/>
          </w:tcPr>
          <w:p>
            <w:pPr>
              <w:spacing w:line="240" w:lineRule="auto"/>
            </w:pPr>
            <w:r>
              <w:rPr>
                <w:rFonts w:ascii="宋体" w:hAnsi="宋体" w:eastAsia="宋体"/>
                <w:b w:val="0"/>
                <w:sz w:val="17"/>
              </w:rPr>
              <w:t>序号</w:t>
            </w:r>
          </w:p>
        </w:tc>
        <w:tc>
          <w:tcPr>
            <w:tcW w:type="dxa" w:w="2412"/>
          </w:tcPr>
          <w:p>
            <w:pPr>
              <w:spacing w:line="240" w:lineRule="auto"/>
            </w:pPr>
            <w:r>
              <w:rPr>
                <w:rFonts w:ascii="宋体" w:hAnsi="宋体" w:eastAsia="宋体"/>
                <w:b w:val="0"/>
                <w:sz w:val="17"/>
              </w:rPr>
              <w:t>字段名</w:t>
            </w:r>
          </w:p>
        </w:tc>
        <w:tc>
          <w:tcPr>
            <w:tcW w:type="dxa" w:w="2412"/>
          </w:tcPr>
          <w:p>
            <w:pPr>
              <w:spacing w:line="240" w:lineRule="auto"/>
            </w:pPr>
            <w:r>
              <w:rPr>
                <w:rFonts w:ascii="宋体" w:hAnsi="宋体" w:eastAsia="宋体"/>
                <w:b w:val="0"/>
                <w:sz w:val="17"/>
              </w:rPr>
              <w:t>类型</w:t>
            </w:r>
          </w:p>
        </w:tc>
        <w:tc>
          <w:tcPr>
            <w:tcW w:type="dxa" w:w="2412"/>
          </w:tcPr>
          <w:p>
            <w:pPr>
              <w:spacing w:line="240" w:lineRule="auto"/>
            </w:pPr>
            <w:r>
              <w:rPr>
                <w:rFonts w:ascii="宋体" w:hAnsi="宋体" w:eastAsia="宋体"/>
                <w:b w:val="0"/>
                <w:sz w:val="17"/>
              </w:rPr>
              <w:t>描述</w:t>
            </w:r>
          </w:p>
        </w:tc>
      </w:tr>
      <w:tr>
        <w:tc>
          <w:tcPr>
            <w:tcW w:type="dxa" w:w="2412"/>
          </w:tcPr>
          <w:p>
            <w:pPr>
              <w:spacing w:line="240" w:lineRule="auto"/>
            </w:pPr>
            <w:r>
              <w:rPr>
                <w:rFonts w:ascii="宋体" w:hAnsi="宋体" w:eastAsia="宋体"/>
                <w:b w:val="0"/>
                <w:sz w:val="17"/>
              </w:rPr>
              <w:t>1</w:t>
            </w:r>
          </w:p>
        </w:tc>
        <w:tc>
          <w:tcPr>
            <w:tcW w:type="dxa" w:w="2412"/>
          </w:tcPr>
          <w:p>
            <w:pPr>
              <w:spacing w:line="240" w:lineRule="auto"/>
            </w:pPr>
            <w:r>
              <w:rPr>
                <w:rFonts w:ascii="宋体" w:hAnsi="宋体" w:eastAsia="宋体"/>
                <w:b w:val="0"/>
                <w:sz w:val="17"/>
              </w:rPr>
              <w:t>pandapower_json</w:t>
            </w:r>
          </w:p>
        </w:tc>
        <w:tc>
          <w:tcPr>
            <w:tcW w:type="dxa" w:w="2412"/>
          </w:tcPr>
          <w:p>
            <w:pPr>
              <w:spacing w:line="240" w:lineRule="auto"/>
            </w:pPr>
            <w:r>
              <w:rPr>
                <w:rFonts w:ascii="宋体" w:hAnsi="宋体" w:eastAsia="宋体"/>
                <w:b w:val="0"/>
                <w:sz w:val="17"/>
              </w:rPr>
              <w:t>string</w:t>
            </w:r>
          </w:p>
        </w:tc>
        <w:tc>
          <w:tcPr>
            <w:tcW w:type="dxa" w:w="2412"/>
          </w:tcPr>
          <w:p>
            <w:pPr>
              <w:spacing w:line="240" w:lineRule="auto"/>
            </w:pPr>
            <w:r>
              <w:rPr>
                <w:rFonts w:ascii="宋体" w:hAnsi="宋体" w:eastAsia="宋体"/>
                <w:b w:val="0"/>
                <w:sz w:val="17"/>
              </w:rPr>
              <w:t>转换后的主配网pandapower模型路径</w:t>
            </w:r>
          </w:p>
        </w:tc>
      </w:tr>
      <w:tr>
        <w:tc>
          <w:tcPr>
            <w:tcW w:type="dxa" w:w="2412"/>
          </w:tcPr>
          <w:p>
            <w:pPr>
              <w:spacing w:line="240" w:lineRule="auto"/>
            </w:pPr>
            <w:r>
              <w:rPr>
                <w:rFonts w:ascii="宋体" w:hAnsi="宋体" w:eastAsia="宋体"/>
                <w:b w:val="0"/>
                <w:sz w:val="17"/>
              </w:rPr>
              <w:t>2</w:t>
            </w:r>
          </w:p>
        </w:tc>
        <w:tc>
          <w:tcPr>
            <w:tcW w:type="dxa" w:w="2412"/>
          </w:tcPr>
          <w:p>
            <w:pPr>
              <w:spacing w:line="240" w:lineRule="auto"/>
            </w:pPr>
            <w:r>
              <w:rPr>
                <w:rFonts w:ascii="宋体" w:hAnsi="宋体" w:eastAsia="宋体"/>
                <w:b w:val="0"/>
                <w:sz w:val="17"/>
              </w:rPr>
              <w:t>conversion_summary_json</w:t>
            </w:r>
          </w:p>
        </w:tc>
        <w:tc>
          <w:tcPr>
            <w:tcW w:type="dxa" w:w="2412"/>
          </w:tcPr>
          <w:p>
            <w:pPr>
              <w:spacing w:line="240" w:lineRule="auto"/>
            </w:pPr>
            <w:r>
              <w:rPr>
                <w:rFonts w:ascii="宋体" w:hAnsi="宋体" w:eastAsia="宋体"/>
                <w:b w:val="0"/>
                <w:sz w:val="17"/>
              </w:rPr>
              <w:t>string</w:t>
            </w:r>
          </w:p>
        </w:tc>
        <w:tc>
          <w:tcPr>
            <w:tcW w:type="dxa" w:w="2412"/>
          </w:tcPr>
          <w:p>
            <w:pPr>
              <w:spacing w:line="240" w:lineRule="auto"/>
            </w:pPr>
            <w:r>
              <w:rPr>
                <w:rFonts w:ascii="宋体" w:hAnsi="宋体" w:eastAsia="宋体"/>
                <w:b w:val="0"/>
                <w:sz w:val="17"/>
              </w:rPr>
              <w:t>BPA转换摘要文件路径</w:t>
            </w:r>
          </w:p>
        </w:tc>
      </w:tr>
      <w:tr>
        <w:tc>
          <w:tcPr>
            <w:tcW w:type="dxa" w:w="2412"/>
          </w:tcPr>
          <w:p>
            <w:pPr>
              <w:spacing w:line="240" w:lineRule="auto"/>
            </w:pPr>
            <w:r>
              <w:rPr>
                <w:rFonts w:ascii="宋体" w:hAnsi="宋体" w:eastAsia="宋体"/>
                <w:b w:val="0"/>
                <w:sz w:val="17"/>
              </w:rPr>
              <w:t>3</w:t>
            </w:r>
          </w:p>
        </w:tc>
        <w:tc>
          <w:tcPr>
            <w:tcW w:type="dxa" w:w="2412"/>
          </w:tcPr>
          <w:p>
            <w:pPr>
              <w:spacing w:line="240" w:lineRule="auto"/>
            </w:pPr>
            <w:r>
              <w:rPr>
                <w:rFonts w:ascii="宋体" w:hAnsi="宋体" w:eastAsia="宋体"/>
                <w:b w:val="0"/>
                <w:sz w:val="17"/>
              </w:rPr>
              <w:t>feeder_profile_json</w:t>
            </w:r>
          </w:p>
        </w:tc>
        <w:tc>
          <w:tcPr>
            <w:tcW w:type="dxa" w:w="2412"/>
          </w:tcPr>
          <w:p>
            <w:pPr>
              <w:spacing w:line="240" w:lineRule="auto"/>
            </w:pPr>
            <w:r>
              <w:rPr>
                <w:rFonts w:ascii="宋体" w:hAnsi="宋体" w:eastAsia="宋体"/>
                <w:b w:val="0"/>
                <w:sz w:val="17"/>
              </w:rPr>
              <w:t>string</w:t>
            </w:r>
          </w:p>
        </w:tc>
        <w:tc>
          <w:tcPr>
            <w:tcW w:type="dxa" w:w="2412"/>
          </w:tcPr>
          <w:p>
            <w:pPr>
              <w:spacing w:line="240" w:lineRule="auto"/>
            </w:pPr>
            <w:r>
              <w:rPr>
                <w:rFonts w:ascii="宋体" w:hAnsi="宋体" w:eastAsia="宋体"/>
                <w:b w:val="0"/>
                <w:sz w:val="17"/>
              </w:rPr>
              <w:t>馈线XLS转换后的负荷曲线JSON路径</w:t>
            </w:r>
          </w:p>
        </w:tc>
      </w:tr>
      <w:tr>
        <w:tc>
          <w:tcPr>
            <w:tcW w:type="dxa" w:w="2412"/>
          </w:tcPr>
          <w:p>
            <w:pPr>
              <w:spacing w:line="240" w:lineRule="auto"/>
            </w:pPr>
            <w:r>
              <w:rPr>
                <w:rFonts w:ascii="宋体" w:hAnsi="宋体" w:eastAsia="宋体"/>
                <w:b w:val="0"/>
                <w:sz w:val="17"/>
              </w:rPr>
              <w:t>4</w:t>
            </w:r>
          </w:p>
        </w:tc>
        <w:tc>
          <w:tcPr>
            <w:tcW w:type="dxa" w:w="2412"/>
          </w:tcPr>
          <w:p>
            <w:pPr>
              <w:spacing w:line="240" w:lineRule="auto"/>
            </w:pPr>
            <w:r>
              <w:rPr>
                <w:rFonts w:ascii="宋体" w:hAnsi="宋体" w:eastAsia="宋体"/>
                <w:b w:val="0"/>
                <w:sz w:val="17"/>
              </w:rPr>
              <w:t>microgrid_cache_dir</w:t>
            </w:r>
          </w:p>
        </w:tc>
        <w:tc>
          <w:tcPr>
            <w:tcW w:type="dxa" w:w="2412"/>
          </w:tcPr>
          <w:p>
            <w:pPr>
              <w:spacing w:line="240" w:lineRule="auto"/>
            </w:pPr>
            <w:r>
              <w:rPr>
                <w:rFonts w:ascii="宋体" w:hAnsi="宋体" w:eastAsia="宋体"/>
                <w:b w:val="0"/>
                <w:sz w:val="17"/>
              </w:rPr>
              <w:t>string</w:t>
            </w:r>
          </w:p>
        </w:tc>
        <w:tc>
          <w:tcPr>
            <w:tcW w:type="dxa" w:w="2412"/>
          </w:tcPr>
          <w:p>
            <w:pPr>
              <w:spacing w:line="240" w:lineRule="auto"/>
            </w:pPr>
            <w:r>
              <w:rPr>
                <w:rFonts w:ascii="宋体" w:hAnsi="宋体" w:eastAsia="宋体"/>
                <w:b w:val="0"/>
                <w:sz w:val="17"/>
              </w:rPr>
              <w:t>等值微网模型缓存目录</w:t>
            </w:r>
          </w:p>
        </w:tc>
      </w:tr>
      <w:tr>
        <w:tc>
          <w:tcPr>
            <w:tcW w:type="dxa" w:w="2412"/>
          </w:tcPr>
          <w:p>
            <w:pPr>
              <w:spacing w:line="240" w:lineRule="auto"/>
            </w:pPr>
            <w:r>
              <w:rPr>
                <w:rFonts w:ascii="宋体" w:hAnsi="宋体" w:eastAsia="宋体"/>
                <w:b w:val="0"/>
                <w:sz w:val="17"/>
              </w:rPr>
              <w:t>5</w:t>
            </w:r>
          </w:p>
        </w:tc>
        <w:tc>
          <w:tcPr>
            <w:tcW w:type="dxa" w:w="2412"/>
          </w:tcPr>
          <w:p>
            <w:pPr>
              <w:spacing w:line="240" w:lineRule="auto"/>
            </w:pPr>
            <w:r>
              <w:rPr>
                <w:rFonts w:ascii="宋体" w:hAnsi="宋体" w:eastAsia="宋体"/>
                <w:b w:val="0"/>
                <w:sz w:val="17"/>
              </w:rPr>
              <w:t>distribution_partition_json</w:t>
            </w:r>
          </w:p>
        </w:tc>
        <w:tc>
          <w:tcPr>
            <w:tcW w:type="dxa" w:w="2412"/>
          </w:tcPr>
          <w:p>
            <w:pPr>
              <w:spacing w:line="240" w:lineRule="auto"/>
            </w:pPr>
            <w:r>
              <w:rPr>
                <w:rFonts w:ascii="宋体" w:hAnsi="宋体" w:eastAsia="宋体"/>
                <w:b w:val="0"/>
                <w:sz w:val="17"/>
              </w:rPr>
              <w:t>string</w:t>
            </w:r>
          </w:p>
        </w:tc>
        <w:tc>
          <w:tcPr>
            <w:tcW w:type="dxa" w:w="2412"/>
          </w:tcPr>
          <w:p>
            <w:pPr>
              <w:spacing w:line="240" w:lineRule="auto"/>
            </w:pPr>
            <w:r>
              <w:rPr>
                <w:rFonts w:ascii="宋体" w:hAnsi="宋体" w:eastAsia="宋体"/>
                <w:b w:val="0"/>
                <w:sz w:val="17"/>
              </w:rPr>
              <w:t>配网分区计算结果JSON路径</w:t>
            </w:r>
          </w:p>
        </w:tc>
      </w:tr>
    </w:tbl>
    <w:p>
      <w:pPr>
        <w:pStyle w:val="Heading1"/>
      </w:pPr>
      <w:r>
        <w:rPr>
          <w:rFonts w:ascii="黑体" w:hAnsi="黑体" w:eastAsia="黑体"/>
          <w:b/>
          <w:sz w:val="30"/>
        </w:rPr>
        <w:t>河北示范区输出示例</w:t>
      </w:r>
    </w:p>
    <w:tbl>
      <w:tblPr>
        <w:tblStyle w:val="TableGrid"/>
        <w:tblW w:type="auto" w:w="0"/>
        <w:tblLook w:firstColumn="1" w:firstRow="1" w:lastColumn="0" w:lastRow="0" w:noHBand="0" w:noVBand="1" w:val="04A0"/>
      </w:tblPr>
      <w:tblGrid>
        <w:gridCol w:w="877"/>
        <w:gridCol w:w="877"/>
        <w:gridCol w:w="877"/>
        <w:gridCol w:w="877"/>
        <w:gridCol w:w="877"/>
        <w:gridCol w:w="877"/>
        <w:gridCol w:w="877"/>
        <w:gridCol w:w="877"/>
        <w:gridCol w:w="877"/>
        <w:gridCol w:w="877"/>
        <w:gridCol w:w="877"/>
      </w:tblGrid>
      <w:tr>
        <w:tc>
          <w:tcPr>
            <w:tcW w:type="dxa" w:w="877"/>
          </w:tcPr>
          <w:p>
            <w:pPr>
              <w:spacing w:line="240" w:lineRule="auto"/>
            </w:pPr>
            <w:r>
              <w:rPr>
                <w:rFonts w:ascii="宋体" w:hAnsi="宋体" w:eastAsia="宋体"/>
                <w:b w:val="0"/>
                <w:sz w:val="17"/>
              </w:rPr>
              <w:t>断面</w:t>
            </w:r>
          </w:p>
        </w:tc>
        <w:tc>
          <w:tcPr>
            <w:tcW w:type="dxa" w:w="877"/>
          </w:tcPr>
          <w:p>
            <w:pPr>
              <w:spacing w:line="240" w:lineRule="auto"/>
            </w:pPr>
            <w:r>
              <w:rPr>
                <w:rFonts w:ascii="宋体" w:hAnsi="宋体" w:eastAsia="宋体"/>
                <w:b w:val="0"/>
                <w:sz w:val="17"/>
              </w:rPr>
              <w:t>主配网母线</w:t>
            </w:r>
          </w:p>
        </w:tc>
        <w:tc>
          <w:tcPr>
            <w:tcW w:type="dxa" w:w="877"/>
          </w:tcPr>
          <w:p>
            <w:pPr>
              <w:spacing w:line="240" w:lineRule="auto"/>
            </w:pPr>
            <w:r>
              <w:rPr>
                <w:rFonts w:ascii="宋体" w:hAnsi="宋体" w:eastAsia="宋体"/>
                <w:b w:val="0"/>
                <w:sz w:val="17"/>
              </w:rPr>
              <w:t>主网母线</w:t>
            </w:r>
          </w:p>
        </w:tc>
        <w:tc>
          <w:tcPr>
            <w:tcW w:type="dxa" w:w="877"/>
          </w:tcPr>
          <w:p>
            <w:pPr>
              <w:spacing w:line="240" w:lineRule="auto"/>
            </w:pPr>
            <w:r>
              <w:rPr>
                <w:rFonts w:ascii="宋体" w:hAnsi="宋体" w:eastAsia="宋体"/>
                <w:b w:val="0"/>
                <w:sz w:val="17"/>
              </w:rPr>
              <w:t>配网母线</w:t>
            </w:r>
          </w:p>
        </w:tc>
        <w:tc>
          <w:tcPr>
            <w:tcW w:type="dxa" w:w="877"/>
          </w:tcPr>
          <w:p>
            <w:pPr>
              <w:spacing w:line="240" w:lineRule="auto"/>
            </w:pPr>
            <w:r>
              <w:rPr>
                <w:rFonts w:ascii="宋体" w:hAnsi="宋体" w:eastAsia="宋体"/>
                <w:b w:val="0"/>
                <w:sz w:val="17"/>
              </w:rPr>
              <w:t>主配边界变压器</w:t>
            </w:r>
          </w:p>
        </w:tc>
        <w:tc>
          <w:tcPr>
            <w:tcW w:type="dxa" w:w="877"/>
          </w:tcPr>
          <w:p>
            <w:pPr>
              <w:spacing w:line="240" w:lineRule="auto"/>
            </w:pPr>
            <w:r>
              <w:rPr>
                <w:rFonts w:ascii="宋体" w:hAnsi="宋体" w:eastAsia="宋体"/>
                <w:b w:val="0"/>
                <w:sz w:val="17"/>
              </w:rPr>
              <w:t>微网数</w:t>
            </w:r>
          </w:p>
        </w:tc>
        <w:tc>
          <w:tcPr>
            <w:tcW w:type="dxa" w:w="877"/>
          </w:tcPr>
          <w:p>
            <w:pPr>
              <w:spacing w:line="240" w:lineRule="auto"/>
            </w:pPr>
            <w:r>
              <w:rPr>
                <w:rFonts w:ascii="宋体" w:hAnsi="宋体" w:eastAsia="宋体"/>
                <w:b w:val="0"/>
                <w:sz w:val="17"/>
              </w:rPr>
              <w:t>逻辑总节点</w:t>
            </w:r>
          </w:p>
        </w:tc>
        <w:tc>
          <w:tcPr>
            <w:tcW w:type="dxa" w:w="877"/>
          </w:tcPr>
          <w:p>
            <w:pPr>
              <w:spacing w:line="240" w:lineRule="auto"/>
            </w:pPr>
            <w:r>
              <w:rPr>
                <w:rFonts w:ascii="宋体" w:hAnsi="宋体" w:eastAsia="宋体"/>
                <w:b w:val="0"/>
                <w:sz w:val="17"/>
              </w:rPr>
              <w:t>METIS分区数</w:t>
            </w:r>
          </w:p>
        </w:tc>
        <w:tc>
          <w:tcPr>
            <w:tcW w:type="dxa" w:w="877"/>
          </w:tcPr>
          <w:p>
            <w:pPr>
              <w:spacing w:line="240" w:lineRule="auto"/>
            </w:pPr>
            <w:r>
              <w:rPr>
                <w:rFonts w:ascii="宋体" w:hAnsi="宋体" w:eastAsia="宋体"/>
                <w:b w:val="0"/>
                <w:sz w:val="17"/>
              </w:rPr>
              <w:t>分区收敛</w:t>
            </w:r>
          </w:p>
        </w:tc>
        <w:tc>
          <w:tcPr>
            <w:tcW w:type="dxa" w:w="877"/>
          </w:tcPr>
          <w:p>
            <w:pPr>
              <w:spacing w:line="240" w:lineRule="auto"/>
            </w:pPr>
            <w:r>
              <w:rPr>
                <w:rFonts w:ascii="宋体" w:hAnsi="宋体" w:eastAsia="宋体"/>
                <w:b w:val="0"/>
                <w:sz w:val="17"/>
              </w:rPr>
              <w:t>微网总P(MW)</w:t>
            </w:r>
          </w:p>
        </w:tc>
        <w:tc>
          <w:tcPr>
            <w:tcW w:type="dxa" w:w="877"/>
          </w:tcPr>
          <w:p>
            <w:pPr>
              <w:spacing w:line="240" w:lineRule="auto"/>
            </w:pPr>
            <w:r>
              <w:rPr>
                <w:rFonts w:ascii="宋体" w:hAnsi="宋体" w:eastAsia="宋体"/>
                <w:b w:val="0"/>
                <w:sz w:val="17"/>
              </w:rPr>
              <w:t>微网总Q(Mvar)</w:t>
            </w:r>
          </w:p>
        </w:tc>
      </w:tr>
      <w:tr>
        <w:tc>
          <w:tcPr>
            <w:tcW w:type="dxa" w:w="877"/>
          </w:tcPr>
          <w:p>
            <w:pPr>
              <w:spacing w:line="240" w:lineRule="auto"/>
            </w:pPr>
            <w:r>
              <w:rPr>
                <w:rFonts w:ascii="宋体" w:hAnsi="宋体" w:eastAsia="宋体"/>
                <w:b w:val="0"/>
                <w:sz w:val="17"/>
              </w:rPr>
              <w:t>13点</w:t>
            </w:r>
          </w:p>
        </w:tc>
        <w:tc>
          <w:tcPr>
            <w:tcW w:type="dxa" w:w="877"/>
          </w:tcPr>
          <w:p>
            <w:pPr>
              <w:spacing w:line="240" w:lineRule="auto"/>
            </w:pPr>
            <w:r>
              <w:rPr>
                <w:rFonts w:ascii="宋体" w:hAnsi="宋体" w:eastAsia="宋体"/>
                <w:b w:val="0"/>
                <w:sz w:val="17"/>
              </w:rPr>
              <w:t>2121</w:t>
            </w:r>
          </w:p>
        </w:tc>
        <w:tc>
          <w:tcPr>
            <w:tcW w:type="dxa" w:w="877"/>
          </w:tcPr>
          <w:p>
            <w:pPr>
              <w:spacing w:line="240" w:lineRule="auto"/>
            </w:pPr>
            <w:r>
              <w:rPr>
                <w:rFonts w:ascii="宋体" w:hAnsi="宋体" w:eastAsia="宋体"/>
                <w:b w:val="0"/>
                <w:sz w:val="17"/>
              </w:rPr>
              <w:t>67</w:t>
            </w:r>
          </w:p>
        </w:tc>
        <w:tc>
          <w:tcPr>
            <w:tcW w:type="dxa" w:w="877"/>
          </w:tcPr>
          <w:p>
            <w:pPr>
              <w:spacing w:line="240" w:lineRule="auto"/>
            </w:pPr>
            <w:r>
              <w:rPr>
                <w:rFonts w:ascii="宋体" w:hAnsi="宋体" w:eastAsia="宋体"/>
                <w:b w:val="0"/>
                <w:sz w:val="17"/>
              </w:rPr>
              <w:t>2054</w:t>
            </w:r>
          </w:p>
        </w:tc>
        <w:tc>
          <w:tcPr>
            <w:tcW w:type="dxa" w:w="877"/>
          </w:tcPr>
          <w:p>
            <w:pPr>
              <w:spacing w:line="240" w:lineRule="auto"/>
            </w:pPr>
            <w:r>
              <w:rPr>
                <w:rFonts w:ascii="宋体" w:hAnsi="宋体" w:eastAsia="宋体"/>
                <w:b w:val="0"/>
                <w:sz w:val="17"/>
              </w:rPr>
              <w:t>70</w:t>
            </w:r>
          </w:p>
        </w:tc>
        <w:tc>
          <w:tcPr>
            <w:tcW w:type="dxa" w:w="877"/>
          </w:tcPr>
          <w:p>
            <w:pPr>
              <w:spacing w:line="240" w:lineRule="auto"/>
            </w:pPr>
            <w:r>
              <w:rPr>
                <w:rFonts w:ascii="宋体" w:hAnsi="宋体" w:eastAsia="宋体"/>
                <w:b w:val="0"/>
                <w:sz w:val="17"/>
              </w:rPr>
              <w:t>6</w:t>
            </w:r>
          </w:p>
        </w:tc>
        <w:tc>
          <w:tcPr>
            <w:tcW w:type="dxa" w:w="877"/>
          </w:tcPr>
          <w:p>
            <w:pPr>
              <w:spacing w:line="240" w:lineRule="auto"/>
            </w:pPr>
            <w:r>
              <w:rPr>
                <w:rFonts w:ascii="宋体" w:hAnsi="宋体" w:eastAsia="宋体"/>
                <w:b w:val="0"/>
                <w:sz w:val="17"/>
              </w:rPr>
              <w:t>2319</w:t>
            </w:r>
          </w:p>
        </w:tc>
        <w:tc>
          <w:tcPr>
            <w:tcW w:type="dxa" w:w="877"/>
          </w:tcPr>
          <w:p>
            <w:pPr>
              <w:spacing w:line="240" w:lineRule="auto"/>
            </w:pPr>
            <w:r>
              <w:rPr>
                <w:rFonts w:ascii="宋体" w:hAnsi="宋体" w:eastAsia="宋体"/>
                <w:b w:val="0"/>
                <w:sz w:val="17"/>
              </w:rPr>
              <w:t>63</w:t>
            </w:r>
          </w:p>
        </w:tc>
        <w:tc>
          <w:tcPr>
            <w:tcW w:type="dxa" w:w="877"/>
          </w:tcPr>
          <w:p>
            <w:pPr>
              <w:spacing w:line="240" w:lineRule="auto"/>
            </w:pPr>
            <w:r>
              <w:rPr>
                <w:rFonts w:ascii="宋体" w:hAnsi="宋体" w:eastAsia="宋体"/>
                <w:b w:val="0"/>
                <w:sz w:val="17"/>
              </w:rPr>
              <w:t>63/63</w:t>
            </w:r>
          </w:p>
        </w:tc>
        <w:tc>
          <w:tcPr>
            <w:tcW w:type="dxa" w:w="877"/>
          </w:tcPr>
          <w:p>
            <w:pPr>
              <w:spacing w:line="240" w:lineRule="auto"/>
            </w:pPr>
            <w:r>
              <w:rPr>
                <w:rFonts w:ascii="宋体" w:hAnsi="宋体" w:eastAsia="宋体"/>
                <w:b w:val="0"/>
                <w:sz w:val="17"/>
              </w:rPr>
              <w:t>1.0869</w:t>
            </w:r>
          </w:p>
        </w:tc>
        <w:tc>
          <w:tcPr>
            <w:tcW w:type="dxa" w:w="877"/>
          </w:tcPr>
          <w:p>
            <w:pPr>
              <w:spacing w:line="240" w:lineRule="auto"/>
            </w:pPr>
            <w:r>
              <w:rPr>
                <w:rFonts w:ascii="宋体" w:hAnsi="宋体" w:eastAsia="宋体"/>
                <w:b w:val="0"/>
                <w:sz w:val="17"/>
              </w:rPr>
              <w:t>-0.1924</w:t>
            </w:r>
          </w:p>
        </w:tc>
      </w:tr>
      <w:tr>
        <w:tc>
          <w:tcPr>
            <w:tcW w:type="dxa" w:w="877"/>
          </w:tcPr>
          <w:p>
            <w:pPr>
              <w:spacing w:line="240" w:lineRule="auto"/>
            </w:pPr>
            <w:r>
              <w:rPr>
                <w:rFonts w:ascii="宋体" w:hAnsi="宋体" w:eastAsia="宋体"/>
                <w:b w:val="0"/>
                <w:sz w:val="17"/>
              </w:rPr>
              <w:t>20点</w:t>
            </w:r>
          </w:p>
        </w:tc>
        <w:tc>
          <w:tcPr>
            <w:tcW w:type="dxa" w:w="877"/>
          </w:tcPr>
          <w:p>
            <w:pPr>
              <w:spacing w:line="240" w:lineRule="auto"/>
            </w:pPr>
            <w:r>
              <w:rPr>
                <w:rFonts w:ascii="宋体" w:hAnsi="宋体" w:eastAsia="宋体"/>
                <w:b w:val="0"/>
                <w:sz w:val="17"/>
              </w:rPr>
              <w:t>2122</w:t>
            </w:r>
          </w:p>
        </w:tc>
        <w:tc>
          <w:tcPr>
            <w:tcW w:type="dxa" w:w="877"/>
          </w:tcPr>
          <w:p>
            <w:pPr>
              <w:spacing w:line="240" w:lineRule="auto"/>
            </w:pPr>
            <w:r>
              <w:rPr>
                <w:rFonts w:ascii="宋体" w:hAnsi="宋体" w:eastAsia="宋体"/>
                <w:b w:val="0"/>
                <w:sz w:val="17"/>
              </w:rPr>
              <w:t>67</w:t>
            </w:r>
          </w:p>
        </w:tc>
        <w:tc>
          <w:tcPr>
            <w:tcW w:type="dxa" w:w="877"/>
          </w:tcPr>
          <w:p>
            <w:pPr>
              <w:spacing w:line="240" w:lineRule="auto"/>
            </w:pPr>
            <w:r>
              <w:rPr>
                <w:rFonts w:ascii="宋体" w:hAnsi="宋体" w:eastAsia="宋体"/>
                <w:b w:val="0"/>
                <w:sz w:val="17"/>
              </w:rPr>
              <w:t>2055</w:t>
            </w:r>
          </w:p>
        </w:tc>
        <w:tc>
          <w:tcPr>
            <w:tcW w:type="dxa" w:w="877"/>
          </w:tcPr>
          <w:p>
            <w:pPr>
              <w:spacing w:line="240" w:lineRule="auto"/>
            </w:pPr>
            <w:r>
              <w:rPr>
                <w:rFonts w:ascii="宋体" w:hAnsi="宋体" w:eastAsia="宋体"/>
                <w:b w:val="0"/>
                <w:sz w:val="17"/>
              </w:rPr>
              <w:t>70</w:t>
            </w:r>
          </w:p>
        </w:tc>
        <w:tc>
          <w:tcPr>
            <w:tcW w:type="dxa" w:w="877"/>
          </w:tcPr>
          <w:p>
            <w:pPr>
              <w:spacing w:line="240" w:lineRule="auto"/>
            </w:pPr>
            <w:r>
              <w:rPr>
                <w:rFonts w:ascii="宋体" w:hAnsi="宋体" w:eastAsia="宋体"/>
                <w:b w:val="0"/>
                <w:sz w:val="17"/>
              </w:rPr>
              <w:t>6</w:t>
            </w:r>
          </w:p>
        </w:tc>
        <w:tc>
          <w:tcPr>
            <w:tcW w:type="dxa" w:w="877"/>
          </w:tcPr>
          <w:p>
            <w:pPr>
              <w:spacing w:line="240" w:lineRule="auto"/>
            </w:pPr>
            <w:r>
              <w:rPr>
                <w:rFonts w:ascii="宋体" w:hAnsi="宋体" w:eastAsia="宋体"/>
                <w:b w:val="0"/>
                <w:sz w:val="17"/>
              </w:rPr>
              <w:t>2320</w:t>
            </w:r>
          </w:p>
        </w:tc>
        <w:tc>
          <w:tcPr>
            <w:tcW w:type="dxa" w:w="877"/>
          </w:tcPr>
          <w:p>
            <w:pPr>
              <w:spacing w:line="240" w:lineRule="auto"/>
            </w:pPr>
            <w:r>
              <w:rPr>
                <w:rFonts w:ascii="宋体" w:hAnsi="宋体" w:eastAsia="宋体"/>
                <w:b w:val="0"/>
                <w:sz w:val="17"/>
              </w:rPr>
              <w:t>64</w:t>
            </w:r>
          </w:p>
        </w:tc>
        <w:tc>
          <w:tcPr>
            <w:tcW w:type="dxa" w:w="877"/>
          </w:tcPr>
          <w:p>
            <w:pPr>
              <w:spacing w:line="240" w:lineRule="auto"/>
            </w:pPr>
            <w:r>
              <w:rPr>
                <w:rFonts w:ascii="宋体" w:hAnsi="宋体" w:eastAsia="宋体"/>
                <w:b w:val="0"/>
                <w:sz w:val="17"/>
              </w:rPr>
              <w:t>64/64</w:t>
            </w:r>
          </w:p>
        </w:tc>
        <w:tc>
          <w:tcPr>
            <w:tcW w:type="dxa" w:w="877"/>
          </w:tcPr>
          <w:p>
            <w:pPr>
              <w:spacing w:line="240" w:lineRule="auto"/>
            </w:pPr>
            <w:r>
              <w:rPr>
                <w:rFonts w:ascii="宋体" w:hAnsi="宋体" w:eastAsia="宋体"/>
                <w:b w:val="0"/>
                <w:sz w:val="17"/>
              </w:rPr>
              <w:t>1.0918</w:t>
            </w:r>
          </w:p>
        </w:tc>
        <w:tc>
          <w:tcPr>
            <w:tcW w:type="dxa" w:w="877"/>
          </w:tcPr>
          <w:p>
            <w:pPr>
              <w:spacing w:line="240" w:lineRule="auto"/>
            </w:pPr>
            <w:r>
              <w:rPr>
                <w:rFonts w:ascii="宋体" w:hAnsi="宋体" w:eastAsia="宋体"/>
                <w:b w:val="0"/>
                <w:sz w:val="17"/>
              </w:rPr>
              <w:t>-0.1881</w:t>
            </w:r>
          </w:p>
        </w:tc>
      </w:tr>
    </w:tbl>
    <w:p>
      <w:pPr>
        <w:pStyle w:val="Heading2"/>
      </w:pPr>
      <w:r>
        <w:rPr>
          <w:rFonts w:ascii="黑体" w:hAnsi="黑体" w:eastAsia="黑体"/>
          <w:b/>
          <w:sz w:val="26"/>
        </w:rPr>
        <w:t>13点输出summary示例</w:t>
      </w:r>
    </w:p>
    <w:p>
      <w:pPr>
        <w:spacing w:line="240" w:lineRule="auto"/>
      </w:pPr>
      <w:r>
        <w:rPr>
          <w:rFonts w:ascii="Consolas" w:hAnsi="Consolas" w:eastAsia="Consolas"/>
          <w:b w:val="0"/>
          <w:sz w:val="17"/>
        </w:rPr>
        <w:t>{</w:t>
        <w:br/>
        <w:t xml:space="preserve">  "dataset_id": "demo_area",</w:t>
        <w:br/>
        <w:t xml:space="preserve">  "scenario_id": "13点",</w:t>
        <w:br/>
        <w:t xml:space="preserve">  "bus_count": 2121,</w:t>
        <w:br/>
        <w:t xml:space="preserve">  "line_count": 2036,</w:t>
        <w:br/>
        <w:t xml:space="preserve">  "trafo_count": 73,</w:t>
        <w:br/>
        <w:t xml:space="preserve">  "main_bus_count": 67,</w:t>
        <w:br/>
        <w:t xml:space="preserve">  "distribution_bus_count": 2054,</w:t>
        <w:br/>
        <w:t xml:space="preserve">  "td_transformer_count": 70,</w:t>
        <w:br/>
        <w:t xml:space="preserve">  "td_boundary_bus_count": 49,</w:t>
        <w:br/>
        <w:t xml:space="preserve">  "distribution_component_count": 49,</w:t>
        <w:br/>
        <w:t xml:space="preserve">  "nD": 63,</w:t>
        <w:br/>
        <w:t xml:space="preserve">  "total_mg": 6,</w:t>
        <w:br/>
        <w:t xml:space="preserve">  "total_nodes": 2319,</w:t>
        <w:br/>
        <w:t xml:space="preserve">  "microgrid_enabled": true,</w:t>
        <w:br/>
        <w:t xml:space="preserve">  "microgrid_model_type": "equivalent_microgrid_overlay",</w:t>
        <w:br/>
        <w:t xml:space="preserve">  "microgrid_bus_count": 33,</w:t>
        <w:br/>
        <w:t xml:space="preserve">  "microgrid_nodes_total": 198,</w:t>
        <w:br/>
        <w:t xml:space="preserve">  "microgrid_p_mw_total": 1.0868557757953141,</w:t>
        <w:br/>
        <w:t xml:space="preserve">  "microgrid_q_mvar_total": -0.19236415321672512,</w:t>
        <w:br/>
        <w:t xml:space="preserve">  "microgrid_coupling_iterations": 2,</w:t>
        <w:br/>
        <w:t xml:space="preserve">  "microgrid_parallel": true,</w:t>
        <w:br/>
        <w:t xml:space="preserve">  "time_point": "13:00",</w:t>
        <w:br/>
        <w:t xml:space="preserve">  "feeder_profile_enabled": true,</w:t>
        <w:br/>
        <w:t xml:space="preserve">  "feeder_profile_matched_rows": 1559,</w:t>
        <w:br/>
        <w:t xml:space="preserve">  "feeder_profile_updated_buses": 1559,</w:t>
        <w:br/>
        <w:t xml:space="preserve">  "d_partition_enabled": true,</w:t>
        <w:br/>
        <w:t xml:space="preserve">  "d_partition_mode": "metis",</w:t>
        <w:br/>
        <w:t xml:space="preserve">  "d_n_parts": 63,</w:t>
        <w:br/>
        <w:t xml:space="preserve">  "d_partition_converged": 63,</w:t>
        <w:br/>
        <w:t xml:space="preserve">  "d_partition_failed": 0,</w:t>
        <w:br/>
        <w:t xml:space="preserve">  "d_graph_algorithm": "METIS_KWAY",</w:t>
        <w:br/>
        <w:t xml:space="preserve">  "d_metis_partition_count": 63,</w:t>
        <w:br/>
        <w:t xml:space="preserve">  "d_metis_split_component_count": 5,</w:t>
        <w:br/>
        <w:t xml:space="preserve">  "d_metis_total_edge_cuts": 7879,</w:t>
        <w:br/>
        <w:t xml:space="preserve">  "d_metis_connectivity_repairs": 9,</w:t>
        <w:br/>
        <w:t xml:space="preserve">  "d_metis_tiny_group_merges": 2,</w:t>
        <w:br/>
        <w:t xml:space="preserve">  "t_solver": "pandapower_direct",</w:t>
        <w:br/>
        <w:t xml:space="preserve">  "t_partition_mode": "none",</w:t>
        <w:br/>
        <w:t xml:space="preserve">  "t_n_parts": 0,</w:t>
        <w:br/>
        <w:t xml:space="preserve">  "d_solver": "partitioned",</w:t>
        <w:br/>
        <w:t xml:space="preserve">  "d_local_parallel": true,</w:t>
        <w:br/>
        <w:t xml:space="preserve">  "d_target_buses_per_part": 150</w:t>
        <w:br/>
        <w:t>}</w:t>
      </w:r>
    </w:p>
    <w:p>
      <w:pPr>
        <w:pStyle w:val="Heading2"/>
      </w:pPr>
      <w:r>
        <w:rPr>
          <w:rFonts w:ascii="黑体" w:hAnsi="黑体" w:eastAsia="黑体"/>
          <w:b/>
          <w:sz w:val="26"/>
        </w:rPr>
        <w:t>20点输出summary示例</w:t>
      </w:r>
    </w:p>
    <w:p>
      <w:pPr>
        <w:spacing w:line="240" w:lineRule="auto"/>
      </w:pPr>
      <w:r>
        <w:rPr>
          <w:rFonts w:ascii="Consolas" w:hAnsi="Consolas" w:eastAsia="Consolas"/>
          <w:b w:val="0"/>
          <w:sz w:val="17"/>
        </w:rPr>
        <w:t>{</w:t>
        <w:br/>
        <w:t xml:space="preserve">  "dataset_id": "demo_area",</w:t>
        <w:br/>
        <w:t xml:space="preserve">  "scenario_id": "20点",</w:t>
        <w:br/>
        <w:t xml:space="preserve">  "bus_count": 2122,</w:t>
        <w:br/>
        <w:t xml:space="preserve">  "line_count": 2038,</w:t>
        <w:br/>
        <w:t xml:space="preserve">  "trafo_count": 73,</w:t>
        <w:br/>
        <w:t xml:space="preserve">  "main_bus_count": 67,</w:t>
        <w:br/>
        <w:t xml:space="preserve">  "distribution_bus_count": 2055,</w:t>
        <w:br/>
        <w:t xml:space="preserve">  "td_transformer_count": 70,</w:t>
        <w:br/>
        <w:t xml:space="preserve">  "td_boundary_bus_count": 49,</w:t>
        <w:br/>
        <w:t xml:space="preserve">  "distribution_component_count": 49,</w:t>
        <w:br/>
        <w:t xml:space="preserve">  "nD": 64,</w:t>
        <w:br/>
        <w:t xml:space="preserve">  "total_mg": 6,</w:t>
        <w:br/>
        <w:t xml:space="preserve">  "total_nodes": 2320,</w:t>
        <w:br/>
        <w:t xml:space="preserve">  "microgrid_enabled": true,</w:t>
        <w:br/>
        <w:t xml:space="preserve">  "microgrid_model_type": "equivalent_microgrid_overlay",</w:t>
        <w:br/>
        <w:t xml:space="preserve">  "microgrid_bus_count": 33,</w:t>
        <w:br/>
        <w:t xml:space="preserve">  "microgrid_nodes_total": 198,</w:t>
        <w:br/>
        <w:t xml:space="preserve">  "microgrid_p_mw_total": 1.0917680600076758,</w:t>
        <w:br/>
        <w:t xml:space="preserve">  "microgrid_q_mvar_total": -0.18812907597431713,</w:t>
        <w:br/>
        <w:t xml:space="preserve">  "microgrid_coupling_iterations": 2,</w:t>
        <w:br/>
        <w:t xml:space="preserve">  "microgrid_parallel": true,</w:t>
        <w:br/>
        <w:t xml:space="preserve">  "time_point": "20:00",</w:t>
        <w:br/>
        <w:t xml:space="preserve">  "feeder_profile_enabled": true,</w:t>
        <w:br/>
        <w:t xml:space="preserve">  "feeder_profile_matched_rows": 1559,</w:t>
        <w:br/>
        <w:t xml:space="preserve">  "feeder_profile_updated_buses": 1559,</w:t>
        <w:br/>
        <w:t xml:space="preserve">  "d_partition_enabled": true,</w:t>
        <w:br/>
        <w:t xml:space="preserve">  "d_partition_mode": "metis",</w:t>
        <w:br/>
        <w:t xml:space="preserve">  "d_n_parts": 64,</w:t>
        <w:br/>
        <w:t xml:space="preserve">  "d_partition_converged": 64,</w:t>
        <w:br/>
        <w:t xml:space="preserve">  "d_partition_failed": 0,</w:t>
        <w:br/>
        <w:t xml:space="preserve">  "d_graph_algorithm": "METIS_KWAY",</w:t>
        <w:br/>
        <w:t xml:space="preserve">  "d_metis_partition_count": 64,</w:t>
        <w:br/>
        <w:t xml:space="preserve">  "d_metis_split_component_count": 5,</w:t>
        <w:br/>
        <w:t xml:space="preserve">  "d_metis_total_edge_cuts": 7211,</w:t>
        <w:br/>
        <w:t xml:space="preserve">  "d_metis_connectivity_repairs": 8,</w:t>
        <w:br/>
        <w:t xml:space="preserve">  "d_metis_tiny_group_merges": 0,</w:t>
        <w:br/>
        <w:t xml:space="preserve">  "t_solver": "pandapower_direct",</w:t>
        <w:br/>
        <w:t xml:space="preserve">  "t_partition_mode": "none",</w:t>
        <w:br/>
        <w:t xml:space="preserve">  "t_n_parts": 0,</w:t>
        <w:br/>
        <w:t xml:space="preserve">  "d_solver": "partitioned",</w:t>
        <w:br/>
        <w:t xml:space="preserve">  "d_local_parallel": true,</w:t>
        <w:br/>
        <w:t xml:space="preserve">  "d_target_buses_per_part": 150</w:t>
        <w:br/>
        <w:t>}</w:t>
      </w:r>
    </w:p>
    <w:p>
      <w:pPr>
        <w:pStyle w:val="Heading1"/>
      </w:pPr>
      <w:r>
        <w:rPr>
          <w:rFonts w:ascii="黑体" w:hAnsi="黑体" w:eastAsia="黑体"/>
          <w:b/>
          <w:sz w:val="30"/>
        </w:rPr>
        <w:t>对外说明注意事项</w:t>
      </w:r>
    </w:p>
    <w:p>
      <w:pPr>
        <w:spacing w:line="324" w:lineRule="auto"/>
        <w:ind w:firstLine="420"/>
      </w:pPr>
      <w:r>
        <w:rPr>
          <w:rFonts w:ascii="宋体" w:hAnsi="宋体" w:eastAsia="宋体"/>
          <w:b w:val="0"/>
          <w:sz w:val="21"/>
        </w:rPr>
        <w:t>1. 河北示范区数据文件提供的是主配网模型和馈线负荷数据；微网内部台账未提供，因此API中的微网为等值微网模型，用于验证主配微PCC接口和并行计算流程。正式文档中应写“等值微网接入验证”，不要写成“河北真实微网模型已接入”。</w:t>
      </w:r>
    </w:p>
    <w:p>
      <w:pPr>
        <w:spacing w:line="324" w:lineRule="auto"/>
        <w:ind w:firstLine="420"/>
      </w:pPr>
      <w:r>
        <w:rPr>
          <w:rFonts w:ascii="宋体" w:hAnsi="宋体" w:eastAsia="宋体"/>
          <w:b w:val="0"/>
          <w:sz w:val="21"/>
        </w:rPr>
        <w:t>2. 调用方不需要传入完整电网模型明细。模型、线路、变压器、母线电压等级和馈线负荷曲线已经在数据集内部准备好。API输入主要是断面、时刻、是否启用微网、分区算法和迭代参数。</w:t>
      </w:r>
    </w:p>
    <w:p>
      <w:pPr>
        <w:spacing w:line="324" w:lineRule="auto"/>
        <w:ind w:firstLine="420"/>
      </w:pPr>
      <w:r>
        <w:rPr>
          <w:rFonts w:ascii="宋体" w:hAnsi="宋体" w:eastAsia="宋体"/>
          <w:b w:val="0"/>
          <w:sz w:val="21"/>
        </w:rPr>
        <w:t>3. 河北示范区主网为67个母线，主网采用整体潮流求解；配网侧采用METIS智能分区并行潮流。对于更大规模主网，框架可扩展主网分区，本数据集不需要强行主网分区。</w:t>
      </w:r>
    </w:p>
    <w:p>
      <w:pPr>
        <w:spacing w:line="324" w:lineRule="auto"/>
        <w:ind w:firstLine="420"/>
      </w:pPr>
      <w:r>
        <w:rPr>
          <w:rFonts w:ascii="宋体" w:hAnsi="宋体" w:eastAsia="宋体"/>
          <w:b w:val="0"/>
          <w:sz w:val="21"/>
        </w:rPr>
        <w:t>4. d_metis_total_edge_cuts是METIS内部加权切边统计，total_inter_partition_cut_edge_count是最终电网拓扑意义上的实际分区间切边数量，两者口径不同。</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