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пользователями</w:t>
      </w:r>
      <w:r>
        <w:t xml:space="preserve"> </w:t>
      </w:r>
      <w:r>
        <w:t xml:space="preserve">и</w:t>
      </w:r>
      <w:r>
        <w:t xml:space="preserve"> </w:t>
      </w:r>
      <w:r>
        <w:t xml:space="preserve">группами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 пользователей в операционной системе типа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Прочитайте справочное описание man по командам ls, whoami, id, groups, su, sudo, passwd, vi, visudo, useradd, usermod, userdel, groupadd, groupdel.</w:t>
      </w:r>
    </w:p>
    <w:p>
      <w:pPr>
        <w:numPr>
          <w:ilvl w:val="0"/>
          <w:numId w:val="1001"/>
        </w:numPr>
      </w:pPr>
      <w:r>
        <w:t xml:space="preserve">Выполните действия по переключению между учётными записями пользователей, поуправлению учётными записями пользователей (раздел 2.4.1).</w:t>
      </w:r>
    </w:p>
    <w:p>
      <w:pPr>
        <w:numPr>
          <w:ilvl w:val="0"/>
          <w:numId w:val="1001"/>
        </w:numPr>
      </w:pPr>
      <w:r>
        <w:t xml:space="preserve">Выполните действия по созданию пользователей и управлению их учётными записями(раздел 2.4.2).</w:t>
      </w:r>
    </w:p>
    <w:p>
      <w:pPr>
        <w:numPr>
          <w:ilvl w:val="0"/>
          <w:numId w:val="1001"/>
        </w:numPr>
      </w:pPr>
      <w:r>
        <w:t xml:space="preserve">Выполните действия по работе с группами пользователей (раздел 2.4.3).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вошли в систему как обычный пользователь и откыли терминал. Затем определили, какую учётную запись пользователя мы используем, введя команду whoami . Позже вывели на экран более подробную информацию, используя команду id . Пояснения по отображённой информации:</w:t>
      </w:r>
    </w:p>
    <w:p>
      <w:pPr>
        <w:pStyle w:val="BodyText"/>
      </w:pPr>
      <w:r>
        <w:t xml:space="preserve">uid=1000 (ksyusha): вы работаете под обычным пользователем с ID 1000</w:t>
      </w:r>
    </w:p>
    <w:p>
      <w:pPr>
        <w:pStyle w:val="BodyText"/>
      </w:pPr>
      <w:r>
        <w:t xml:space="preserve">gid=1000 (ksyusha): основная группа пользователя — ksyusha (ID 1000)</w:t>
      </w:r>
    </w:p>
    <w:p>
      <w:pPr>
        <w:pStyle w:val="BodyText"/>
      </w:pPr>
      <w:r>
        <w:t xml:space="preserve">группы=1000(ksyusha),10(wheel): пользователь состоит в своей группе и в привилегированной группе wheel (дает право на повышение прав)</w:t>
      </w:r>
    </w:p>
    <w:p>
      <w:pPr>
        <w:pStyle w:val="BodyText"/>
      </w:pPr>
      <w:r>
        <w:t xml:space="preserve">контекст=unconfined_u:unconfined_r:unconfined_t:s0-s0:c0.c1023: политика SELinux применяется в неограниченном режиме</w:t>
      </w:r>
    </w:p>
    <w:p>
      <w:pPr>
        <w:pStyle w:val="BodyText"/>
      </w:pPr>
      <w:r>
        <w:t xml:space="preserve">Далее использовали команду su для переключения к учётной записи root. При запросе пароля ввели пароль пользователя root. Набрали id; пояснения по отображённой информации:</w:t>
      </w:r>
    </w:p>
    <w:p>
      <w:pPr>
        <w:pStyle w:val="BodyText"/>
      </w:pPr>
      <w:r>
        <w:t xml:space="preserve">uid=0(root): вы стали суперпользователем (root) с ID 0.</w:t>
      </w:r>
    </w:p>
    <w:p>
      <w:pPr>
        <w:pStyle w:val="BodyText"/>
      </w:pPr>
      <w:r>
        <w:t xml:space="preserve">gid=0(root): основная группа — root (ID 0).</w:t>
      </w:r>
    </w:p>
    <w:p>
      <w:pPr>
        <w:pStyle w:val="BodyText"/>
      </w:pPr>
      <w:r>
        <w:t xml:space="preserve">группы=0(root): пользователь root состоит только в группе root.</w:t>
      </w:r>
    </w:p>
    <w:p>
      <w:pPr>
        <w:pStyle w:val="BodyText"/>
      </w:pPr>
      <w:r>
        <w:t xml:space="preserve">контекст=unconfined_u:unconfined_r:unconfined_t:s0-s0:c0.c1023: контекст SELinux остался без изменений (неограниченный)</w:t>
      </w:r>
    </w:p>
    <w:p>
      <w:pPr>
        <w:pStyle w:val="BodyText"/>
      </w:pPr>
      <w:r>
        <w:t xml:space="preserve">Затем мы вернулись к учётной записи своего пользователя. (рис. 1).</w:t>
      </w:r>
    </w:p>
    <w:p>
      <w:pPr>
        <w:pStyle w:val="CaptionedFigure"/>
      </w:pPr>
      <w:r>
        <w:drawing>
          <wp:inline>
            <wp:extent cx="3733800" cy="1277352"/>
            <wp:effectExtent b="0" l="0" r="0" t="0"/>
            <wp:docPr descr="Выполнили пункты 1-4 из раздела 2.4.1 (Переключение учётных записей пользователей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Выполнили пункты 1-4 из раздела 2.4.1 (Переключение учётных записей пользователей)</w:t>
      </w:r>
    </w:p>
    <w:p>
      <w:pPr>
        <w:pStyle w:val="BodyText"/>
      </w:pPr>
      <w:r>
        <w:t xml:space="preserve">Просмотрели в безопасном режиме файл /etc/sudoers, используя, sudo -i visudo.</w:t>
      </w:r>
    </w:p>
    <w:p>
      <w:pPr>
        <w:pStyle w:val="BodyText"/>
      </w:pPr>
      <w:r>
        <w:t xml:space="preserve">visudo используется вместо любого редактора, потому что он проверяет синтаксис перед сохранением. Ошибка в /etc/sudoers, допущенная в обычном редакторе, полностью отключает sudo, исправить её будет невозможно без доступа root другими способами. Например sudo EDITOR=mcedit visudo — меняет редактор, но сохраняет проверку синтаксиса.</w:t>
      </w:r>
    </w:p>
    <w:p>
      <w:pPr>
        <w:pStyle w:val="BodyText"/>
      </w:pPr>
      <w:r>
        <w:t xml:space="preserve">Убедились, что в открытом с помощью visudo файле присутствует строка %wheel ALL=(ALL) ALL</w:t>
      </w:r>
    </w:p>
    <w:p>
      <w:pPr>
        <w:pStyle w:val="BodyText"/>
      </w:pPr>
      <w:r>
        <w:t xml:space="preserve">Строка wheel— ключевой механизм делегирования прав администратора в системе. Пользователь, добавленный в группу wheel, может получить полный контроль над системой через sudo, что безопаснее, чем работа напрямую из-под root.(рис. 2).</w:t>
      </w:r>
    </w:p>
    <w:p>
      <w:pPr>
        <w:pStyle w:val="CaptionedFigure"/>
      </w:pPr>
      <w:r>
        <w:drawing>
          <wp:inline>
            <wp:extent cx="3733800" cy="3147378"/>
            <wp:effectExtent b="0" l="0" r="0" t="0"/>
            <wp:docPr descr="Выполнили пункты 5 и 6 из раздела 2.4.1 (Переключение учётных записей пользователей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7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Выполнили пункты 5 и 6 из раздела 2.4.1 (Переключение учётных записей пользователей)</w:t>
      </w:r>
    </w:p>
    <w:p>
      <w:pPr>
        <w:pStyle w:val="BodyText"/>
      </w:pPr>
      <w:r>
        <w:t xml:space="preserve">Создали пользователя alice, входящего в группу wheel:</w:t>
      </w:r>
      <w:r>
        <w:t xml:space="preserve"> </w:t>
      </w:r>
      <w:r>
        <w:t xml:space="preserve">sudo -i useradd -G wheel alice</w:t>
      </w:r>
    </w:p>
    <w:p>
      <w:pPr>
        <w:pStyle w:val="BodyText"/>
      </w:pPr>
      <w:r>
        <w:t xml:space="preserve">Убедились, что пользователь alice добавлен в группу wheel, введя id alice</w:t>
      </w:r>
    </w:p>
    <w:p>
      <w:pPr>
        <w:pStyle w:val="BodyText"/>
      </w:pPr>
      <w:r>
        <w:t xml:space="preserve">Задали пароль для пользователя alice, набрав sudo -i passwd alice. Позже переключились на учётную запись пользователя alice: su alice(рис. 3).</w:t>
      </w:r>
    </w:p>
    <w:p>
      <w:pPr>
        <w:pStyle w:val="CaptionedFigure"/>
      </w:pPr>
      <w:r>
        <w:drawing>
          <wp:inline>
            <wp:extent cx="3733800" cy="1835391"/>
            <wp:effectExtent b="0" l="0" r="0" t="0"/>
            <wp:docPr descr="Выполнили пункты 7-10 из раздела 2.4.1 (Переключение учётных записей пользователей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Выполнили пункты 7-10 из раздела 2.4.1 (Переключение учётных записей пользователей)</w:t>
      </w:r>
    </w:p>
    <w:p>
      <w:pPr>
        <w:pStyle w:val="BodyText"/>
      </w:pPr>
      <w:r>
        <w:t xml:space="preserve">Создали пользователя bob: sudo useradd bob. Затем ввели пароль при запросе. Проверили, что пользователь bob создан. Установили пароль для пользователя bob: sudo passwd bob. Просмотрели, в какие группы входит пользователь bob: id bob (рис. 4).</w:t>
      </w:r>
    </w:p>
    <w:p>
      <w:pPr>
        <w:pStyle w:val="CaptionedFigure"/>
      </w:pPr>
      <w:r>
        <w:drawing>
          <wp:inline>
            <wp:extent cx="3733800" cy="2054371"/>
            <wp:effectExtent b="0" l="0" r="0" t="0"/>
            <wp:docPr descr="Выполнили пункты 11-13 из раздела 2.4.1 (Переключение учётных записей пользователей)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Выполнили пункты 11-13 из раздела 2.4.1 (Переключение учётных записей пользователей)</w:t>
      </w:r>
    </w:p>
    <w:p>
      <w:pPr>
        <w:pStyle w:val="BodyText"/>
      </w:pPr>
      <w:r>
        <w:t xml:space="preserve">Переключились в терминале на учётную запись пользователя root: su и открыли файл конфигурации /etc/login.defs (рис. 5).</w:t>
      </w:r>
    </w:p>
    <w:p>
      <w:pPr>
        <w:pStyle w:val="CaptionedFigure"/>
      </w:pPr>
      <w:r>
        <w:drawing>
          <wp:inline>
            <wp:extent cx="3733800" cy="601050"/>
            <wp:effectExtent b="0" l="0" r="0" t="0"/>
            <wp:docPr descr="Выполнили пункты 1 и 2 из раздела 2.4.2 (Создание учётных записей пользователей)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Выполнили пункты 1 и 2 из раздела 2.4.2 (Создание учётных записей пользователей)</w:t>
      </w:r>
    </w:p>
    <w:p>
      <w:pPr>
        <w:pStyle w:val="BodyText"/>
      </w:pPr>
      <w:r>
        <w:t xml:space="preserve">Открыли файл конфигурации /etc/login.defs для редактирования: vim /etc/login.defs . Изменили несколько параметров. Например, нашли параметр</w:t>
      </w:r>
      <w:r>
        <w:t xml:space="preserve"> </w:t>
      </w:r>
      <w:r>
        <w:t xml:space="preserve">CREATE_HOME и убедились, что он установлен в значение yes. Также установили параметр</w:t>
      </w:r>
      <w:r>
        <w:t xml:space="preserve"> </w:t>
      </w:r>
      <w:r>
        <w:t xml:space="preserve">USERGROUPS_ENAB no</w:t>
      </w:r>
      <w:r>
        <w:t xml:space="preserve"> </w:t>
      </w:r>
      <w:r>
        <w:t xml:space="preserve">Это позволит не добавлять нового пользователя в группу с тем же именем, что и пользователь, а использовать группу users (рис. 6).</w:t>
      </w:r>
    </w:p>
    <w:p>
      <w:pPr>
        <w:pStyle w:val="CaptionedFigure"/>
      </w:pPr>
      <w:r>
        <w:drawing>
          <wp:inline>
            <wp:extent cx="3733800" cy="2882132"/>
            <wp:effectExtent b="0" l="0" r="0" t="0"/>
            <wp:docPr descr="Выполнили пункт 2 из раздела 2.4.2 (Создание учётных записей пользователей)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Выполнили пункт 2 из раздела 2.4.2 (Создание учётных записей пользователей)</w:t>
      </w:r>
    </w:p>
    <w:p>
      <w:pPr>
        <w:pStyle w:val="BodyText"/>
      </w:pPr>
      <w:r>
        <w:t xml:space="preserve">Перешли в каталог /etc/skel: cd /etc/skel. Создали каталоги Pictures и Documents. Затем изменили содержимое файла .bashrc, добавив строку export EDITOR=/usr/bin/mceditor</w:t>
      </w:r>
      <w:r>
        <w:t xml:space="preserve"> </w:t>
      </w:r>
      <w:r>
        <w:t xml:space="preserve">Эта запись означает, что редактор mceditor будет уста-</w:t>
      </w:r>
      <w:r>
        <w:t xml:space="preserve"> </w:t>
      </w:r>
      <w:r>
        <w:t xml:space="preserve">новлен по умолчанию для инструментов, которые нуждаются в изменении текстовых файлов (рис. 7).</w:t>
      </w:r>
    </w:p>
    <w:p>
      <w:pPr>
        <w:pStyle w:val="CaptionedFigure"/>
      </w:pPr>
      <w:r>
        <w:drawing>
          <wp:inline>
            <wp:extent cx="3733800" cy="3326476"/>
            <wp:effectExtent b="0" l="0" r="0" t="0"/>
            <wp:docPr descr="Выполнили пункт 3 и 4 из раздела 2.4.2 (Создание учётных записей пользователей)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Выполнили пункт 3 и 4 из раздела 2.4.2 (Создание учётных записей пользователей)</w:t>
      </w:r>
    </w:p>
    <w:p>
      <w:pPr>
        <w:pStyle w:val="BodyText"/>
      </w:pPr>
      <w:r>
        <w:t xml:space="preserve">Переключились в терминале на учётную запись пользователя alice. Используя утилиту useradd, создали пользователя carol. Установили пароль для пользователя carol.</w:t>
      </w:r>
    </w:p>
    <w:p>
      <w:pPr>
        <w:pStyle w:val="BodyText"/>
      </w:pPr>
      <w:r>
        <w:t xml:space="preserve">Пользователь carol имеет базовые права для работы в своей домашней директории и с файлами, к которым у группы users есть доступ. Она не может повышать свои привилегии до root. Её основная группа — users (gid=100);</w:t>
      </w:r>
    </w:p>
    <w:p>
      <w:pPr>
        <w:pStyle w:val="BodyText"/>
      </w:pPr>
      <w:r>
        <w:t xml:space="preserve">также убедились, что каталоги Pictures и Documents были созданы в домашнем каталоге пользователя carol(рис. 8).</w:t>
      </w:r>
    </w:p>
    <w:p>
      <w:pPr>
        <w:pStyle w:val="CaptionedFigure"/>
      </w:pPr>
      <w:r>
        <w:drawing>
          <wp:inline>
            <wp:extent cx="3733800" cy="2286000"/>
            <wp:effectExtent b="0" l="0" r="0" t="0"/>
            <wp:docPr descr="Выполнили пункт 5-8 из раздела 2.4.2 (Создание учётных записей пользователей)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Выполнили пункт 5-8 из раздела 2.4.2 (Создание учётных записей пользователей)</w:t>
      </w:r>
    </w:p>
    <w:p>
      <w:pPr>
        <w:pStyle w:val="BodyText"/>
      </w:pPr>
      <w:r>
        <w:t xml:space="preserve">Переключились в терминале на учётную запись пользователя alice</w:t>
      </w:r>
    </w:p>
    <w:p>
      <w:pPr>
        <w:pStyle w:val="BodyText"/>
      </w:pPr>
      <w:r>
        <w:t xml:space="preserve">Пароль пользователя carol надежно защищен современным алгоритмом хеширования SHA-512 с использованием 100000 раундов шифрования. Политика паролей для этой учетной записи настроена так: пароль можно менять когда угодно, его срок действия практически не ограничен, но система будет напоминать о смене за 7 дней, если срок все же истечет. Позже изменили свойства пароля пользователя carol следующим образом: sudo passwd -n 30 -w 3 -x 90 carol В этой записи срок действия пароля истекает через 90 дней (-x 90). За три дня до</w:t>
      </w:r>
      <w:r>
        <w:t xml:space="preserve"> </w:t>
      </w:r>
      <w:r>
        <w:t xml:space="preserve">истечения срока действия пользователь получит предупреждение (-w 3). Убедились в изменении в строке с данными о пароле пользователя carol в файле</w:t>
      </w:r>
      <w:r>
        <w:t xml:space="preserve"> </w:t>
      </w:r>
      <w:r>
        <w:t xml:space="preserve">/etc/shadow . Убедились, что идентификатор alice существует во всех трёх файлах, и что идентификатор carol существует не во всех трёх файлах (рис. 9).</w:t>
      </w:r>
    </w:p>
    <w:p>
      <w:pPr>
        <w:pStyle w:val="CaptionedFigure"/>
      </w:pPr>
      <w:r>
        <w:drawing>
          <wp:inline>
            <wp:extent cx="3733800" cy="2172392"/>
            <wp:effectExtent b="0" l="0" r="0" t="0"/>
            <wp:docPr descr="Выполнили пункт 10-14 из раздела 2.4.2 (Создание учётных записей пользователей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Выполнили пункт 10-14 из раздела 2.4.2 (Создание учётных записей пользователей)</w:t>
      </w:r>
    </w:p>
    <w:p>
      <w:pPr>
        <w:pStyle w:val="BodyText"/>
      </w:pPr>
      <w:r>
        <w:t xml:space="preserve">Находясь под учётной записью пользователя alice, создали группы main и third. Далее использовали usermod для добавления пользователей alice и bob в группу main,</w:t>
      </w:r>
      <w:r>
        <w:t xml:space="preserve"> </w:t>
      </w:r>
      <w:r>
        <w:t xml:space="preserve">а carol, dan, dave и david — в группу third. Убедились, что пользователь carol правильно добавлен в группу third.</w:t>
      </w:r>
      <w:r>
        <w:t xml:space="preserve"> </w:t>
      </w:r>
      <w:r>
        <w:t xml:space="preserve">Пользователю carol была назначена основная группа с идентификатором gid = 100 (users), а также он входит во вторичную группу third (GID=1004). Пользователь bob имеет основную группу bob (GID=1002) и входит во вторичную группу main (GID=1003). Пользователь alice, чья основная группа — alice (GID=1001), является участником двух вторичных групп: wheel (GID=10) и main (GID=1003). Таким образом, среди анализируемых пользователей только alice обладает административными полномочиями.([рис.@fig:010]).</w:t>
      </w:r>
    </w:p>
    <w:p>
      <w:pPr>
        <w:pStyle w:val="CaptionedFigure"/>
      </w:pPr>
      <w:r>
        <w:drawing>
          <wp:inline>
            <wp:extent cx="3733800" cy="1269794"/>
            <wp:effectExtent b="0" l="0" r="0" t="0"/>
            <wp:docPr descr="была выполнена работа с группам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была выполнена работа с группами</w:t>
      </w:r>
    </w:p>
    <w:bookmarkEnd w:id="52"/>
    <w:bookmarkStart w:id="5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rPr>
          <w:b/>
          <w:bCs/>
        </w:rPr>
        <w:t xml:space="preserve">1. Команды для получения информации о пользователе и группах: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- показывает UID, GID и список групп текущего пользователя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id &lt;username&gt;</w:t>
      </w:r>
      <w:r>
        <w:t xml:space="preserve"> </w:t>
      </w:r>
      <w:r>
        <w:t xml:space="preserve">- показывает информацию для указанного пользователя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groups &lt;username&gt;</w:t>
      </w:r>
      <w:r>
        <w:t xml:space="preserve"> </w:t>
      </w:r>
      <w:r>
        <w:t xml:space="preserve">- отображает группы пользователя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cat /etc/passwd | grep &lt;username&gt;</w:t>
      </w:r>
      <w:r>
        <w:t xml:space="preserve"> </w:t>
      </w:r>
      <w:r>
        <w:t xml:space="preserve">- показывает запись пользователя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cat /etc/group | grep &lt;username&gt;</w:t>
      </w:r>
      <w:r>
        <w:t xml:space="preserve"> </w:t>
      </w:r>
      <w:r>
        <w:t xml:space="preserve">- показывает группы пользователя</w:t>
      </w:r>
    </w:p>
    <w:p>
      <w:pPr>
        <w:pStyle w:val="FirstParagraph"/>
      </w:pPr>
      <w:r>
        <w:rPr>
          <w:b/>
          <w:bCs/>
        </w:rPr>
        <w:t xml:space="preserve">2. UID пользователя root:</w:t>
      </w:r>
    </w:p>
    <w:p>
      <w:pPr>
        <w:pStyle w:val="BodyText"/>
      </w:pPr>
      <w:r>
        <w:t xml:space="preserve">Пользователь root имеет UID=0. Узнать можно командами: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id root</w:t>
      </w:r>
      <w:r>
        <w:t xml:space="preserve"> </w:t>
      </w:r>
      <w:r>
        <w:t xml:space="preserve">→ uid=0(root)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cat /etc/passwd | grep root</w:t>
      </w:r>
      <w:r>
        <w:t xml:space="preserve"> </w:t>
      </w:r>
      <w:r>
        <w:t xml:space="preserve">→ root:x:0:0:root:/root:/bin/bash</w:t>
      </w:r>
    </w:p>
    <w:p>
      <w:pPr>
        <w:pStyle w:val="FirstParagraph"/>
      </w:pPr>
      <w:r>
        <w:rPr>
          <w:b/>
          <w:bCs/>
        </w:rPr>
        <w:t xml:space="preserve">3. Различие между su и sudo: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su</w:t>
      </w:r>
      <w:r>
        <w:t xml:space="preserve"> </w:t>
      </w:r>
      <w:r>
        <w:t xml:space="preserve">- переключение на другого пользователя (требует пароль целевого пользователя)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sudo</w:t>
      </w:r>
      <w:r>
        <w:t xml:space="preserve"> </w:t>
      </w:r>
      <w:r>
        <w:t xml:space="preserve">- выполнение команды с правами другого пользователя (обычно root) с проверкой прав через /etc/sudoers</w:t>
      </w:r>
    </w:p>
    <w:p>
      <w:pPr>
        <w:pStyle w:val="FirstParagraph"/>
      </w:pPr>
      <w:r>
        <w:rPr>
          <w:b/>
          <w:bCs/>
        </w:rPr>
        <w:t xml:space="preserve">4. Конфигурационный файл sudo:</w:t>
      </w:r>
    </w:p>
    <w:p>
      <w:pPr>
        <w:pStyle w:val="BodyText"/>
      </w:pPr>
      <w:r>
        <w:t xml:space="preserve">Параметры sudo определяются в файле</w:t>
      </w:r>
      <w:r>
        <w:t xml:space="preserve"> </w:t>
      </w:r>
      <w:r>
        <w:rPr>
          <w:rStyle w:val="VerbatimChar"/>
        </w:rPr>
        <w:t xml:space="preserve">/etc/sudoers</w:t>
      </w:r>
    </w:p>
    <w:p>
      <w:pPr>
        <w:pStyle w:val="BodyText"/>
      </w:pPr>
      <w:r>
        <w:rPr>
          <w:b/>
          <w:bCs/>
        </w:rPr>
        <w:t xml:space="preserve">5. Безопасное изменение конфигурации sudo: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visudo</w:t>
      </w:r>
      <w:r>
        <w:t xml:space="preserve"> </w:t>
      </w:r>
      <w:r>
        <w:t xml:space="preserve">- открывает /etc/sudoers с проверкой синтаксиса перед сохранением</w:t>
      </w:r>
    </w:p>
    <w:p>
      <w:pPr>
        <w:pStyle w:val="BodyText"/>
      </w:pPr>
      <w:r>
        <w:rPr>
          <w:b/>
          <w:bCs/>
        </w:rPr>
        <w:t xml:space="preserve">6. Группа для полного администрирования:</w:t>
      </w:r>
    </w:p>
    <w:p>
      <w:pPr>
        <w:pStyle w:val="BodyText"/>
      </w:pPr>
      <w:r>
        <w:t xml:space="preserve">Пользователь должен быть членом группы</w:t>
      </w:r>
      <w:r>
        <w:t xml:space="preserve"> </w:t>
      </w:r>
      <w:r>
        <w:rPr>
          <w:rStyle w:val="VerbatimChar"/>
        </w:rPr>
        <w:t xml:space="preserve">wheel</w:t>
      </w:r>
      <w:r>
        <w:t xml:space="preserve"> </w:t>
      </w:r>
      <w:r>
        <w:t xml:space="preserve">(в RHEL/CentOS) или</w:t>
      </w:r>
      <w:r>
        <w:t xml:space="preserve"> </w:t>
      </w:r>
      <w:r>
        <w:rPr>
          <w:rStyle w:val="VerbatimChar"/>
        </w:rPr>
        <w:t xml:space="preserve">sudo</w:t>
      </w:r>
      <w:r>
        <w:t xml:space="preserve"> </w:t>
      </w:r>
      <w:r>
        <w:t xml:space="preserve">(в Debian/Ubuntu)</w:t>
      </w:r>
    </w:p>
    <w:p>
      <w:pPr>
        <w:pStyle w:val="BodyText"/>
      </w:pPr>
      <w:r>
        <w:rPr>
          <w:b/>
          <w:bCs/>
        </w:rPr>
        <w:t xml:space="preserve">7. Файлы параметров создания учётных записей: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/etc/login.defs</w:t>
      </w:r>
      <w:r>
        <w:t xml:space="preserve"> </w:t>
      </w:r>
      <w:r>
        <w:t xml:space="preserve">- настройки паролей, UID/GID диапазоны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/etc/default/useradd</w:t>
      </w:r>
      <w:r>
        <w:t xml:space="preserve"> </w:t>
      </w:r>
      <w:r>
        <w:t xml:space="preserve">- параметры по умолчанию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/etc/skel/</w:t>
      </w:r>
      <w:r>
        <w:t xml:space="preserve"> </w:t>
      </w:r>
      <w:r>
        <w:t xml:space="preserve">- шаблоны файлов для домашних каталогов</w:t>
      </w:r>
    </w:p>
    <w:p>
      <w:pPr>
        <w:pStyle w:val="FirstParagraph"/>
      </w:pPr>
      <w:r>
        <w:rPr>
          <w:b/>
          <w:bCs/>
        </w:rPr>
        <w:t xml:space="preserve">8. Хранение информации о группах:</w:t>
      </w:r>
    </w:p>
    <w:p>
      <w:pPr>
        <w:pStyle w:val="BodyText"/>
      </w:pPr>
      <w:r>
        <w:t xml:space="preserve">Информация хранится в: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/etc/passwd</w:t>
      </w:r>
      <w:r>
        <w:t xml:space="preserve"> </w:t>
      </w:r>
      <w:r>
        <w:t xml:space="preserve">- первичная группа (4 поле)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/etc/group</w:t>
      </w:r>
      <w:r>
        <w:t xml:space="preserve"> </w:t>
      </w:r>
      <w:r>
        <w:t xml:space="preserve">- дополнительные группы</w:t>
      </w:r>
    </w:p>
    <w:p>
      <w:pPr>
        <w:pStyle w:val="FirstParagraph"/>
      </w:pPr>
      <w:r>
        <w:t xml:space="preserve">Пример для alice:</w:t>
      </w:r>
    </w:p>
    <w:p>
      <w:pPr>
        <w:pStyle w:val="BodyText"/>
      </w:pPr>
      <w:r>
        <w:rPr>
          <w:rStyle w:val="VerbatimChar"/>
        </w:rPr>
        <w:t xml:space="preserve">alice:x:1001:1001:Alice:/home/alice:/bin/bash</w:t>
      </w:r>
      <w:r>
        <w:t xml:space="preserve"> </w:t>
      </w:r>
      <w:r>
        <w:t xml:space="preserve">- первичная группа 1001 (alice)</w:t>
      </w:r>
    </w:p>
    <w:p>
      <w:pPr>
        <w:pStyle w:val="BodyText"/>
      </w:pPr>
      <w:r>
        <w:t xml:space="preserve">В /etc/group:</w:t>
      </w:r>
      <w:r>
        <w:t xml:space="preserve"> </w:t>
      </w:r>
      <w:r>
        <w:rPr>
          <w:rStyle w:val="VerbatimChar"/>
        </w:rPr>
        <w:t xml:space="preserve">wheel:x:10:alice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main:x:1003:alice</w:t>
      </w:r>
      <w:r>
        <w:t xml:space="preserve"> </w:t>
      </w:r>
      <w:r>
        <w:t xml:space="preserve">- дополнительные группы</w:t>
      </w:r>
    </w:p>
    <w:p>
      <w:pPr>
        <w:pStyle w:val="BodyText"/>
      </w:pPr>
      <w:r>
        <w:rPr>
          <w:b/>
          <w:bCs/>
        </w:rPr>
        <w:t xml:space="preserve">9. Команды для изменения информации о пароле: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chage</w:t>
      </w:r>
      <w:r>
        <w:t xml:space="preserve"> </w:t>
      </w:r>
      <w:r>
        <w:t xml:space="preserve">- изменение параметров старения пароля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passwd</w:t>
      </w:r>
      <w:r>
        <w:t xml:space="preserve"> </w:t>
      </w:r>
      <w:r>
        <w:t xml:space="preserve">- изменение пароля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usermod</w:t>
      </w:r>
      <w:r>
        <w:t xml:space="preserve"> </w:t>
      </w:r>
      <w:r>
        <w:t xml:space="preserve">- изменение параметров пользователя</w:t>
      </w:r>
    </w:p>
    <w:p>
      <w:pPr>
        <w:pStyle w:val="FirstParagraph"/>
      </w:pPr>
      <w:r>
        <w:rPr>
          <w:b/>
          <w:bCs/>
        </w:rPr>
        <w:t xml:space="preserve">10. Команда для изменения /etc/group:</w:t>
      </w:r>
    </w:p>
    <w:p>
      <w:pPr>
        <w:pStyle w:val="BodyText"/>
      </w:pPr>
      <w:r>
        <w:t xml:space="preserve">Прямое редактирование не рекомендуется. Следует использовать: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groupadd</w:t>
      </w:r>
      <w:r>
        <w:t xml:space="preserve">,</w:t>
      </w:r>
      <w:r>
        <w:t xml:space="preserve"> </w:t>
      </w:r>
      <w:r>
        <w:rPr>
          <w:rStyle w:val="VerbatimChar"/>
        </w:rPr>
        <w:t xml:space="preserve">groupmod</w:t>
      </w:r>
      <w:r>
        <w:t xml:space="preserve">,</w:t>
      </w:r>
      <w:r>
        <w:t xml:space="preserve"> </w:t>
      </w:r>
      <w:r>
        <w:rPr>
          <w:rStyle w:val="VerbatimChar"/>
        </w:rPr>
        <w:t xml:space="preserve">groupdel</w:t>
      </w:r>
      <w:r>
        <w:t xml:space="preserve"> </w:t>
      </w:r>
      <w:r>
        <w:t xml:space="preserve">- для безопасного управления группами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usermod -G</w:t>
      </w:r>
      <w:r>
        <w:t xml:space="preserve"> </w:t>
      </w:r>
      <w:r>
        <w:t xml:space="preserve">- для изменения членства в группах</w:t>
      </w:r>
    </w:p>
    <w:p>
      <w:pPr>
        <w:pStyle w:val="FirstParagraph"/>
      </w:pPr>
      <w:r>
        <w:t xml:space="preserve">Причина: системные утилиты обеспечивают корректность формата файла и предотвращают ошибки синтаксиса.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лаборатоной работы мы получили представление о работе с учётными записями пользователей и группамипользователей в операционной системе типа Linux.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Юсупова Ксения Равилевна</dc:creator>
  <dc:language>ru-RU</dc:language>
  <cp:keywords/>
  <dcterms:created xsi:type="dcterms:W3CDTF">2025-09-13T12:17:54Z</dcterms:created>
  <dcterms:modified xsi:type="dcterms:W3CDTF">2025-09-13T12:17:54Z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пользователями и группами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