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396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center"/>
        <w:rPr>
          <w:rFonts w:ascii="微软雅黑" w:hAnsi="微软雅黑" w:eastAsia="微软雅黑" w:cs="微软雅黑"/>
          <w:b w:val="0"/>
          <w:bCs w:val="0"/>
          <w:i w:val="0"/>
          <w:iCs w:val="0"/>
          <w:caps w:val="0"/>
          <w:color w:val="000000"/>
          <w:spacing w:val="0"/>
          <w:sz w:val="31"/>
          <w:szCs w:val="31"/>
        </w:rPr>
      </w:pPr>
      <w:r>
        <w:rPr>
          <w:rFonts w:hint="eastAsia" w:ascii="微软雅黑" w:hAnsi="微软雅黑" w:eastAsia="微软雅黑" w:cs="微软雅黑"/>
          <w:b w:val="0"/>
          <w:bCs w:val="0"/>
          <w:i w:val="0"/>
          <w:iCs w:val="0"/>
          <w:caps w:val="0"/>
          <w:color w:val="000000"/>
          <w:spacing w:val="0"/>
          <w:sz w:val="31"/>
          <w:szCs w:val="31"/>
          <w:shd w:val="clear" w:fill="FFFFFF"/>
        </w:rPr>
        <w:t>“民族语言智能分析与安全治理”教育部重点实验室开放课题申请指南</w:t>
      </w:r>
    </w:p>
    <w:p w14:paraId="545C9924">
      <w:pPr>
        <w:pStyle w:val="3"/>
        <w:keepNext w:val="0"/>
        <w:keepLines w:val="0"/>
        <w:widowControl/>
        <w:suppressLineNumbers w:val="0"/>
        <w:shd w:val="clear" w:fill="FFFFFF"/>
        <w:spacing w:before="180" w:beforeAutospacing="0" w:after="180" w:afterAutospacing="0" w:line="420" w:lineRule="atLeast"/>
        <w:ind w:left="0" w:right="0" w:firstLine="336"/>
        <w:jc w:val="both"/>
        <w:rPr>
          <w:rFonts w:ascii="微软雅黑" w:hAnsi="微软雅黑" w:eastAsia="微软雅黑" w:cs="微软雅黑"/>
          <w:b/>
          <w:bCs/>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民族语言智能分析与安全治理”教育部重点实验室顺应国家需求牵引，致力于服务国家“一带一路”倡议和民族团结发展事业。实验室立足人工智能与民族语言信息的交叉研究，开展具有民族特色的创新性研究，推动学科交叉融合与新兴学科发展。</w:t>
      </w:r>
      <w:r>
        <w:rPr>
          <w:rFonts w:hint="eastAsia" w:ascii="宋体" w:hAnsi="宋体" w:eastAsia="宋体" w:cs="宋体"/>
          <w:i w:val="0"/>
          <w:iCs w:val="0"/>
          <w:caps w:val="0"/>
          <w:color w:val="000000"/>
          <w:spacing w:val="0"/>
          <w:sz w:val="24"/>
          <w:szCs w:val="24"/>
          <w:shd w:val="clear" w:fill="FFFFFF"/>
          <w:lang w:val="en-US" w:eastAsia="zh-CN"/>
        </w:rPr>
        <w:t>实</w:t>
      </w:r>
      <w:r>
        <w:rPr>
          <w:rFonts w:hint="eastAsia" w:ascii="宋体" w:hAnsi="宋体" w:eastAsia="宋体" w:cs="宋体"/>
          <w:i w:val="0"/>
          <w:iCs w:val="0"/>
          <w:caps w:val="0"/>
          <w:color w:val="000000"/>
          <w:spacing w:val="0"/>
          <w:sz w:val="24"/>
          <w:szCs w:val="24"/>
          <w:shd w:val="clear" w:fill="FFFFFF"/>
        </w:rPr>
        <w:t>验室依托中央民族大学的学科优势，汇聚高水平科研团队，通过“开放、流动、联合、竞争”的运行机制，促进学术交流与合作，培养高层次科研人才，为民族地区输送大量高水平科研人才。</w:t>
      </w:r>
    </w:p>
    <w:p w14:paraId="65C806A3">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Style w:val="6"/>
          <w:rFonts w:hint="eastAsia" w:ascii="宋体" w:hAnsi="宋体" w:eastAsia="宋体" w:cs="宋体"/>
          <w:i w:val="0"/>
          <w:iCs w:val="0"/>
          <w:caps w:val="0"/>
          <w:color w:val="000000"/>
          <w:spacing w:val="0"/>
          <w:sz w:val="24"/>
          <w:szCs w:val="24"/>
          <w:shd w:val="clear" w:fill="FFFFFF"/>
        </w:rPr>
        <w:t>一、开放课题设立的目的</w:t>
      </w:r>
    </w:p>
    <w:p w14:paraId="1C026CCA">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为充分发挥实验室的科研平台优势，推动民族语言智能分析与民族地区网络安全领域的创新发展，本实验室面向国内外优秀学者设立开放课题，资助相关领域的高水平研究。通过开放合作，促进学术交流，培养创新型人才，提升研究水平，共同服务国家战略需求。</w:t>
      </w:r>
    </w:p>
    <w:p w14:paraId="7700E912">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Style w:val="6"/>
          <w:rFonts w:hint="eastAsia" w:ascii="宋体" w:hAnsi="宋体" w:eastAsia="宋体" w:cs="宋体"/>
          <w:i w:val="0"/>
          <w:iCs w:val="0"/>
          <w:caps w:val="0"/>
          <w:color w:val="000000"/>
          <w:spacing w:val="0"/>
          <w:sz w:val="24"/>
          <w:szCs w:val="24"/>
          <w:shd w:val="clear" w:fill="FFFFFF"/>
        </w:rPr>
        <w:t>二、重点资助的研究领域</w:t>
      </w:r>
    </w:p>
    <w:p w14:paraId="66E068FC">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1.民族语言多模态信息智能处理研究</w:t>
      </w:r>
    </w:p>
    <w:p w14:paraId="04D45BEA">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（a）民族语言多模态提取融合技术研究；</w:t>
      </w:r>
    </w:p>
    <w:p w14:paraId="18DCC02B">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（b）民族语言智能语音交互技术研究；</w:t>
      </w:r>
    </w:p>
    <w:p w14:paraId="2BB8ADCC">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（c）民族语言和汉语之间的机器翻译技术研究；</w:t>
      </w:r>
    </w:p>
    <w:p w14:paraId="0E859BEA">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2.民族古籍文献智能分析与机器翻译技术</w:t>
      </w:r>
    </w:p>
    <w:p w14:paraId="534CF972">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（a）民族古籍文献的数字化平台构建技术研究；</w:t>
      </w:r>
    </w:p>
    <w:p w14:paraId="06BC3C8E">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（b）民族古籍文献的智能分析技术研究；</w:t>
      </w:r>
    </w:p>
    <w:p w14:paraId="50927016">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（c）民族古籍文献的机器翻译技术研究；</w:t>
      </w:r>
    </w:p>
    <w:p w14:paraId="705A2DEA">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3.民族</w:t>
      </w:r>
      <w:r>
        <w:rPr>
          <w:rFonts w:hint="eastAsia" w:ascii="宋体" w:hAnsi="宋体" w:eastAsia="宋体" w:cs="宋体"/>
          <w:i w:val="0"/>
          <w:iCs w:val="0"/>
          <w:caps w:val="0"/>
          <w:color w:val="000000"/>
          <w:spacing w:val="0"/>
          <w:sz w:val="24"/>
          <w:szCs w:val="24"/>
          <w:shd w:val="clear" w:fill="FFFFFF"/>
          <w:lang w:val="en-US" w:eastAsia="zh-CN"/>
        </w:rPr>
        <w:t>地区</w:t>
      </w:r>
      <w:r>
        <w:rPr>
          <w:rFonts w:hint="eastAsia" w:ascii="宋体" w:hAnsi="宋体" w:eastAsia="宋体" w:cs="宋体"/>
          <w:i w:val="0"/>
          <w:iCs w:val="0"/>
          <w:caps w:val="0"/>
          <w:color w:val="000000"/>
          <w:spacing w:val="0"/>
          <w:sz w:val="24"/>
          <w:szCs w:val="24"/>
          <w:shd w:val="clear" w:fill="FFFFFF"/>
        </w:rPr>
        <w:t>社会舆情分析与网络安全技术研究</w:t>
      </w:r>
    </w:p>
    <w:p w14:paraId="0ABF55F5">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（a）民族</w:t>
      </w:r>
      <w:r>
        <w:rPr>
          <w:rFonts w:hint="eastAsia" w:ascii="宋体" w:hAnsi="宋体" w:eastAsia="宋体" w:cs="宋体"/>
          <w:i w:val="0"/>
          <w:iCs w:val="0"/>
          <w:caps w:val="0"/>
          <w:color w:val="000000"/>
          <w:spacing w:val="0"/>
          <w:sz w:val="24"/>
          <w:szCs w:val="24"/>
          <w:shd w:val="clear" w:fill="FFFFFF"/>
          <w:lang w:val="en-US" w:eastAsia="zh-CN"/>
        </w:rPr>
        <w:t>地区</w:t>
      </w:r>
      <w:r>
        <w:rPr>
          <w:rFonts w:hint="eastAsia" w:ascii="宋体" w:hAnsi="宋体" w:eastAsia="宋体" w:cs="宋体"/>
          <w:i w:val="0"/>
          <w:iCs w:val="0"/>
          <w:caps w:val="0"/>
          <w:color w:val="000000"/>
          <w:spacing w:val="0"/>
          <w:sz w:val="24"/>
          <w:szCs w:val="24"/>
          <w:shd w:val="clear" w:fill="FFFFFF"/>
        </w:rPr>
        <w:t>社会网络舆情监测分析技术研究；</w:t>
      </w:r>
    </w:p>
    <w:p w14:paraId="08F35BF6">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（b）民族地区社会舆情报告生成及评估反馈技术研究；</w:t>
      </w:r>
    </w:p>
    <w:p w14:paraId="769465FA">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（c）民族地区网络空间安全的对抗防御技术研究。</w:t>
      </w:r>
    </w:p>
    <w:p w14:paraId="21C0A04E">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Style w:val="6"/>
          <w:rFonts w:hint="eastAsia" w:ascii="宋体" w:hAnsi="宋体" w:eastAsia="宋体" w:cs="宋体"/>
          <w:i w:val="0"/>
          <w:iCs w:val="0"/>
          <w:caps w:val="0"/>
          <w:color w:val="000000"/>
          <w:spacing w:val="0"/>
          <w:sz w:val="24"/>
          <w:szCs w:val="24"/>
          <w:shd w:val="clear" w:fill="FFFFFF"/>
        </w:rPr>
        <w:t>三、资助计划</w:t>
      </w:r>
    </w:p>
    <w:p w14:paraId="451DE5CC">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202</w:t>
      </w:r>
      <w:r>
        <w:rPr>
          <w:rFonts w:hint="eastAsia" w:ascii="宋体" w:hAnsi="宋体" w:eastAsia="宋体" w:cs="宋体"/>
          <w:i w:val="0"/>
          <w:iCs w:val="0"/>
          <w:caps w:val="0"/>
          <w:color w:val="000000"/>
          <w:spacing w:val="0"/>
          <w:sz w:val="24"/>
          <w:szCs w:val="24"/>
          <w:shd w:val="clear" w:fill="FFFFFF"/>
          <w:lang w:val="en-US" w:eastAsia="zh-CN"/>
        </w:rPr>
        <w:t>6</w:t>
      </w:r>
      <w:r>
        <w:rPr>
          <w:rFonts w:hint="eastAsia" w:ascii="宋体" w:hAnsi="宋体" w:eastAsia="宋体" w:cs="宋体"/>
          <w:i w:val="0"/>
          <w:iCs w:val="0"/>
          <w:caps w:val="0"/>
          <w:color w:val="000000"/>
          <w:spacing w:val="0"/>
          <w:sz w:val="24"/>
          <w:szCs w:val="24"/>
          <w:shd w:val="clear" w:fill="FFFFFF"/>
        </w:rPr>
        <w:t>年度开放课题资助力度根据研究内容决定，拟资助金额为一般项目3-5万元/项、重点项目6-8万元/项，根据实际情况择优资助5-10项。</w:t>
      </w:r>
    </w:p>
    <w:p w14:paraId="10E759B4">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Style w:val="6"/>
          <w:rFonts w:hint="eastAsia" w:ascii="宋体" w:hAnsi="宋体" w:eastAsia="宋体" w:cs="宋体"/>
          <w:i w:val="0"/>
          <w:iCs w:val="0"/>
          <w:caps w:val="0"/>
          <w:color w:val="000000"/>
          <w:spacing w:val="0"/>
          <w:sz w:val="24"/>
          <w:szCs w:val="24"/>
          <w:shd w:val="clear" w:fill="FFFFFF"/>
        </w:rPr>
        <w:t>四、资助对象要求</w:t>
      </w:r>
    </w:p>
    <w:p w14:paraId="388C0E28">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在重点实验室资助领域有良好研究基础、具有博士学位（博士在读也可以申报）的国内外高校、科研院所、企事业单位及国内外企业从事研究或技术开发的科研人员或团队，同时应满足以下要求：</w:t>
      </w:r>
    </w:p>
    <w:p w14:paraId="021441CF">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1.已经以第一或通讯作者身份发表了SCI收录的论文；</w:t>
      </w:r>
    </w:p>
    <w:p w14:paraId="6B30BEEF">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2.申请项目的研究内容必须符合开放课题指南的重点资助研究领域；</w:t>
      </w:r>
    </w:p>
    <w:p w14:paraId="308EBEBC">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3.申请者应得到所在单位的同意；</w:t>
      </w:r>
    </w:p>
    <w:p w14:paraId="20541816">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4.申请手续完备，所需资料齐全。</w:t>
      </w:r>
    </w:p>
    <w:p w14:paraId="1964F419">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Style w:val="6"/>
          <w:rFonts w:hint="eastAsia" w:ascii="宋体" w:hAnsi="宋体" w:eastAsia="宋体" w:cs="宋体"/>
          <w:i w:val="0"/>
          <w:iCs w:val="0"/>
          <w:caps w:val="0"/>
          <w:color w:val="000000"/>
          <w:spacing w:val="0"/>
          <w:sz w:val="24"/>
          <w:szCs w:val="24"/>
          <w:shd w:val="clear" w:fill="FFFFFF"/>
        </w:rPr>
        <w:t>五、申请程序和注意事项</w:t>
      </w:r>
    </w:p>
    <w:p w14:paraId="0C4CA15E">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1.本年度开放课题申请受理日期为202</w:t>
      </w:r>
      <w:r>
        <w:rPr>
          <w:rFonts w:hint="eastAsia" w:ascii="宋体" w:hAnsi="宋体" w:eastAsia="宋体" w:cs="宋体"/>
          <w:i w:val="0"/>
          <w:iCs w:val="0"/>
          <w:caps w:val="0"/>
          <w:color w:val="000000"/>
          <w:spacing w:val="0"/>
          <w:sz w:val="24"/>
          <w:szCs w:val="24"/>
          <w:shd w:val="clear" w:fill="FFFFFF"/>
          <w:lang w:val="en-US" w:eastAsia="zh-CN"/>
        </w:rPr>
        <w:t>6</w:t>
      </w:r>
      <w:r>
        <w:rPr>
          <w:rFonts w:hint="eastAsia" w:ascii="宋体" w:hAnsi="宋体" w:eastAsia="宋体" w:cs="宋体"/>
          <w:i w:val="0"/>
          <w:iCs w:val="0"/>
          <w:caps w:val="0"/>
          <w:color w:val="000000"/>
          <w:spacing w:val="0"/>
          <w:sz w:val="24"/>
          <w:szCs w:val="24"/>
          <w:shd w:val="clear" w:fill="FFFFFF"/>
        </w:rPr>
        <w:t>年</w:t>
      </w:r>
      <w:r>
        <w:rPr>
          <w:rFonts w:hint="eastAsia" w:ascii="宋体" w:hAnsi="宋体" w:eastAsia="宋体" w:cs="宋体"/>
          <w:i w:val="0"/>
          <w:iCs w:val="0"/>
          <w:caps w:val="0"/>
          <w:color w:val="000000"/>
          <w:spacing w:val="0"/>
          <w:sz w:val="24"/>
          <w:szCs w:val="24"/>
          <w:shd w:val="clear" w:fill="FFFFFF"/>
          <w:lang w:val="en-US" w:eastAsia="zh-CN"/>
        </w:rPr>
        <w:t>7</w:t>
      </w:r>
      <w:r>
        <w:rPr>
          <w:rFonts w:hint="eastAsia" w:ascii="宋体" w:hAnsi="宋体" w:eastAsia="宋体" w:cs="宋体"/>
          <w:i w:val="0"/>
          <w:iCs w:val="0"/>
          <w:caps w:val="0"/>
          <w:color w:val="000000"/>
          <w:spacing w:val="0"/>
          <w:sz w:val="24"/>
          <w:szCs w:val="24"/>
          <w:shd w:val="clear" w:fill="FFFFFF"/>
        </w:rPr>
        <w:t>月</w:t>
      </w:r>
      <w:r>
        <w:rPr>
          <w:rFonts w:hint="eastAsia" w:ascii="宋体" w:hAnsi="宋体" w:eastAsia="宋体" w:cs="宋体"/>
          <w:i w:val="0"/>
          <w:iCs w:val="0"/>
          <w:caps w:val="0"/>
          <w:color w:val="000000"/>
          <w:spacing w:val="0"/>
          <w:sz w:val="24"/>
          <w:szCs w:val="24"/>
          <w:shd w:val="clear" w:fill="FFFFFF"/>
          <w:lang w:val="en-US" w:eastAsia="zh-CN"/>
        </w:rPr>
        <w:t>21</w:t>
      </w:r>
      <w:r>
        <w:rPr>
          <w:rFonts w:hint="eastAsia" w:ascii="宋体" w:hAnsi="宋体" w:eastAsia="宋体" w:cs="宋体"/>
          <w:i w:val="0"/>
          <w:iCs w:val="0"/>
          <w:caps w:val="0"/>
          <w:color w:val="000000"/>
          <w:spacing w:val="0"/>
          <w:sz w:val="24"/>
          <w:szCs w:val="24"/>
          <w:shd w:val="clear" w:fill="FFFFFF"/>
        </w:rPr>
        <w:t>日-202</w:t>
      </w:r>
      <w:r>
        <w:rPr>
          <w:rFonts w:hint="eastAsia" w:ascii="宋体" w:hAnsi="宋体" w:eastAsia="宋体" w:cs="宋体"/>
          <w:i w:val="0"/>
          <w:iCs w:val="0"/>
          <w:caps w:val="0"/>
          <w:color w:val="000000"/>
          <w:spacing w:val="0"/>
          <w:sz w:val="24"/>
          <w:szCs w:val="24"/>
          <w:shd w:val="clear" w:fill="FFFFFF"/>
          <w:lang w:val="en-US" w:eastAsia="zh-CN"/>
        </w:rPr>
        <w:t>6</w:t>
      </w:r>
      <w:r>
        <w:rPr>
          <w:rFonts w:hint="eastAsia" w:ascii="宋体" w:hAnsi="宋体" w:eastAsia="宋体" w:cs="宋体"/>
          <w:i w:val="0"/>
          <w:iCs w:val="0"/>
          <w:caps w:val="0"/>
          <w:color w:val="000000"/>
          <w:spacing w:val="0"/>
          <w:sz w:val="24"/>
          <w:szCs w:val="24"/>
          <w:shd w:val="clear" w:fill="FFFFFF"/>
        </w:rPr>
        <w:t>年</w:t>
      </w:r>
      <w:r>
        <w:rPr>
          <w:rFonts w:hint="eastAsia" w:ascii="宋体" w:hAnsi="宋体" w:eastAsia="宋体" w:cs="宋体"/>
          <w:i w:val="0"/>
          <w:iCs w:val="0"/>
          <w:caps w:val="0"/>
          <w:color w:val="000000"/>
          <w:spacing w:val="0"/>
          <w:sz w:val="24"/>
          <w:szCs w:val="24"/>
          <w:shd w:val="clear" w:fill="FFFFFF"/>
          <w:lang w:val="en-US" w:eastAsia="zh-CN"/>
        </w:rPr>
        <w:t>8</w:t>
      </w:r>
      <w:r>
        <w:rPr>
          <w:rFonts w:hint="eastAsia" w:ascii="宋体" w:hAnsi="宋体" w:eastAsia="宋体" w:cs="宋体"/>
          <w:i w:val="0"/>
          <w:iCs w:val="0"/>
          <w:caps w:val="0"/>
          <w:color w:val="000000"/>
          <w:spacing w:val="0"/>
          <w:sz w:val="24"/>
          <w:szCs w:val="24"/>
          <w:shd w:val="clear" w:fill="FFFFFF"/>
        </w:rPr>
        <w:t>月</w:t>
      </w:r>
      <w:r>
        <w:rPr>
          <w:rFonts w:hint="eastAsia" w:ascii="宋体" w:hAnsi="宋体" w:eastAsia="宋体" w:cs="宋体"/>
          <w:i w:val="0"/>
          <w:iCs w:val="0"/>
          <w:caps w:val="0"/>
          <w:color w:val="000000"/>
          <w:spacing w:val="0"/>
          <w:sz w:val="24"/>
          <w:szCs w:val="24"/>
          <w:shd w:val="clear" w:fill="FFFFFF"/>
          <w:lang w:val="en-US" w:eastAsia="zh-CN"/>
        </w:rPr>
        <w:t>31</w:t>
      </w:r>
      <w:r>
        <w:rPr>
          <w:rFonts w:hint="eastAsia" w:ascii="宋体" w:hAnsi="宋体" w:eastAsia="宋体" w:cs="宋体"/>
          <w:i w:val="0"/>
          <w:iCs w:val="0"/>
          <w:caps w:val="0"/>
          <w:color w:val="000000"/>
          <w:spacing w:val="0"/>
          <w:sz w:val="24"/>
          <w:szCs w:val="24"/>
          <w:shd w:val="clear" w:fill="FFFFFF"/>
        </w:rPr>
        <w:t>日。</w:t>
      </w:r>
    </w:p>
    <w:p w14:paraId="755D77BE">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2.申请人根据重点实验室研究内容填写《教育部民族语言智能分析与安全治理重点实验室开放课题申请书》，申请书可从附件直接下载。项目申请书及附件材料不得涉及国家机密。</w:t>
      </w:r>
    </w:p>
    <w:p w14:paraId="7DB09274">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3.申请者所在单位领导在申请书上签字并加盖单位公章，向教育部“民族语言智能分析与安全治理”重点实验室报送《申请书》一式</w:t>
      </w:r>
      <w:r>
        <w:rPr>
          <w:rFonts w:hint="eastAsia" w:ascii="宋体" w:hAnsi="宋体" w:eastAsia="宋体" w:cs="宋体"/>
          <w:i w:val="0"/>
          <w:iCs w:val="0"/>
          <w:caps w:val="0"/>
          <w:color w:val="000000"/>
          <w:spacing w:val="0"/>
          <w:sz w:val="24"/>
          <w:szCs w:val="24"/>
          <w:shd w:val="clear" w:fill="FFFFFF"/>
          <w:lang w:val="en-US" w:eastAsia="zh-CN"/>
        </w:rPr>
        <w:t>两</w:t>
      </w:r>
      <w:r>
        <w:rPr>
          <w:rFonts w:hint="eastAsia" w:ascii="宋体" w:hAnsi="宋体" w:eastAsia="宋体" w:cs="宋体"/>
          <w:i w:val="0"/>
          <w:iCs w:val="0"/>
          <w:caps w:val="0"/>
          <w:color w:val="000000"/>
          <w:spacing w:val="0"/>
          <w:sz w:val="24"/>
          <w:szCs w:val="24"/>
          <w:shd w:val="clear" w:fill="FFFFFF"/>
        </w:rPr>
        <w:t>份。</w:t>
      </w:r>
    </w:p>
    <w:p w14:paraId="576D2A59">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4.请将电子版申请书传至</w:t>
      </w:r>
      <w:r>
        <w:rPr>
          <w:rFonts w:hint="eastAsia" w:ascii="宋体" w:hAnsi="宋体" w:eastAsia="宋体" w:cs="宋体"/>
          <w:i w:val="0"/>
          <w:iCs w:val="0"/>
          <w:caps w:val="0"/>
          <w:color w:val="000000"/>
          <w:spacing w:val="0"/>
          <w:sz w:val="24"/>
          <w:szCs w:val="24"/>
          <w:shd w:val="clear" w:fill="FFFFFF"/>
          <w:lang w:val="en-US" w:eastAsia="zh-CN"/>
        </w:rPr>
        <w:t>qiaoweizheng</w:t>
      </w:r>
      <w:r>
        <w:rPr>
          <w:rFonts w:hint="eastAsia" w:ascii="宋体" w:hAnsi="宋体" w:eastAsia="宋体" w:cs="宋体"/>
          <w:i w:val="0"/>
          <w:iCs w:val="0"/>
          <w:caps w:val="0"/>
          <w:color w:val="000000"/>
          <w:spacing w:val="0"/>
          <w:sz w:val="24"/>
          <w:szCs w:val="24"/>
          <w:shd w:val="clear" w:fill="FFFFFF"/>
        </w:rPr>
        <w:t>@muc.edu.cn，文件及邮件请命名为</w:t>
      </w:r>
      <w:r>
        <w:rPr>
          <w:rFonts w:hint="eastAsia" w:ascii="宋体" w:hAnsi="宋体" w:eastAsia="宋体" w:cs="宋体"/>
          <w:i w:val="0"/>
          <w:iCs w:val="0"/>
          <w:caps w:val="0"/>
          <w:color w:val="000000"/>
          <w:spacing w:val="0"/>
          <w:sz w:val="24"/>
          <w:szCs w:val="24"/>
          <w:shd w:val="clear" w:fill="FFFFFF"/>
          <w:lang w:eastAsia="zh-CN"/>
        </w:rPr>
        <w:t>“</w:t>
      </w:r>
      <w:r>
        <w:rPr>
          <w:rFonts w:hint="eastAsia" w:ascii="宋体" w:hAnsi="宋体" w:eastAsia="宋体" w:cs="宋体"/>
          <w:i w:val="0"/>
          <w:iCs w:val="0"/>
          <w:caps w:val="0"/>
          <w:color w:val="000000"/>
          <w:spacing w:val="0"/>
          <w:sz w:val="24"/>
          <w:szCs w:val="24"/>
          <w:shd w:val="clear" w:fill="FFFFFF"/>
        </w:rPr>
        <w:t>202</w:t>
      </w:r>
      <w:r>
        <w:rPr>
          <w:rFonts w:hint="eastAsia" w:ascii="宋体" w:hAnsi="宋体" w:eastAsia="宋体" w:cs="宋体"/>
          <w:i w:val="0"/>
          <w:iCs w:val="0"/>
          <w:caps w:val="0"/>
          <w:color w:val="000000"/>
          <w:spacing w:val="0"/>
          <w:sz w:val="24"/>
          <w:szCs w:val="24"/>
          <w:shd w:val="clear" w:fill="FFFFFF"/>
          <w:lang w:val="en-US" w:eastAsia="zh-CN"/>
        </w:rPr>
        <w:t>6</w:t>
      </w:r>
      <w:r>
        <w:rPr>
          <w:rFonts w:hint="eastAsia" w:ascii="宋体" w:hAnsi="宋体" w:eastAsia="宋体" w:cs="宋体"/>
          <w:i w:val="0"/>
          <w:iCs w:val="0"/>
          <w:caps w:val="0"/>
          <w:color w:val="000000"/>
          <w:spacing w:val="0"/>
          <w:sz w:val="24"/>
          <w:szCs w:val="24"/>
          <w:shd w:val="clear" w:fill="FFFFFF"/>
        </w:rPr>
        <w:t>年开放课题申请-单位-姓名-职称</w:t>
      </w:r>
      <w:r>
        <w:rPr>
          <w:rFonts w:hint="eastAsia" w:ascii="宋体" w:hAnsi="宋体" w:eastAsia="宋体" w:cs="宋体"/>
          <w:i w:val="0"/>
          <w:iCs w:val="0"/>
          <w:caps w:val="0"/>
          <w:color w:val="000000"/>
          <w:spacing w:val="0"/>
          <w:sz w:val="24"/>
          <w:szCs w:val="24"/>
          <w:shd w:val="clear" w:fill="FFFFFF"/>
          <w:lang w:eastAsia="zh-CN"/>
        </w:rPr>
        <w:t>”</w:t>
      </w:r>
      <w:r>
        <w:rPr>
          <w:rFonts w:hint="eastAsia" w:ascii="宋体" w:hAnsi="宋体" w:eastAsia="宋体" w:cs="宋体"/>
          <w:i w:val="0"/>
          <w:iCs w:val="0"/>
          <w:caps w:val="0"/>
          <w:color w:val="000000"/>
          <w:spacing w:val="0"/>
          <w:sz w:val="24"/>
          <w:szCs w:val="24"/>
          <w:shd w:val="clear" w:fill="FFFFFF"/>
        </w:rPr>
        <w:t>。无论项目是否获批，申报材料概不退还。</w:t>
      </w:r>
    </w:p>
    <w:p w14:paraId="43B2BBDF">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5.申报项目将由相关专家评审。获准项目名单将在实验室网站https://www.muc.edu.cn/mzyyznfx/公布，并以电话或邮件的方式通知获得资助的申请人。</w:t>
      </w:r>
    </w:p>
    <w:p w14:paraId="29AA7230">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6.开放课题的申请原则上每年受理一次，申请截止日期按项目申报通知规定日期办理。</w:t>
      </w:r>
    </w:p>
    <w:p w14:paraId="04221819">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Style w:val="6"/>
          <w:rFonts w:hint="eastAsia" w:ascii="宋体" w:hAnsi="宋体" w:eastAsia="宋体" w:cs="宋体"/>
          <w:i w:val="0"/>
          <w:iCs w:val="0"/>
          <w:caps w:val="0"/>
          <w:color w:val="000000"/>
          <w:spacing w:val="0"/>
          <w:sz w:val="24"/>
          <w:szCs w:val="24"/>
          <w:shd w:val="clear" w:fill="FFFFFF"/>
        </w:rPr>
        <w:t>六、课题管理</w:t>
      </w:r>
    </w:p>
    <w:p w14:paraId="40CD9069">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1.实验室指定专人负责开放课题的管理。管理内容包括：</w:t>
      </w:r>
    </w:p>
    <w:p w14:paraId="071EA4F2">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（a） 责成项目合作者与课题申请人签订合同；</w:t>
      </w:r>
    </w:p>
    <w:p w14:paraId="3F68A2B7">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（b）核定课题资助经费；</w:t>
      </w:r>
    </w:p>
    <w:p w14:paraId="0746E2AD">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（c）检查课题的进度与质量；</w:t>
      </w:r>
    </w:p>
    <w:p w14:paraId="13833561">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（d）主持课题验收；</w:t>
      </w:r>
    </w:p>
    <w:p w14:paraId="297783A0">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（e）向国家有关部门推荐奖励科研成果。</w:t>
      </w:r>
    </w:p>
    <w:p w14:paraId="297F50B7">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2.开放课题研究期限为两年。</w:t>
      </w:r>
    </w:p>
    <w:p w14:paraId="7AE22263">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3.获得批准后，首期可使用50%的立项经费。课题在研期间，项目负责人每年向实验室提交课题进展报告。实验室对年度报告审查后给出评审意见，评审将按照发表论文档次分为优、良、差三个等级。中期检查评定为优、良者，将可以使用余下50%经费，差者或无正当理由逾期不报者，取消经费余额。结题评定为优者，下次开放课题申请将获得连续资助；结题评定为差者，不受理后续申请。</w:t>
      </w:r>
    </w:p>
    <w:p w14:paraId="47D4DB98">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4.课题结束2个月内，课题负责人应认真填写并提交《课题结项报告》，并提交相关的科研成果材料。报告内容应包括工作总结、课题完成情况、成果目录和论文目录等。报告经项目合作者审查签署意见后，报本实验室组织验收。逾期不按要求提交总结报告者，取消其今后申请本重点实验室开放课题的资格，并通报其工作单位。</w:t>
      </w:r>
    </w:p>
    <w:p w14:paraId="12AA9729">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5.要求发表SCI中科院三区以上研究论文至少1篇，并且在开放课题资助下取得的论文、专著、专利、产品、成果评议鉴定资料等研究成果，由其所在单位与本教育部重点实验室共享，并共同署名。</w:t>
      </w:r>
      <w:r>
        <w:rPr>
          <w:rFonts w:hint="eastAsia" w:ascii="宋体" w:hAnsi="宋体" w:eastAsia="宋体" w:cs="宋体"/>
          <w:i w:val="0"/>
          <w:iCs w:val="0"/>
          <w:caps w:val="0"/>
          <w:color w:val="000000"/>
          <w:spacing w:val="0"/>
          <w:sz w:val="24"/>
          <w:szCs w:val="24"/>
          <w:shd w:val="clear" w:fill="FFFFFF"/>
          <w:lang w:val="en-US" w:eastAsia="zh-CN"/>
        </w:rPr>
        <w:t>在第一</w:t>
      </w:r>
      <w:r>
        <w:rPr>
          <w:rFonts w:hint="eastAsia" w:ascii="宋体" w:hAnsi="宋体" w:eastAsia="宋体" w:cs="宋体"/>
          <w:i w:val="0"/>
          <w:iCs w:val="0"/>
          <w:caps w:val="0"/>
          <w:color w:val="000000"/>
          <w:spacing w:val="0"/>
          <w:sz w:val="24"/>
          <w:szCs w:val="24"/>
          <w:shd w:val="clear" w:fill="FFFFFF"/>
        </w:rPr>
        <w:t>作者</w:t>
      </w:r>
      <w:r>
        <w:rPr>
          <w:rFonts w:hint="eastAsia" w:ascii="宋体" w:hAnsi="宋体" w:eastAsia="宋体" w:cs="宋体"/>
          <w:i w:val="0"/>
          <w:iCs w:val="0"/>
          <w:caps w:val="0"/>
          <w:color w:val="000000"/>
          <w:spacing w:val="0"/>
          <w:sz w:val="24"/>
          <w:szCs w:val="24"/>
          <w:shd w:val="clear" w:fill="FFFFFF"/>
          <w:lang w:val="en-US" w:eastAsia="zh-CN"/>
        </w:rPr>
        <w:t>或通信作者</w:t>
      </w:r>
      <w:r>
        <w:rPr>
          <w:rFonts w:hint="eastAsia" w:ascii="宋体" w:hAnsi="宋体" w:eastAsia="宋体" w:cs="宋体"/>
          <w:i w:val="0"/>
          <w:iCs w:val="0"/>
          <w:caps w:val="0"/>
          <w:color w:val="000000"/>
          <w:spacing w:val="0"/>
          <w:sz w:val="24"/>
          <w:szCs w:val="24"/>
          <w:shd w:val="clear" w:fill="FFFFFF"/>
        </w:rPr>
        <w:t>署名处并列冠以双方单位名称，</w:t>
      </w:r>
      <w:r>
        <w:rPr>
          <w:rFonts w:hint="eastAsia" w:ascii="宋体" w:hAnsi="宋体" w:eastAsia="宋体" w:cs="宋体"/>
          <w:i w:val="0"/>
          <w:iCs w:val="0"/>
          <w:caps w:val="0"/>
          <w:color w:val="000000"/>
          <w:spacing w:val="0"/>
          <w:sz w:val="24"/>
          <w:szCs w:val="24"/>
          <w:shd w:val="clear" w:fill="FFFFFF"/>
          <w:lang w:val="en-US" w:eastAsia="zh-CN"/>
        </w:rPr>
        <w:t>并以</w:t>
      </w:r>
      <w:r>
        <w:rPr>
          <w:rFonts w:hint="eastAsia" w:ascii="宋体" w:hAnsi="宋体" w:eastAsia="宋体" w:cs="宋体"/>
          <w:i w:val="0"/>
          <w:iCs w:val="0"/>
          <w:caps w:val="0"/>
          <w:color w:val="000000"/>
          <w:spacing w:val="0"/>
          <w:sz w:val="24"/>
          <w:szCs w:val="24"/>
          <w:shd w:val="clear" w:fill="FFFFFF"/>
        </w:rPr>
        <w:t>教育部重点实验室</w:t>
      </w:r>
      <w:r>
        <w:rPr>
          <w:rFonts w:hint="eastAsia" w:ascii="宋体" w:hAnsi="宋体" w:eastAsia="宋体" w:cs="宋体"/>
          <w:i w:val="0"/>
          <w:iCs w:val="0"/>
          <w:caps w:val="0"/>
          <w:color w:val="000000"/>
          <w:spacing w:val="0"/>
          <w:sz w:val="24"/>
          <w:szCs w:val="24"/>
          <w:shd w:val="clear" w:fill="FFFFFF"/>
          <w:lang w:val="en-US" w:eastAsia="zh-CN"/>
        </w:rPr>
        <w:t>作为第一单位，</w:t>
      </w:r>
      <w:r>
        <w:rPr>
          <w:rFonts w:hint="eastAsia" w:ascii="宋体" w:hAnsi="宋体" w:eastAsia="宋体" w:cs="宋体"/>
          <w:i w:val="0"/>
          <w:iCs w:val="0"/>
          <w:caps w:val="0"/>
          <w:color w:val="000000"/>
          <w:spacing w:val="0"/>
          <w:sz w:val="24"/>
          <w:szCs w:val="24"/>
          <w:shd w:val="clear" w:fill="FFFFFF"/>
        </w:rPr>
        <w:t>标注格式为：“中央民族大学</w:t>
      </w:r>
      <w:r>
        <w:rPr>
          <w:rFonts w:hint="eastAsia" w:ascii="宋体" w:hAnsi="宋体" w:eastAsia="宋体" w:cs="宋体"/>
          <w:i w:val="0"/>
          <w:iCs w:val="0"/>
          <w:caps w:val="0"/>
          <w:color w:val="000000"/>
          <w:spacing w:val="0"/>
          <w:sz w:val="24"/>
          <w:szCs w:val="24"/>
          <w:shd w:val="clear" w:fill="FFFFFF"/>
          <w:lang w:eastAsia="zh-CN"/>
        </w:rPr>
        <w:t>“</w:t>
      </w:r>
      <w:r>
        <w:rPr>
          <w:rFonts w:hint="eastAsia" w:ascii="宋体" w:hAnsi="宋体" w:eastAsia="宋体" w:cs="宋体"/>
          <w:i w:val="0"/>
          <w:iCs w:val="0"/>
          <w:caps w:val="0"/>
          <w:color w:val="000000"/>
          <w:spacing w:val="0"/>
          <w:sz w:val="24"/>
          <w:szCs w:val="24"/>
          <w:shd w:val="clear" w:fill="FFFFFF"/>
        </w:rPr>
        <w:t>民族语言智能分析与安全治理</w:t>
      </w:r>
      <w:r>
        <w:rPr>
          <w:rFonts w:hint="eastAsia" w:ascii="宋体" w:hAnsi="宋体" w:eastAsia="宋体" w:cs="宋体"/>
          <w:i w:val="0"/>
          <w:iCs w:val="0"/>
          <w:caps w:val="0"/>
          <w:color w:val="000000"/>
          <w:spacing w:val="0"/>
          <w:sz w:val="24"/>
          <w:szCs w:val="24"/>
          <w:shd w:val="clear" w:fill="FFFFFF"/>
          <w:lang w:eastAsia="zh-CN"/>
        </w:rPr>
        <w:t>”</w:t>
      </w:r>
      <w:r>
        <w:rPr>
          <w:rFonts w:hint="eastAsia" w:ascii="宋体" w:hAnsi="宋体" w:eastAsia="宋体" w:cs="宋体"/>
          <w:i w:val="0"/>
          <w:iCs w:val="0"/>
          <w:caps w:val="0"/>
          <w:color w:val="000000"/>
          <w:spacing w:val="0"/>
          <w:sz w:val="24"/>
          <w:szCs w:val="24"/>
          <w:shd w:val="clear" w:fill="FFFFFF"/>
          <w:lang w:val="en-US" w:eastAsia="zh-CN"/>
        </w:rPr>
        <w:t>教育部</w:t>
      </w:r>
      <w:r>
        <w:rPr>
          <w:rFonts w:hint="eastAsia" w:ascii="宋体" w:hAnsi="宋体" w:eastAsia="宋体" w:cs="宋体"/>
          <w:i w:val="0"/>
          <w:iCs w:val="0"/>
          <w:caps w:val="0"/>
          <w:color w:val="000000"/>
          <w:spacing w:val="0"/>
          <w:sz w:val="24"/>
          <w:szCs w:val="24"/>
          <w:shd w:val="clear" w:fill="FFFFFF"/>
        </w:rPr>
        <w:t xml:space="preserve">重点实验室，北京，100081”，英文单位署名格式为“Key Laboratory of Ethnic Language Intelligent Analysis and Security </w:t>
      </w:r>
      <w:r>
        <w:rPr>
          <w:rFonts w:hint="eastAsia" w:ascii="宋体" w:hAnsi="宋体" w:eastAsia="宋体" w:cs="宋体"/>
          <w:i w:val="0"/>
          <w:iCs w:val="0"/>
          <w:caps w:val="0"/>
          <w:color w:val="000000"/>
          <w:spacing w:val="0"/>
          <w:sz w:val="24"/>
          <w:szCs w:val="24"/>
          <w:shd w:val="clear" w:fill="FFFFFF"/>
          <w:lang w:val="en-US" w:eastAsia="zh-CN"/>
        </w:rPr>
        <w:t xml:space="preserve">Management </w:t>
      </w:r>
      <w:r>
        <w:rPr>
          <w:rFonts w:hint="eastAsia" w:ascii="宋体" w:hAnsi="宋体" w:eastAsia="宋体" w:cs="宋体"/>
          <w:i w:val="0"/>
          <w:iCs w:val="0"/>
          <w:caps w:val="0"/>
          <w:color w:val="000000"/>
          <w:spacing w:val="0"/>
          <w:sz w:val="24"/>
          <w:szCs w:val="24"/>
          <w:shd w:val="clear" w:fill="FFFFFF"/>
        </w:rPr>
        <w:t>of MOE, Minzu University of China, Beijing ,100081, P.R. China”。</w:t>
      </w:r>
      <w:bookmarkStart w:id="0" w:name="_GoBack"/>
      <w:bookmarkEnd w:id="0"/>
    </w:p>
    <w:p w14:paraId="4F19F831">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Style w:val="6"/>
          <w:rFonts w:hint="eastAsia" w:ascii="宋体" w:hAnsi="宋体" w:eastAsia="宋体" w:cs="宋体"/>
          <w:i w:val="0"/>
          <w:iCs w:val="0"/>
          <w:caps w:val="0"/>
          <w:color w:val="000000"/>
          <w:spacing w:val="0"/>
          <w:sz w:val="24"/>
          <w:szCs w:val="24"/>
          <w:shd w:val="clear" w:fill="FFFFFF"/>
        </w:rPr>
        <w:t>七、经费管理</w:t>
      </w:r>
    </w:p>
    <w:p w14:paraId="291BCFCD">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1.“民族语言智能分析与安全治理”教育部重点实验室（中央民族大学）开放课题目前是中央财政为教育部重点实验室设立的实验室专项经费。根据有关规定，实验室资助课题不对课题承担者进行拨款，而是采取实验室统一登记管理，实报实销的经费管理办法。所有开支需由重点实验室主任（或主任授权）签字后方可报销，借款单、校内转款单、报账单需盖有实验室公章。</w:t>
      </w:r>
    </w:p>
    <w:p w14:paraId="17D4FEFF">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24"/>
          <w:szCs w:val="24"/>
        </w:rPr>
      </w:pPr>
      <w:r>
        <w:rPr>
          <w:rFonts w:hint="eastAsia" w:ascii="宋体" w:hAnsi="宋体" w:eastAsia="宋体" w:cs="宋体"/>
          <w:i w:val="0"/>
          <w:iCs w:val="0"/>
          <w:caps w:val="0"/>
          <w:color w:val="000000"/>
          <w:spacing w:val="0"/>
          <w:sz w:val="24"/>
          <w:szCs w:val="24"/>
          <w:shd w:val="clear" w:fill="FFFFFF"/>
        </w:rPr>
        <w:t>2.项目经费可在以下范围内列支：与重点实验室资助的开放课题相关的科研旅差费、会务费、材料费、资料费、测试费、复印费、成果出版费等。</w:t>
      </w:r>
    </w:p>
    <w:p w14:paraId="4ACEE90B">
      <w:pPr>
        <w:pStyle w:val="3"/>
        <w:keepNext w:val="0"/>
        <w:keepLines w:val="0"/>
        <w:widowControl/>
        <w:suppressLineNumbers w:val="0"/>
        <w:shd w:val="clear" w:fill="FFFFFF"/>
        <w:spacing w:before="180" w:beforeAutospacing="0" w:after="180" w:afterAutospacing="0" w:line="420" w:lineRule="atLeast"/>
        <w:ind w:left="0" w:right="0" w:firstLine="336"/>
        <w:jc w:val="both"/>
        <w:rPr>
          <w:rFonts w:hint="eastAsia" w:ascii="微软雅黑" w:hAnsi="微软雅黑" w:eastAsia="微软雅黑" w:cs="微软雅黑"/>
          <w:i w:val="0"/>
          <w:iCs w:val="0"/>
          <w:caps w:val="0"/>
          <w:color w:val="666666"/>
          <w:spacing w:val="0"/>
          <w:sz w:val="16"/>
          <w:szCs w:val="16"/>
        </w:rPr>
      </w:pPr>
      <w:r>
        <w:rPr>
          <w:rFonts w:hint="eastAsia" w:ascii="宋体" w:hAnsi="宋体" w:eastAsia="宋体" w:cs="宋体"/>
          <w:i w:val="0"/>
          <w:iCs w:val="0"/>
          <w:caps w:val="0"/>
          <w:color w:val="000000"/>
          <w:spacing w:val="0"/>
          <w:sz w:val="24"/>
          <w:szCs w:val="24"/>
          <w:shd w:val="clear" w:fill="FFFFFF"/>
        </w:rPr>
        <w:t>3.本办法由“民族语言智能分析与安全治理”教育部重点实验室（中央民族大学）负责解释。</w:t>
      </w:r>
    </w:p>
    <w:p w14:paraId="682002B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jMzI1OTZkNzBlZmY5YjlmZjYwOTIzYTU1N2FiOTkifQ=="/>
  </w:docVars>
  <w:rsids>
    <w:rsidRoot w:val="00000000"/>
    <w:rsid w:val="046E3282"/>
    <w:rsid w:val="07EF686D"/>
    <w:rsid w:val="0A03446D"/>
    <w:rsid w:val="0C45701B"/>
    <w:rsid w:val="2B037840"/>
    <w:rsid w:val="2B365FF8"/>
    <w:rsid w:val="3AC42054"/>
    <w:rsid w:val="3ECF4342"/>
    <w:rsid w:val="41A55F7B"/>
    <w:rsid w:val="47D12ED9"/>
    <w:rsid w:val="49EF5898"/>
    <w:rsid w:val="5A8D0F05"/>
    <w:rsid w:val="5AA94C61"/>
    <w:rsid w:val="5BBE331C"/>
    <w:rsid w:val="5E7E7188"/>
    <w:rsid w:val="64732F0C"/>
    <w:rsid w:val="660109D5"/>
    <w:rsid w:val="709223F1"/>
    <w:rsid w:val="711B2700"/>
    <w:rsid w:val="77664B3C"/>
    <w:rsid w:val="7E4D2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2090</Words>
  <Characters>2298</Characters>
  <Lines>0</Lines>
  <Paragraphs>0</Paragraphs>
  <TotalTime>5</TotalTime>
  <ScaleCrop>false</ScaleCrop>
  <LinksUpToDate>false</LinksUpToDate>
  <CharactersWithSpaces>2319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2024-07-01T08:00:00Z</dcterms:created>
  <dc:creator>86130</dc:creator>
  <cp:lastModifiedBy>Dr. Qiao</cp:lastModifiedBy>
  <dcterms:modified xsi:type="dcterms:W3CDTF">2026-07-20T13:23:24Z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0813E4313A11464ABE1AC5F87DAC64C0_12</vt:lpwstr>
  </property>
  <property fmtid="{D5CDD505-2E9C-101B-9397-08002B2CF9AE}" pid="4" name="KSOTemplateDocerSaveRecord">
    <vt:lpwstr>eyJoZGlkIjoiODA3ZDA1NGNiYmUwZTJiZDIxYmRkMmI4Y2Q5ZmVhYWYiLCJ1c2VySWQiOiI5ODE4NTgzNDYifQ==</vt:lpwstr>
  </property>
</Properties>
</file>