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30A5F">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建设项目“三同时”管理制度</w:t>
      </w:r>
    </w:p>
    <w:p w14:paraId="77788B64">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一、 目的</w:t>
      </w:r>
    </w:p>
    <w:p w14:paraId="72EB4D8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规范公司新建、改建、扩建工程项目（以下简称“建设项目”）的安全、环保及职业卫生管理，确保建设项目的安全设施、环境保护设施及职业病防护设施与主体工程同时设计、同时施工、同时投入生产和使用（即“三同时”），从源头上控制和消除事故隐患及环境污染，特制定本制度。</w:t>
      </w:r>
    </w:p>
    <w:p w14:paraId="4685F881">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二、 适用范围</w:t>
      </w:r>
    </w:p>
    <w:p w14:paraId="3629395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本制度适用于公司所有新建、改建、扩建项目（包括技术改造项目、引进项目）的立项、设计、施工、试运行及竣工验收全过程管理。</w:t>
      </w:r>
    </w:p>
    <w:p w14:paraId="5AFC1EF6">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三、 定义</w:t>
      </w:r>
    </w:p>
    <w:p w14:paraId="0395FE6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3.1 “三同时”</w:t>
      </w:r>
      <w:r>
        <w:rPr>
          <w:rFonts w:hint="eastAsia" w:ascii="仿宋" w:hAnsi="仿宋" w:eastAsia="仿宋" w:cs="仿宋"/>
          <w:sz w:val="28"/>
          <w:szCs w:val="28"/>
        </w:rPr>
        <w:br w:type="textWrapping"/>
      </w:r>
      <w:r>
        <w:rPr>
          <w:rFonts w:hint="eastAsia" w:ascii="仿宋" w:hAnsi="仿宋" w:eastAsia="仿宋" w:cs="仿宋"/>
          <w:sz w:val="28"/>
          <w:szCs w:val="28"/>
        </w:rPr>
        <w:t>指生产经营单位新建、改建、扩建工程项目的安全设施、环境保护设施及职业病防护设施，必须与主体工程同时设计、同时施工、同时投入生产和使用。</w:t>
      </w:r>
      <w:r>
        <w:rPr>
          <w:rFonts w:hint="eastAsia" w:ascii="仿宋" w:hAnsi="仿宋" w:eastAsia="仿宋" w:cs="仿宋"/>
          <w:sz w:val="28"/>
          <w:szCs w:val="28"/>
        </w:rPr>
        <w:br w:type="textWrapping"/>
      </w:r>
      <w:r>
        <w:rPr>
          <w:rFonts w:hint="eastAsia" w:ascii="仿宋" w:hAnsi="仿宋" w:eastAsia="仿宋" w:cs="仿宋"/>
          <w:sz w:val="28"/>
          <w:szCs w:val="28"/>
        </w:rPr>
        <w:t>3.2 “三废”设施</w:t>
      </w:r>
      <w:r>
        <w:rPr>
          <w:rFonts w:hint="eastAsia" w:ascii="仿宋" w:hAnsi="仿宋" w:eastAsia="仿宋" w:cs="仿宋"/>
          <w:sz w:val="28"/>
          <w:szCs w:val="28"/>
        </w:rPr>
        <w:br w:type="textWrapping"/>
      </w:r>
      <w:r>
        <w:rPr>
          <w:rFonts w:hint="eastAsia" w:ascii="仿宋" w:hAnsi="仿宋" w:eastAsia="仿宋" w:cs="仿宋"/>
          <w:sz w:val="28"/>
          <w:szCs w:val="28"/>
        </w:rPr>
        <w:t>指用于防治废气、废水、固体废物、噪声等环境污染的设施及设备。</w:t>
      </w:r>
    </w:p>
    <w:p w14:paraId="390FCCA5">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四、 职责划分</w:t>
      </w:r>
    </w:p>
    <w:p w14:paraId="180E3A4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项目管理部门（工程部/项目组）</w:t>
      </w:r>
      <w:r>
        <w:rPr>
          <w:rFonts w:hint="eastAsia" w:ascii="仿宋" w:hAnsi="仿宋" w:eastAsia="仿宋" w:cs="仿宋"/>
          <w:sz w:val="28"/>
          <w:szCs w:val="28"/>
        </w:rPr>
        <w:br w:type="textWrapping"/>
      </w:r>
      <w:r>
        <w:rPr>
          <w:rFonts w:hint="eastAsia" w:ascii="仿宋" w:hAnsi="仿宋" w:eastAsia="仿宋" w:cs="仿宋"/>
          <w:sz w:val="28"/>
          <w:szCs w:val="28"/>
        </w:rPr>
        <w:t>a）负责在项目可行性研究阶段，将安全、环保及职业卫生设施投资纳入项目概算。</w:t>
      </w:r>
      <w:r>
        <w:rPr>
          <w:rFonts w:hint="eastAsia" w:ascii="仿宋" w:hAnsi="仿宋" w:eastAsia="仿宋" w:cs="仿宋"/>
          <w:sz w:val="28"/>
          <w:szCs w:val="28"/>
        </w:rPr>
        <w:br w:type="textWrapping"/>
      </w:r>
      <w:r>
        <w:rPr>
          <w:rFonts w:hint="eastAsia" w:ascii="仿宋" w:hAnsi="仿宋" w:eastAsia="仿宋" w:cs="仿宋"/>
          <w:sz w:val="28"/>
          <w:szCs w:val="28"/>
        </w:rPr>
        <w:t>b）负责督促设计单位、施工单位落实“三同时”要求。</w:t>
      </w:r>
      <w:r>
        <w:rPr>
          <w:rFonts w:hint="eastAsia" w:ascii="仿宋" w:hAnsi="仿宋" w:eastAsia="仿宋" w:cs="仿宋"/>
          <w:sz w:val="28"/>
          <w:szCs w:val="28"/>
        </w:rPr>
        <w:br w:type="textWrapping"/>
      </w:r>
      <w:r>
        <w:rPr>
          <w:rFonts w:hint="eastAsia" w:ascii="仿宋" w:hAnsi="仿宋" w:eastAsia="仿宋" w:cs="仿宋"/>
          <w:sz w:val="28"/>
          <w:szCs w:val="28"/>
        </w:rPr>
        <w:t>c）负责组织项目的竣工验收工作。</w:t>
      </w:r>
    </w:p>
    <w:p w14:paraId="3F8B820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EHS与消防部</w:t>
      </w:r>
      <w:r>
        <w:rPr>
          <w:rFonts w:hint="eastAsia" w:ascii="仿宋" w:hAnsi="仿宋" w:eastAsia="仿宋" w:cs="仿宋"/>
          <w:sz w:val="28"/>
          <w:szCs w:val="28"/>
        </w:rPr>
        <w:br w:type="textWrapping"/>
      </w:r>
      <w:r>
        <w:rPr>
          <w:rFonts w:hint="eastAsia" w:ascii="仿宋" w:hAnsi="仿宋" w:eastAsia="仿宋" w:cs="仿宋"/>
          <w:sz w:val="28"/>
          <w:szCs w:val="28"/>
        </w:rPr>
        <w:t>a）负责参与项目可行性研究论证和初步设计审查。</w:t>
      </w:r>
      <w:r>
        <w:rPr>
          <w:rFonts w:hint="eastAsia" w:ascii="仿宋" w:hAnsi="仿宋" w:eastAsia="仿宋" w:cs="仿宋"/>
          <w:sz w:val="28"/>
          <w:szCs w:val="28"/>
        </w:rPr>
        <w:br w:type="textWrapping"/>
      </w:r>
      <w:r>
        <w:rPr>
          <w:rFonts w:hint="eastAsia" w:ascii="仿宋" w:hAnsi="仿宋" w:eastAsia="仿宋" w:cs="仿宋"/>
          <w:sz w:val="28"/>
          <w:szCs w:val="28"/>
        </w:rPr>
        <w:t>b）负责委托有资质的中介机构进行</w:t>
      </w:r>
      <w:r>
        <w:rPr>
          <w:rStyle w:val="7"/>
          <w:rFonts w:hint="eastAsia" w:ascii="仿宋" w:hAnsi="仿宋" w:eastAsia="仿宋" w:cs="仿宋"/>
          <w:sz w:val="28"/>
          <w:szCs w:val="28"/>
        </w:rPr>
        <w:t>安全评价</w:t>
      </w:r>
      <w:r>
        <w:rPr>
          <w:rFonts w:hint="eastAsia" w:ascii="仿宋" w:hAnsi="仿宋" w:eastAsia="仿宋" w:cs="仿宋"/>
          <w:sz w:val="28"/>
          <w:szCs w:val="28"/>
        </w:rPr>
        <w:t>、</w:t>
      </w:r>
      <w:r>
        <w:rPr>
          <w:rStyle w:val="7"/>
          <w:rFonts w:hint="eastAsia" w:ascii="仿宋" w:hAnsi="仿宋" w:eastAsia="仿宋" w:cs="仿宋"/>
          <w:sz w:val="28"/>
          <w:szCs w:val="28"/>
        </w:rPr>
        <w:t>环境影响评价（环评）及职业病危害评价</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c）负责办理排污许可证申领及变更手续。</w:t>
      </w:r>
      <w:r>
        <w:rPr>
          <w:rFonts w:hint="eastAsia" w:ascii="仿宋" w:hAnsi="仿宋" w:eastAsia="仿宋" w:cs="仿宋"/>
          <w:sz w:val="28"/>
          <w:szCs w:val="28"/>
        </w:rPr>
        <w:br w:type="textWrapping"/>
      </w:r>
      <w:r>
        <w:rPr>
          <w:rFonts w:hint="eastAsia" w:ascii="仿宋" w:hAnsi="仿宋" w:eastAsia="仿宋" w:cs="仿宋"/>
          <w:sz w:val="28"/>
          <w:szCs w:val="28"/>
        </w:rPr>
        <w:t>d）负责对施工过程中的EHS管理进行监督检查。</w:t>
      </w:r>
      <w:r>
        <w:rPr>
          <w:rFonts w:hint="eastAsia" w:ascii="仿宋" w:hAnsi="仿宋" w:eastAsia="仿宋" w:cs="仿宋"/>
          <w:sz w:val="28"/>
          <w:szCs w:val="28"/>
        </w:rPr>
        <w:br w:type="textWrapping"/>
      </w:r>
      <w:r>
        <w:rPr>
          <w:rFonts w:hint="eastAsia" w:ascii="仿宋" w:hAnsi="仿宋" w:eastAsia="仿宋" w:cs="仿宋"/>
          <w:sz w:val="28"/>
          <w:szCs w:val="28"/>
        </w:rPr>
        <w:t>e）负责参与项目的试运行和竣工验收，拥有一票否决权。</w:t>
      </w:r>
    </w:p>
    <w:p w14:paraId="2AF0C9C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财务与审计部</w:t>
      </w:r>
      <w:r>
        <w:rPr>
          <w:rFonts w:hint="eastAsia" w:ascii="仿宋" w:hAnsi="仿宋" w:eastAsia="仿宋" w:cs="仿宋"/>
          <w:sz w:val="28"/>
          <w:szCs w:val="28"/>
        </w:rPr>
        <w:br w:type="textWrapping"/>
      </w:r>
      <w:r>
        <w:rPr>
          <w:rFonts w:hint="eastAsia" w:ascii="仿宋" w:hAnsi="仿宋" w:eastAsia="仿宋" w:cs="仿宋"/>
          <w:sz w:val="28"/>
          <w:szCs w:val="28"/>
        </w:rPr>
        <w:t>a）负责在项目总预算中单列</w:t>
      </w:r>
      <w:r>
        <w:rPr>
          <w:rStyle w:val="7"/>
          <w:rFonts w:hint="eastAsia" w:ascii="仿宋" w:hAnsi="仿宋" w:eastAsia="仿宋" w:cs="仿宋"/>
          <w:sz w:val="28"/>
          <w:szCs w:val="28"/>
        </w:rPr>
        <w:t>安全环保设施投入资金</w:t>
      </w:r>
      <w:r>
        <w:rPr>
          <w:rFonts w:hint="eastAsia" w:ascii="仿宋" w:hAnsi="仿宋" w:eastAsia="仿宋" w:cs="仿宋"/>
          <w:sz w:val="28"/>
          <w:szCs w:val="28"/>
        </w:rPr>
        <w:t>（原则上不低于项目总投资的 3%），并实行专款专用。</w:t>
      </w:r>
      <w:r>
        <w:rPr>
          <w:rFonts w:hint="eastAsia" w:ascii="仿宋" w:hAnsi="仿宋" w:eastAsia="仿宋" w:cs="仿宋"/>
          <w:sz w:val="28"/>
          <w:szCs w:val="28"/>
        </w:rPr>
        <w:br w:type="textWrapping"/>
      </w:r>
      <w:r>
        <w:rPr>
          <w:rFonts w:hint="eastAsia" w:ascii="仿宋" w:hAnsi="仿宋" w:eastAsia="仿宋" w:cs="仿宋"/>
          <w:sz w:val="28"/>
          <w:szCs w:val="28"/>
        </w:rPr>
        <w:t>b）严禁随意削减或挪用经批复的 EHS 设施建设资金。</w:t>
      </w:r>
    </w:p>
    <w:p w14:paraId="0E566ED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供应链管理部</w:t>
      </w:r>
      <w:r>
        <w:rPr>
          <w:rFonts w:hint="eastAsia" w:ascii="仿宋" w:hAnsi="仿宋" w:eastAsia="仿宋" w:cs="仿宋"/>
          <w:sz w:val="28"/>
          <w:szCs w:val="28"/>
        </w:rPr>
        <w:br w:type="textWrapping"/>
      </w:r>
      <w:r>
        <w:rPr>
          <w:rFonts w:hint="eastAsia" w:ascii="仿宋" w:hAnsi="仿宋" w:eastAsia="仿宋" w:cs="仿宋"/>
          <w:sz w:val="28"/>
          <w:szCs w:val="28"/>
        </w:rPr>
        <w:t>a）负责按照设计专篇及技术协议要求，采购合格的安全、环保、职业卫生配套设备/设施。</w:t>
      </w:r>
      <w:r>
        <w:rPr>
          <w:rFonts w:hint="eastAsia" w:ascii="仿宋" w:hAnsi="仿宋" w:eastAsia="仿宋" w:cs="仿宋"/>
          <w:sz w:val="28"/>
          <w:szCs w:val="28"/>
        </w:rPr>
        <w:br w:type="textWrapping"/>
      </w:r>
      <w:r>
        <w:rPr>
          <w:rFonts w:hint="eastAsia" w:ascii="仿宋" w:hAnsi="仿宋" w:eastAsia="仿宋" w:cs="仿宋"/>
          <w:sz w:val="28"/>
          <w:szCs w:val="28"/>
        </w:rPr>
        <w:t>b）在招标文件中必须明确 EHS 技术参数，对不满足安全要求的投标设备实行一票否决。</w:t>
      </w:r>
    </w:p>
    <w:p w14:paraId="2BB0A86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4.5 研发部</w:t>
      </w:r>
      <w:r>
        <w:rPr>
          <w:rFonts w:hint="eastAsia" w:ascii="仿宋" w:hAnsi="仿宋" w:eastAsia="仿宋" w:cs="仿宋"/>
          <w:sz w:val="28"/>
          <w:szCs w:val="28"/>
        </w:rPr>
        <w:br w:type="textWrapping"/>
      </w:r>
      <w:r>
        <w:rPr>
          <w:rFonts w:hint="eastAsia" w:ascii="仿宋" w:hAnsi="仿宋" w:eastAsia="仿宋" w:cs="仿宋"/>
          <w:sz w:val="28"/>
          <w:szCs w:val="28"/>
        </w:rPr>
        <w:t>a）在项目论证及设计阶段，负责提供准确的物料理化性质、反应风险参数（如反应热、自分解温度）及工艺流程图（PFD）。</w:t>
      </w:r>
      <w:r>
        <w:rPr>
          <w:rFonts w:hint="eastAsia" w:ascii="仿宋" w:hAnsi="仿宋" w:eastAsia="仿宋" w:cs="仿宋"/>
          <w:sz w:val="28"/>
          <w:szCs w:val="28"/>
        </w:rPr>
        <w:br w:type="textWrapping"/>
      </w:r>
      <w:r>
        <w:rPr>
          <w:rFonts w:hint="eastAsia" w:ascii="仿宋" w:hAnsi="仿宋" w:eastAsia="仿宋" w:cs="仿宋"/>
          <w:sz w:val="28"/>
          <w:szCs w:val="28"/>
        </w:rPr>
        <w:t>b）对涉及“两重点一重大”（重点监管危险化工工艺、重点监管危险化学品、重大危险源）的新建项目，必须会同 EHS 部门进行 HAZOP 分析。</w:t>
      </w:r>
    </w:p>
    <w:p w14:paraId="59690394">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五、 内容</w:t>
      </w:r>
    </w:p>
    <w:p w14:paraId="6461B51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可行性研究与预评价</w:t>
      </w:r>
      <w:r>
        <w:rPr>
          <w:rFonts w:hint="eastAsia" w:ascii="仿宋" w:hAnsi="仿宋" w:eastAsia="仿宋" w:cs="仿宋"/>
          <w:sz w:val="28"/>
          <w:szCs w:val="28"/>
        </w:rPr>
        <w:br w:type="textWrapping"/>
      </w:r>
      <w:r>
        <w:rPr>
          <w:rFonts w:hint="eastAsia" w:ascii="仿宋" w:hAnsi="仿宋" w:eastAsia="仿宋" w:cs="仿宋"/>
          <w:sz w:val="28"/>
          <w:szCs w:val="28"/>
        </w:rPr>
        <w:t>a）项目立项前，必须进行安全、环保及职业卫生条件论证。</w:t>
      </w:r>
      <w:r>
        <w:rPr>
          <w:rStyle w:val="7"/>
          <w:rFonts w:hint="eastAsia" w:ascii="仿宋" w:hAnsi="仿宋" w:eastAsia="仿宋" w:cs="仿宋"/>
          <w:sz w:val="28"/>
          <w:szCs w:val="28"/>
        </w:rPr>
        <w:t>研发部</w:t>
      </w:r>
      <w:r>
        <w:rPr>
          <w:rFonts w:hint="eastAsia" w:ascii="仿宋" w:hAnsi="仿宋" w:eastAsia="仿宋" w:cs="仿宋"/>
          <w:sz w:val="28"/>
          <w:szCs w:val="28"/>
        </w:rPr>
        <w:t>必须在此阶段提供真实准确的工艺参数（如MSDS、反应热），供评价机构使用。</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必须委托具有相应资质的机构编制以下报告，并报送政府主管部门备案或审批：</w:t>
      </w:r>
      <w:r>
        <w:rPr>
          <w:rFonts w:hint="eastAsia" w:ascii="仿宋" w:hAnsi="仿宋" w:eastAsia="仿宋" w:cs="仿宋"/>
          <w:sz w:val="28"/>
          <w:szCs w:val="28"/>
        </w:rPr>
        <w:br w:type="textWrapping"/>
      </w:r>
      <w:r>
        <w:rPr>
          <w:rFonts w:hint="eastAsia" w:ascii="仿宋" w:hAnsi="仿宋" w:eastAsia="仿宋" w:cs="仿宋"/>
          <w:sz w:val="28"/>
          <w:szCs w:val="28"/>
        </w:rPr>
        <w:t>c）《安全预评价报告》</w:t>
      </w:r>
      <w:r>
        <w:rPr>
          <w:rFonts w:hint="eastAsia" w:ascii="仿宋" w:hAnsi="仿宋" w:eastAsia="仿宋" w:cs="仿宋"/>
          <w:sz w:val="28"/>
          <w:szCs w:val="28"/>
        </w:rPr>
        <w:br w:type="textWrapping"/>
      </w:r>
      <w:r>
        <w:rPr>
          <w:rFonts w:hint="eastAsia" w:ascii="仿宋" w:hAnsi="仿宋" w:eastAsia="仿宋" w:cs="仿宋"/>
          <w:sz w:val="28"/>
          <w:szCs w:val="28"/>
        </w:rPr>
        <w:t>d）《环境影响评价报告书/表》</w:t>
      </w:r>
      <w:r>
        <w:rPr>
          <w:rFonts w:hint="eastAsia" w:ascii="仿宋" w:hAnsi="仿宋" w:eastAsia="仿宋" w:cs="仿宋"/>
          <w:sz w:val="28"/>
          <w:szCs w:val="28"/>
        </w:rPr>
        <w:br w:type="textWrapping"/>
      </w:r>
      <w:r>
        <w:rPr>
          <w:rFonts w:hint="eastAsia" w:ascii="仿宋" w:hAnsi="仿宋" w:eastAsia="仿宋" w:cs="仿宋"/>
          <w:sz w:val="28"/>
          <w:szCs w:val="28"/>
        </w:rPr>
        <w:t>e）《职业病危害预评价报告》</w:t>
      </w:r>
    </w:p>
    <w:p w14:paraId="4F504F1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设计与采购控制</w:t>
      </w:r>
      <w:r>
        <w:rPr>
          <w:rFonts w:hint="eastAsia" w:ascii="仿宋" w:hAnsi="仿宋" w:eastAsia="仿宋" w:cs="仿宋"/>
          <w:sz w:val="28"/>
          <w:szCs w:val="28"/>
        </w:rPr>
        <w:br w:type="textWrapping"/>
      </w:r>
      <w:r>
        <w:rPr>
          <w:rFonts w:hint="eastAsia" w:ascii="仿宋" w:hAnsi="仿宋" w:eastAsia="仿宋" w:cs="仿宋"/>
          <w:sz w:val="28"/>
          <w:szCs w:val="28"/>
        </w:rPr>
        <w:t>a）初步设计阶段，设计单位必须编制《安全设施设计专篇》。</w:t>
      </w:r>
      <w:r>
        <w:rPr>
          <w:rStyle w:val="7"/>
          <w:rFonts w:hint="eastAsia" w:ascii="仿宋" w:hAnsi="仿宋" w:eastAsia="仿宋" w:cs="仿宋"/>
          <w:sz w:val="28"/>
          <w:szCs w:val="28"/>
        </w:rPr>
        <w:t>财务与审计部</w:t>
      </w:r>
      <w:r>
        <w:rPr>
          <w:rFonts w:hint="eastAsia" w:ascii="仿宋" w:hAnsi="仿宋" w:eastAsia="仿宋" w:cs="仿宋"/>
          <w:sz w:val="28"/>
          <w:szCs w:val="28"/>
        </w:rPr>
        <w:t>需据此核定EHS专项预算。</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采购执行</w:t>
      </w:r>
      <w:r>
        <w:rPr>
          <w:rFonts w:hint="eastAsia" w:ascii="仿宋" w:hAnsi="仿宋" w:eastAsia="仿宋" w:cs="仿宋"/>
          <w:sz w:val="28"/>
          <w:szCs w:val="28"/>
        </w:rPr>
        <w:t>：供应链管理部在进行设备招标时，必须将《三同时》评价报告中的安全技术要求写入招标文件。对不满足安全标准的低价中标方案，</w:t>
      </w:r>
      <w:r>
        <w:rPr>
          <w:rStyle w:val="7"/>
          <w:rFonts w:hint="eastAsia" w:ascii="仿宋" w:hAnsi="仿宋" w:eastAsia="仿宋" w:cs="仿宋"/>
          <w:sz w:val="28"/>
          <w:szCs w:val="28"/>
        </w:rPr>
        <w:t>EHS部拥有一票否决权</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必须参与设计审查，确保设计方案符合国家法律法规及行业标准要求。</w:t>
      </w:r>
    </w:p>
    <w:p w14:paraId="3D31969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5.3 施工管理（含内/外部三同时）</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适用性区分</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外部三同时</w:t>
      </w:r>
      <w:r>
        <w:rPr>
          <w:rFonts w:hint="eastAsia" w:ascii="仿宋" w:hAnsi="仿宋" w:eastAsia="仿宋" w:cs="仿宋"/>
          <w:sz w:val="28"/>
          <w:szCs w:val="28"/>
        </w:rPr>
        <w:t>：符合国家法定要求的新、改、扩建项目，必须严格执行政府报批手续。</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内部三同时</w:t>
      </w:r>
      <w:r>
        <w:rPr>
          <w:rFonts w:hint="eastAsia" w:ascii="仿宋" w:hAnsi="仿宋" w:eastAsia="仿宋" w:cs="仿宋"/>
          <w:sz w:val="28"/>
          <w:szCs w:val="28"/>
        </w:rPr>
        <w:t>：对于未达到国家备案标准的小型技改项目（如车间内部产线调整），</w:t>
      </w:r>
      <w:r>
        <w:rPr>
          <w:rStyle w:val="7"/>
          <w:rFonts w:hint="eastAsia" w:ascii="仿宋" w:hAnsi="仿宋" w:eastAsia="仿宋" w:cs="仿宋"/>
          <w:sz w:val="28"/>
          <w:szCs w:val="28"/>
        </w:rPr>
        <w:t>项目管理部门</w:t>
      </w:r>
      <w:r>
        <w:rPr>
          <w:rFonts w:hint="eastAsia" w:ascii="仿宋" w:hAnsi="仿宋" w:eastAsia="仿宋" w:cs="仿宋"/>
          <w:sz w:val="28"/>
          <w:szCs w:val="28"/>
        </w:rPr>
        <w:t xml:space="preserve"> 仍需参照本制度执行内部审批流程，由 </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进行内部验收，确保 EHS 设施与技改项目同步投用。</w:t>
      </w:r>
      <w:r>
        <w:rPr>
          <w:rFonts w:hint="eastAsia" w:ascii="仿宋" w:hAnsi="仿宋" w:eastAsia="仿宋" w:cs="仿宋"/>
          <w:sz w:val="28"/>
          <w:szCs w:val="28"/>
        </w:rPr>
        <w:br w:type="textWrapping"/>
      </w:r>
      <w:r>
        <w:rPr>
          <w:rFonts w:hint="eastAsia" w:ascii="仿宋" w:hAnsi="仿宋" w:eastAsia="仿宋" w:cs="仿宋"/>
          <w:sz w:val="28"/>
          <w:szCs w:val="28"/>
        </w:rPr>
        <w:t>d）项目开工前，项目管理部门必须与施工单位签订《安全生产管理协议》，明确双方的EHS责任。</w:t>
      </w:r>
      <w:r>
        <w:rPr>
          <w:rFonts w:hint="eastAsia" w:ascii="仿宋" w:hAnsi="仿宋" w:eastAsia="仿宋" w:cs="仿宋"/>
          <w:sz w:val="28"/>
          <w:szCs w:val="28"/>
        </w:rPr>
        <w:br w:type="textWrapping"/>
      </w:r>
      <w:r>
        <w:rPr>
          <w:rFonts w:hint="eastAsia" w:ascii="仿宋" w:hAnsi="仿宋" w:eastAsia="仿宋" w:cs="仿宋"/>
          <w:sz w:val="28"/>
          <w:szCs w:val="28"/>
        </w:rPr>
        <w:t>e）施工单位必须严格按照批准的设计文件进行施工，</w:t>
      </w:r>
      <w:r>
        <w:rPr>
          <w:rStyle w:val="7"/>
          <w:rFonts w:hint="eastAsia" w:ascii="仿宋" w:hAnsi="仿宋" w:eastAsia="仿宋" w:cs="仿宋"/>
          <w:sz w:val="28"/>
          <w:szCs w:val="28"/>
        </w:rPr>
        <w:t>严禁擅自更改</w:t>
      </w:r>
      <w:r>
        <w:rPr>
          <w:rFonts w:hint="eastAsia" w:ascii="仿宋" w:hAnsi="仿宋" w:eastAsia="仿宋" w:cs="仿宋"/>
          <w:sz w:val="28"/>
          <w:szCs w:val="28"/>
        </w:rPr>
        <w:t>安全及环保设施的设计。</w:t>
      </w:r>
      <w:r>
        <w:rPr>
          <w:rFonts w:hint="eastAsia" w:ascii="仿宋" w:hAnsi="仿宋" w:eastAsia="仿宋" w:cs="仿宋"/>
          <w:sz w:val="28"/>
          <w:szCs w:val="28"/>
        </w:rPr>
        <w:br w:type="textWrapping"/>
      </w:r>
      <w:r>
        <w:rPr>
          <w:rFonts w:hint="eastAsia" w:ascii="仿宋" w:hAnsi="仿宋" w:eastAsia="仿宋" w:cs="仿宋"/>
          <w:sz w:val="28"/>
          <w:szCs w:val="28"/>
        </w:rPr>
        <w:t>f）</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有权对施工现场进行不定期检查，发现隐患有权责令停工整改。</w:t>
      </w:r>
    </w:p>
    <w:p w14:paraId="2F549D7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试运行与验收评价</w:t>
      </w:r>
      <w:r>
        <w:rPr>
          <w:rFonts w:hint="eastAsia" w:ascii="仿宋" w:hAnsi="仿宋" w:eastAsia="仿宋" w:cs="仿宋"/>
          <w:sz w:val="28"/>
          <w:szCs w:val="28"/>
        </w:rPr>
        <w:br w:type="textWrapping"/>
      </w:r>
      <w:r>
        <w:rPr>
          <w:rFonts w:hint="eastAsia" w:ascii="仿宋" w:hAnsi="仿宋" w:eastAsia="仿宋" w:cs="仿宋"/>
          <w:sz w:val="28"/>
          <w:szCs w:val="28"/>
        </w:rPr>
        <w:t xml:space="preserve">a）项目竣工后，必须进行试运行（试生产），试运行时间一般不少于 </w:t>
      </w:r>
      <w:r>
        <w:rPr>
          <w:rStyle w:val="7"/>
          <w:rFonts w:hint="eastAsia" w:ascii="仿宋" w:hAnsi="仿宋" w:eastAsia="仿宋" w:cs="仿宋"/>
          <w:sz w:val="28"/>
          <w:szCs w:val="28"/>
        </w:rPr>
        <w:t>30 日</w:t>
      </w:r>
      <w:r>
        <w:rPr>
          <w:rFonts w:hint="eastAsia" w:ascii="仿宋" w:hAnsi="仿宋" w:eastAsia="仿宋" w:cs="仿宋"/>
          <w:sz w:val="28"/>
          <w:szCs w:val="28"/>
        </w:rPr>
        <w:t xml:space="preserve">，最长不超过 </w:t>
      </w:r>
      <w:r>
        <w:rPr>
          <w:rStyle w:val="7"/>
          <w:rFonts w:hint="eastAsia" w:ascii="仿宋" w:hAnsi="仿宋" w:eastAsia="仿宋" w:cs="仿宋"/>
          <w:sz w:val="28"/>
          <w:szCs w:val="28"/>
        </w:rPr>
        <w:t>180 日</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b）试运行期间，</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应委托有资质的机构进行验收评价，编制：</w:t>
      </w:r>
      <w:r>
        <w:rPr>
          <w:rFonts w:hint="eastAsia" w:ascii="仿宋" w:hAnsi="仿宋" w:eastAsia="仿宋" w:cs="仿宋"/>
          <w:sz w:val="28"/>
          <w:szCs w:val="28"/>
        </w:rPr>
        <w:br w:type="textWrapping"/>
      </w:r>
      <w:r>
        <w:rPr>
          <w:rFonts w:hint="eastAsia" w:ascii="仿宋" w:hAnsi="仿宋" w:eastAsia="仿宋" w:cs="仿宋"/>
          <w:sz w:val="28"/>
          <w:szCs w:val="28"/>
        </w:rPr>
        <w:t>c）《安全验收评价报告》</w:t>
      </w:r>
      <w:r>
        <w:rPr>
          <w:rFonts w:hint="eastAsia" w:ascii="仿宋" w:hAnsi="仿宋" w:eastAsia="仿宋" w:cs="仿宋"/>
          <w:sz w:val="28"/>
          <w:szCs w:val="28"/>
        </w:rPr>
        <w:br w:type="textWrapping"/>
      </w:r>
      <w:r>
        <w:rPr>
          <w:rFonts w:hint="eastAsia" w:ascii="仿宋" w:hAnsi="仿宋" w:eastAsia="仿宋" w:cs="仿宋"/>
          <w:sz w:val="28"/>
          <w:szCs w:val="28"/>
        </w:rPr>
        <w:t>d）《环境保护验收监测报告》</w:t>
      </w:r>
      <w:r>
        <w:rPr>
          <w:rFonts w:hint="eastAsia" w:ascii="仿宋" w:hAnsi="仿宋" w:eastAsia="仿宋" w:cs="仿宋"/>
          <w:sz w:val="28"/>
          <w:szCs w:val="28"/>
        </w:rPr>
        <w:br w:type="textWrapping"/>
      </w:r>
      <w:r>
        <w:rPr>
          <w:rFonts w:hint="eastAsia" w:ascii="仿宋" w:hAnsi="仿宋" w:eastAsia="仿宋" w:cs="仿宋"/>
          <w:sz w:val="28"/>
          <w:szCs w:val="28"/>
        </w:rPr>
        <w:t>e）《职业病危害控制效果评价报告》</w:t>
      </w:r>
      <w:r>
        <w:rPr>
          <w:rFonts w:hint="eastAsia" w:ascii="仿宋" w:hAnsi="仿宋" w:eastAsia="仿宋" w:cs="仿宋"/>
          <w:sz w:val="28"/>
          <w:szCs w:val="28"/>
        </w:rPr>
        <w:br w:type="textWrapping"/>
      </w:r>
      <w:r>
        <w:rPr>
          <w:rFonts w:hint="eastAsia" w:ascii="仿宋" w:hAnsi="仿宋" w:eastAsia="仿宋" w:cs="仿宋"/>
          <w:sz w:val="28"/>
          <w:szCs w:val="28"/>
        </w:rPr>
        <w:t>f）验收评价报告提出的整改意见，项目管理部门必须在正式投产前整改完毕。</w:t>
      </w:r>
    </w:p>
    <w:p w14:paraId="4E5D815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5.5 竣工验收</w:t>
      </w:r>
      <w:r>
        <w:rPr>
          <w:rFonts w:hint="eastAsia" w:ascii="仿宋" w:hAnsi="仿宋" w:eastAsia="仿宋" w:cs="仿宋"/>
          <w:sz w:val="28"/>
          <w:szCs w:val="28"/>
        </w:rPr>
        <w:br w:type="textWrapping"/>
      </w:r>
      <w:r>
        <w:rPr>
          <w:rFonts w:hint="eastAsia" w:ascii="仿宋" w:hAnsi="仿宋" w:eastAsia="仿宋" w:cs="仿宋"/>
          <w:sz w:val="28"/>
          <w:szCs w:val="28"/>
        </w:rPr>
        <w:t>a）项目正式投产前，必须组织竣工验收。</w:t>
      </w:r>
      <w:r>
        <w:rPr>
          <w:rFonts w:hint="eastAsia" w:ascii="仿宋" w:hAnsi="仿宋" w:eastAsia="仿宋" w:cs="仿宋"/>
          <w:sz w:val="28"/>
          <w:szCs w:val="28"/>
        </w:rPr>
        <w:br w:type="textWrapping"/>
      </w:r>
      <w:r>
        <w:rPr>
          <w:rFonts w:hint="eastAsia" w:ascii="仿宋" w:hAnsi="仿宋" w:eastAsia="仿宋" w:cs="仿宋"/>
          <w:sz w:val="28"/>
          <w:szCs w:val="28"/>
        </w:rPr>
        <w:t>b）验收组由公司领导、</w:t>
      </w:r>
      <w:r>
        <w:rPr>
          <w:rStyle w:val="7"/>
          <w:rFonts w:hint="eastAsia" w:ascii="仿宋" w:hAnsi="仿宋" w:eastAsia="仿宋" w:cs="仿宋"/>
          <w:sz w:val="28"/>
          <w:szCs w:val="28"/>
        </w:rPr>
        <w:t>EHS与消防部</w:t>
      </w:r>
      <w:r>
        <w:rPr>
          <w:rFonts w:hint="eastAsia" w:ascii="仿宋" w:hAnsi="仿宋" w:eastAsia="仿宋" w:cs="仿宋"/>
          <w:sz w:val="28"/>
          <w:szCs w:val="28"/>
        </w:rPr>
        <w:t>、项目管理部门及外部专家组成。</w:t>
      </w:r>
      <w:r>
        <w:rPr>
          <w:rFonts w:hint="eastAsia" w:ascii="仿宋" w:hAnsi="仿宋" w:eastAsia="仿宋" w:cs="仿宋"/>
          <w:sz w:val="28"/>
          <w:szCs w:val="28"/>
        </w:rPr>
        <w:br w:type="textWrapping"/>
      </w:r>
      <w:r>
        <w:rPr>
          <w:rFonts w:hint="eastAsia" w:ascii="仿宋" w:hAnsi="仿宋" w:eastAsia="仿宋" w:cs="仿宋"/>
          <w:sz w:val="28"/>
          <w:szCs w:val="28"/>
        </w:rPr>
        <w:t>c）只有在安全、环保及职业卫生设施验收合格后，项目方可正式投入生产和使用。</w:t>
      </w:r>
    </w:p>
    <w:p w14:paraId="5CA6A557">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六、 禁止行为与责任追究</w:t>
      </w:r>
    </w:p>
    <w:p w14:paraId="2A37F68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6.1 </w:t>
      </w:r>
      <w:r>
        <w:rPr>
          <w:rStyle w:val="7"/>
          <w:rFonts w:hint="eastAsia" w:ascii="仿宋" w:hAnsi="仿宋" w:eastAsia="仿宋" w:cs="仿宋"/>
          <w:sz w:val="28"/>
          <w:szCs w:val="28"/>
        </w:rPr>
        <w:t>严禁未批先建</w:t>
      </w:r>
      <w:r>
        <w:rPr>
          <w:rFonts w:hint="eastAsia" w:ascii="仿宋" w:hAnsi="仿宋" w:eastAsia="仿宋" w:cs="仿宋"/>
          <w:sz w:val="28"/>
          <w:szCs w:val="28"/>
        </w:rPr>
        <w:t>。项目未进行“三同时”评价或设计审查，不得擅自开工建设。违者责令立即停工，并对项目负责人进行通报批评或行政处分。</w:t>
      </w:r>
      <w:r>
        <w:rPr>
          <w:rFonts w:hint="eastAsia" w:ascii="仿宋" w:hAnsi="仿宋" w:eastAsia="仿宋" w:cs="仿宋"/>
          <w:sz w:val="28"/>
          <w:szCs w:val="28"/>
        </w:rPr>
        <w:br w:type="textWrapping"/>
      </w:r>
      <w:r>
        <w:rPr>
          <w:rFonts w:hint="eastAsia" w:ascii="仿宋" w:hAnsi="仿宋" w:eastAsia="仿宋" w:cs="仿宋"/>
          <w:sz w:val="28"/>
          <w:szCs w:val="28"/>
        </w:rPr>
        <w:t xml:space="preserve">6.2 </w:t>
      </w:r>
      <w:r>
        <w:rPr>
          <w:rStyle w:val="7"/>
          <w:rFonts w:hint="eastAsia" w:ascii="仿宋" w:hAnsi="仿宋" w:eastAsia="仿宋" w:cs="仿宋"/>
          <w:sz w:val="28"/>
          <w:szCs w:val="28"/>
        </w:rPr>
        <w:t>严禁擅自变更设计</w:t>
      </w:r>
      <w:r>
        <w:rPr>
          <w:rFonts w:hint="eastAsia" w:ascii="仿宋" w:hAnsi="仿宋" w:eastAsia="仿宋" w:cs="仿宋"/>
          <w:sz w:val="28"/>
          <w:szCs w:val="28"/>
        </w:rPr>
        <w:t>。施工单位及项目管理部门不得擅自更改经批准的安全及环保设施设计（如减少废气处理层级）。违者必须承担由此产生的一切整改费用及法律责任，并对相关责任人进行严肃处理。</w:t>
      </w:r>
      <w:r>
        <w:rPr>
          <w:rFonts w:hint="eastAsia" w:ascii="仿宋" w:hAnsi="仿宋" w:eastAsia="仿宋" w:cs="仿宋"/>
          <w:sz w:val="28"/>
          <w:szCs w:val="28"/>
        </w:rPr>
        <w:br w:type="textWrapping"/>
      </w:r>
      <w:r>
        <w:rPr>
          <w:rFonts w:hint="eastAsia" w:ascii="仿宋" w:hAnsi="仿宋" w:eastAsia="仿宋" w:cs="仿宋"/>
          <w:sz w:val="28"/>
          <w:szCs w:val="28"/>
        </w:rPr>
        <w:t xml:space="preserve">6.3 </w:t>
      </w:r>
      <w:r>
        <w:rPr>
          <w:rStyle w:val="7"/>
          <w:rFonts w:hint="eastAsia" w:ascii="仿宋" w:hAnsi="仿宋" w:eastAsia="仿宋" w:cs="仿宋"/>
          <w:sz w:val="28"/>
          <w:szCs w:val="28"/>
        </w:rPr>
        <w:t>严禁未验先投</w:t>
      </w:r>
      <w:r>
        <w:rPr>
          <w:rFonts w:hint="eastAsia" w:ascii="仿宋" w:hAnsi="仿宋" w:eastAsia="仿宋" w:cs="仿宋"/>
          <w:sz w:val="28"/>
          <w:szCs w:val="28"/>
        </w:rPr>
        <w:t>。项目未通过安全、环保及职业卫生验收，不得擅自投入生产和使用。违者对项目负责人及分管领导给予记过或降职处分；造成环境污染或安全事故的，依法移交司法机关追究刑事责任。</w:t>
      </w:r>
      <w:r>
        <w:rPr>
          <w:rFonts w:hint="eastAsia" w:ascii="仿宋" w:hAnsi="仿宋" w:eastAsia="仿宋" w:cs="仿宋"/>
          <w:sz w:val="28"/>
          <w:szCs w:val="28"/>
        </w:rPr>
        <w:br w:type="textWrapping"/>
      </w:r>
      <w:r>
        <w:rPr>
          <w:rFonts w:hint="eastAsia" w:ascii="仿宋" w:hAnsi="仿宋" w:eastAsia="仿宋" w:cs="仿宋"/>
          <w:sz w:val="28"/>
          <w:szCs w:val="28"/>
        </w:rPr>
        <w:t xml:space="preserve">6.4 </w:t>
      </w:r>
      <w:r>
        <w:rPr>
          <w:rStyle w:val="7"/>
          <w:rFonts w:hint="eastAsia" w:ascii="仿宋" w:hAnsi="仿宋" w:eastAsia="仿宋" w:cs="仿宋"/>
          <w:sz w:val="28"/>
          <w:szCs w:val="28"/>
        </w:rPr>
        <w:t>严禁失职渎职</w:t>
      </w:r>
      <w:r>
        <w:rPr>
          <w:rFonts w:hint="eastAsia" w:ascii="仿宋" w:hAnsi="仿宋" w:eastAsia="仿宋" w:cs="仿宋"/>
          <w:sz w:val="28"/>
          <w:szCs w:val="28"/>
        </w:rPr>
        <w:t>。EHS与消防部人员在“三同时”监督管理中不得弄虚作假或玩忽职守。违者纳入绩效考核，情节严重的给予降职或解除劳动合同处理。</w:t>
      </w:r>
    </w:p>
    <w:p w14:paraId="2C12335B">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七、 附则</w:t>
      </w:r>
    </w:p>
    <w:p w14:paraId="4C07B2F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7.1 本制度由 </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负责解释。</w:t>
      </w:r>
      <w:r>
        <w:rPr>
          <w:rFonts w:hint="eastAsia" w:ascii="仿宋" w:hAnsi="仿宋" w:eastAsia="仿宋" w:cs="仿宋"/>
          <w:sz w:val="28"/>
          <w:szCs w:val="28"/>
        </w:rPr>
        <w:br w:type="textWrapping"/>
      </w:r>
      <w:r>
        <w:rPr>
          <w:rFonts w:hint="eastAsia" w:ascii="仿宋" w:hAnsi="仿宋" w:eastAsia="仿宋" w:cs="仿宋"/>
          <w:sz w:val="28"/>
          <w:szCs w:val="28"/>
        </w:rPr>
        <w:t>7.2 本制度自发布之日起执行。</w:t>
      </w:r>
    </w:p>
    <w:p w14:paraId="4D2D328B">
      <w:pPr>
        <w:keepNext w:val="0"/>
        <w:keepLines w:val="0"/>
        <w:widowControl/>
        <w:suppressLineNumbers w:val="0"/>
        <w:spacing w:line="23" w:lineRule="atLeast"/>
        <w:rPr>
          <w:rFonts w:hint="eastAsia" w:ascii="仿宋" w:hAnsi="仿宋" w:eastAsia="仿宋" w:cs="仿宋"/>
        </w:rPr>
      </w:pPr>
      <w:bookmarkStart w:id="0" w:name="_GoBack"/>
      <w:bookmarkEnd w:id="0"/>
    </w:p>
    <w:p w14:paraId="4BE8B082">
      <w:pPr>
        <w:pStyle w:val="4"/>
        <w:keepNext w:val="0"/>
        <w:keepLines w:val="0"/>
        <w:widowControl/>
        <w:suppressLineNumbers w:val="0"/>
        <w:spacing w:line="23" w:lineRule="atLeast"/>
        <w:rPr>
          <w:rFonts w:hint="eastAsia" w:ascii="仿宋" w:hAnsi="仿宋" w:eastAsia="仿宋" w:cs="仿宋"/>
        </w:rPr>
      </w:pP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4ACF6F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2055</Words>
  <Characters>2141</Characters>
  <TotalTime>0</TotalTime>
  <ScaleCrop>false</ScaleCrop>
  <LinksUpToDate>false</LinksUpToDate>
  <CharactersWithSpaces>2193</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2026-01-21T12:29:12Z</dcterms:created>
  <dc:creator>Guangyang</dc:creator>
  <cp:lastModifiedBy>噗⁼³₌₃</cp:lastModifiedBy>
  <dcterms:modified xsi:type="dcterms:W3CDTF">2026-01-21T12:29:28Z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E36B261ADBAD4A92A0BCE189A0F1E88B_12</vt:lpwstr>
  </property>
</Properties>
</file>