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6AC2" w14:textId="331EF02D" w:rsidR="00C07FA5" w:rsidRPr="0078471F" w:rsidRDefault="00135E4D" w:rsidP="000A124E">
      <w:pPr>
        <w:pStyle w:val="1"/>
        <w:ind w:firstLine="883"/>
        <w:rPr>
          <w:rFonts w:hint="eastAsia"/>
        </w:rPr>
      </w:pPr>
      <w:r>
        <w:rPr>
          <w:rFonts w:hint="eastAsia"/>
        </w:rPr>
        <w:t>防火巡查、检查制度</w:t>
      </w:r>
    </w:p>
    <w:p w14:paraId="5B99879E" w14:textId="0E39F23C" w:rsidR="00135E4D" w:rsidRDefault="00135E4D" w:rsidP="000A124E">
      <w:pPr>
        <w:pStyle w:val="2"/>
        <w:ind w:firstLineChars="0"/>
        <w:rPr>
          <w:rFonts w:hint="eastAsia"/>
        </w:rPr>
      </w:pPr>
      <w:bookmarkStart w:id="0" w:name="_Hlk209080508"/>
      <w:r>
        <w:rPr>
          <w:rFonts w:hint="eastAsia"/>
        </w:rPr>
        <w:t>一、目的</w:t>
      </w:r>
    </w:p>
    <w:p w14:paraId="4B410250" w14:textId="0C97F611" w:rsidR="00C07FA5" w:rsidRPr="00135E4D" w:rsidRDefault="00135E4D" w:rsidP="000A124E">
      <w:pPr>
        <w:ind w:firstLine="560"/>
        <w:rPr>
          <w:rFonts w:hint="eastAsia"/>
        </w:rPr>
      </w:pPr>
      <w:r>
        <w:rPr>
          <w:rFonts w:hint="eastAsia"/>
        </w:rPr>
        <w:t>为</w:t>
      </w:r>
      <w:r w:rsidRPr="00135E4D">
        <w:rPr>
          <w:rFonts w:hint="eastAsia"/>
        </w:rPr>
        <w:t>规范日常</w:t>
      </w:r>
      <w:r>
        <w:rPr>
          <w:rFonts w:hint="eastAsia"/>
        </w:rPr>
        <w:t>防火</w:t>
      </w:r>
      <w:r w:rsidRPr="00135E4D">
        <w:rPr>
          <w:rFonts w:hint="eastAsia"/>
        </w:rPr>
        <w:t>巡查与定期检</w:t>
      </w:r>
      <w:r w:rsidRPr="000A124E">
        <w:rPr>
          <w:rFonts w:hint="eastAsia"/>
        </w:rPr>
        <w:t>查，强化风险管控，确保消防通道畅通、</w:t>
      </w:r>
      <w:r w:rsidR="00247966" w:rsidRPr="000A124E">
        <w:rPr>
          <w:rFonts w:hint="eastAsia"/>
        </w:rPr>
        <w:t>消防</w:t>
      </w:r>
      <w:r w:rsidRPr="000A124E">
        <w:rPr>
          <w:rFonts w:hint="eastAsia"/>
        </w:rPr>
        <w:t>设备</w:t>
      </w:r>
      <w:r w:rsidR="00247966" w:rsidRPr="000A124E">
        <w:rPr>
          <w:rFonts w:hint="eastAsia"/>
        </w:rPr>
        <w:t>设施</w:t>
      </w:r>
      <w:r w:rsidRPr="000A124E">
        <w:rPr>
          <w:rFonts w:hint="eastAsia"/>
        </w:rPr>
        <w:t>完</w:t>
      </w:r>
      <w:r w:rsidRPr="00135E4D">
        <w:rPr>
          <w:rFonts w:hint="eastAsia"/>
        </w:rPr>
        <w:t>好，提升全员消防安全意识与应急能力</w:t>
      </w:r>
      <w:r w:rsidR="00247966">
        <w:rPr>
          <w:rFonts w:hint="eastAsia"/>
        </w:rPr>
        <w:t>，特制定本制度。</w:t>
      </w:r>
    </w:p>
    <w:p w14:paraId="4D29F2EC" w14:textId="25AF2C37" w:rsidR="00135E4D" w:rsidRDefault="00135E4D" w:rsidP="000A124E">
      <w:pPr>
        <w:pStyle w:val="2"/>
        <w:ind w:firstLineChars="0"/>
        <w:rPr>
          <w:rFonts w:hint="eastAsia"/>
        </w:rPr>
      </w:pPr>
      <w:r>
        <w:rPr>
          <w:rFonts w:hint="eastAsia"/>
        </w:rPr>
        <w:t>二、适用范围</w:t>
      </w:r>
    </w:p>
    <w:p w14:paraId="7DA408E2" w14:textId="3ECD45E1" w:rsidR="000A124E" w:rsidRPr="000A124E" w:rsidRDefault="000A124E" w:rsidP="000A124E">
      <w:pPr>
        <w:ind w:firstLine="560"/>
        <w:rPr>
          <w:rFonts w:hint="eastAsia"/>
        </w:rPr>
      </w:pPr>
      <w:r>
        <w:rPr>
          <w:rFonts w:hint="eastAsia"/>
        </w:rPr>
        <w:t>公司各部门</w:t>
      </w:r>
    </w:p>
    <w:p w14:paraId="1E7B82F0" w14:textId="4A644752" w:rsidR="00135E4D" w:rsidRDefault="00135E4D" w:rsidP="000F2E66">
      <w:pPr>
        <w:pStyle w:val="2"/>
        <w:ind w:firstLineChars="0"/>
        <w:rPr>
          <w:rFonts w:hint="eastAsia"/>
        </w:rPr>
      </w:pPr>
      <w:r>
        <w:rPr>
          <w:rFonts w:hint="eastAsia"/>
        </w:rPr>
        <w:t>三、定义</w:t>
      </w:r>
    </w:p>
    <w:p w14:paraId="005D01A3" w14:textId="5FC638A8" w:rsidR="000A124E" w:rsidRPr="000A124E" w:rsidRDefault="000A124E" w:rsidP="000A124E">
      <w:pPr>
        <w:ind w:firstLine="560"/>
        <w:rPr>
          <w:rFonts w:hint="eastAsia"/>
        </w:rPr>
      </w:pPr>
      <w:r>
        <w:rPr>
          <w:rFonts w:hint="eastAsia"/>
        </w:rPr>
        <w:t>3.1</w:t>
      </w:r>
      <w:r w:rsidRPr="000A124E">
        <w:t>火灾隐患</w:t>
      </w:r>
      <w:r>
        <w:rPr>
          <w:rFonts w:hint="eastAsia"/>
        </w:rPr>
        <w:t>：</w:t>
      </w:r>
      <w:r w:rsidRPr="000A124E">
        <w:t>可能导致火灾发生或火灾危害增大的各类</w:t>
      </w:r>
      <w:proofErr w:type="gramStart"/>
      <w:r w:rsidRPr="000A124E">
        <w:t>潜在不</w:t>
      </w:r>
      <w:proofErr w:type="gramEnd"/>
      <w:r w:rsidRPr="000A124E">
        <w:t>安全因素。</w:t>
      </w:r>
    </w:p>
    <w:p w14:paraId="0B146E42" w14:textId="70C7EC91" w:rsidR="000A124E" w:rsidRDefault="000A124E" w:rsidP="000A124E">
      <w:pPr>
        <w:ind w:firstLine="560"/>
        <w:rPr>
          <w:rFonts w:hint="eastAsia"/>
        </w:rPr>
      </w:pPr>
      <w:r w:rsidRPr="000A124E">
        <w:t>3.</w:t>
      </w:r>
      <w:r>
        <w:rPr>
          <w:rFonts w:hint="eastAsia"/>
        </w:rPr>
        <w:t>2</w:t>
      </w:r>
      <w:r w:rsidRPr="000A124E">
        <w:t xml:space="preserve"> 重大火灾隐患</w:t>
      </w:r>
      <w:r>
        <w:rPr>
          <w:rFonts w:hint="eastAsia"/>
        </w:rPr>
        <w:t>：</w:t>
      </w:r>
      <w:r w:rsidRPr="000A124E">
        <w:t>违反消防法律法规、不符合消防技术标准，可能导致火灾发生或火灾危害增大，并由此可能造成重大、特别重大火灾事故或严重社会影响的各类</w:t>
      </w:r>
      <w:proofErr w:type="gramStart"/>
      <w:r w:rsidRPr="000A124E">
        <w:t>潜在不</w:t>
      </w:r>
      <w:proofErr w:type="gramEnd"/>
      <w:r w:rsidRPr="000A124E">
        <w:t>安全因素。</w:t>
      </w:r>
    </w:p>
    <w:p w14:paraId="7B63FFAB" w14:textId="26BA48DA" w:rsidR="000A124E" w:rsidRPr="000A124E" w:rsidRDefault="000D0320" w:rsidP="000A124E">
      <w:pPr>
        <w:ind w:firstLine="560"/>
        <w:rPr>
          <w:rFonts w:hint="eastAsia"/>
        </w:rPr>
      </w:pPr>
      <w:r>
        <w:rPr>
          <w:rFonts w:hint="eastAsia"/>
        </w:rPr>
        <w:t>3.3</w:t>
      </w:r>
      <w:r w:rsidRPr="000D0320">
        <w:rPr>
          <w:rFonts w:hint="eastAsia"/>
        </w:rPr>
        <w:t>消防重点部位：容易发生火灾、一旦发生火灾可能严重危及人身和财产安全以及对消防安全有重大影响的部位；</w:t>
      </w:r>
    </w:p>
    <w:p w14:paraId="3678A0C2" w14:textId="2C3532D8" w:rsidR="00135E4D" w:rsidRDefault="00135E4D" w:rsidP="000A124E">
      <w:pPr>
        <w:pStyle w:val="2"/>
        <w:ind w:firstLineChars="0"/>
        <w:rPr>
          <w:rFonts w:hint="eastAsia"/>
        </w:rPr>
      </w:pPr>
      <w:r>
        <w:rPr>
          <w:rFonts w:hint="eastAsia"/>
        </w:rPr>
        <w:t>四、职责划分</w:t>
      </w:r>
    </w:p>
    <w:p w14:paraId="5ED35FB2" w14:textId="552A25D2" w:rsidR="000F2E66" w:rsidRDefault="000F2E66" w:rsidP="000F2E66">
      <w:pPr>
        <w:ind w:firstLine="560"/>
        <w:rPr>
          <w:rFonts w:hint="eastAsia"/>
        </w:rPr>
      </w:pPr>
      <w:r>
        <w:rPr>
          <w:rFonts w:hint="eastAsia"/>
        </w:rPr>
        <w:t>4.1 ESH与消防部</w:t>
      </w:r>
    </w:p>
    <w:p w14:paraId="787BA5E5" w14:textId="51055BC3" w:rsidR="000F2E66" w:rsidRDefault="000F2E66" w:rsidP="000F2E66">
      <w:pPr>
        <w:ind w:firstLine="560"/>
        <w:rPr>
          <w:rFonts w:hint="eastAsia"/>
        </w:rPr>
      </w:pPr>
      <w:r>
        <w:tab/>
      </w:r>
      <w:r>
        <w:rPr>
          <w:rFonts w:hint="eastAsia"/>
        </w:rPr>
        <w:t>4.1.1 ESH与消防部负责《防火巡查、检查制度》等安全管理标准制定、修订及解释；有权对发现的消防安全隐患核查及处理；</w:t>
      </w:r>
    </w:p>
    <w:p w14:paraId="2D486FDA" w14:textId="2BE51487" w:rsidR="000F2E66" w:rsidRDefault="000F2E66" w:rsidP="000F2E66">
      <w:pPr>
        <w:ind w:firstLine="560"/>
        <w:rPr>
          <w:rFonts w:hint="eastAsia"/>
        </w:rPr>
      </w:pPr>
      <w:r>
        <w:tab/>
      </w:r>
      <w:r>
        <w:rPr>
          <w:rFonts w:hint="eastAsia"/>
        </w:rPr>
        <w:t>4.1.2依规对工厂内部存在火灾隐患的部位进行监管，处理、通报违规供应商、部门及人员；</w:t>
      </w:r>
    </w:p>
    <w:p w14:paraId="5F22666C" w14:textId="6A2FCA27" w:rsidR="000F2E66" w:rsidRDefault="000F2E66" w:rsidP="000F2E66">
      <w:pPr>
        <w:ind w:firstLine="560"/>
        <w:rPr>
          <w:rFonts w:hint="eastAsia"/>
        </w:rPr>
      </w:pPr>
      <w:r>
        <w:tab/>
      </w:r>
      <w:r>
        <w:rPr>
          <w:rFonts w:hint="eastAsia"/>
        </w:rPr>
        <w:t>4.1.3负责安排消防控制室值班员每日防火巡查，负责组织每</w:t>
      </w:r>
      <w:r>
        <w:rPr>
          <w:rFonts w:hint="eastAsia"/>
        </w:rPr>
        <w:lastRenderedPageBreak/>
        <w:t>月综合性防火检查，负责收集并存档各部门定期记录的防火巡查/检查记录</w:t>
      </w:r>
      <w:r w:rsidR="00F52E31">
        <w:rPr>
          <w:rFonts w:hint="eastAsia"/>
        </w:rPr>
        <w:t>，及时记录火灾隐患，督促隐患整改，通报违规供应商、部门及人员</w:t>
      </w:r>
      <w:r>
        <w:rPr>
          <w:rFonts w:hint="eastAsia"/>
        </w:rPr>
        <w:t>；</w:t>
      </w:r>
    </w:p>
    <w:p w14:paraId="7C6D65FA" w14:textId="17F36E65" w:rsidR="000F2E66" w:rsidRDefault="000F2E66" w:rsidP="000F2E66">
      <w:pPr>
        <w:ind w:firstLine="560"/>
        <w:rPr>
          <w:rFonts w:hint="eastAsia"/>
        </w:rPr>
      </w:pPr>
      <w:r>
        <w:rPr>
          <w:rFonts w:hint="eastAsia"/>
        </w:rPr>
        <w:t>4.2生产运营部</w:t>
      </w:r>
      <w:r w:rsidR="00F52E31">
        <w:rPr>
          <w:rFonts w:hint="eastAsia"/>
        </w:rPr>
        <w:t>、供应链管理部</w:t>
      </w:r>
    </w:p>
    <w:p w14:paraId="1EB97384" w14:textId="1D3FC992" w:rsidR="000F2E66" w:rsidRDefault="00F52E31" w:rsidP="000F2E66">
      <w:pPr>
        <w:ind w:firstLine="560"/>
        <w:rPr>
          <w:rFonts w:hint="eastAsia"/>
        </w:rPr>
      </w:pPr>
      <w:r>
        <w:tab/>
      </w:r>
      <w:r>
        <w:rPr>
          <w:rFonts w:hint="eastAsia"/>
        </w:rPr>
        <w:t>4.2.1负责本部门所属区域的防火巡查，及时记录火灾隐患，督促隐患整改；</w:t>
      </w:r>
    </w:p>
    <w:p w14:paraId="1E8F69B7" w14:textId="222FE422" w:rsidR="00F52E31" w:rsidRPr="000F2E66" w:rsidRDefault="00F52E31" w:rsidP="000F2E66">
      <w:pPr>
        <w:ind w:firstLine="560"/>
        <w:rPr>
          <w:rFonts w:hint="eastAsia"/>
        </w:rPr>
      </w:pPr>
      <w:r>
        <w:tab/>
      </w:r>
      <w:r>
        <w:rPr>
          <w:rFonts w:hint="eastAsia"/>
        </w:rPr>
        <w:t>4.2.2 负责宣导常见火灾隐患，强化员工安全意识。</w:t>
      </w:r>
    </w:p>
    <w:p w14:paraId="4E230E2E" w14:textId="08320FE4" w:rsidR="00135E4D" w:rsidRDefault="00135E4D" w:rsidP="000F2E66">
      <w:pPr>
        <w:pStyle w:val="2"/>
        <w:ind w:firstLineChars="0"/>
        <w:rPr>
          <w:rFonts w:hint="eastAsia"/>
        </w:rPr>
      </w:pPr>
      <w:r>
        <w:rPr>
          <w:rFonts w:hint="eastAsia"/>
        </w:rPr>
        <w:t>五、内</w:t>
      </w:r>
      <w:r w:rsidRPr="00C165B8">
        <w:rPr>
          <w:rFonts w:hint="eastAsia"/>
        </w:rPr>
        <w:t>容</w:t>
      </w:r>
    </w:p>
    <w:p w14:paraId="22B56211" w14:textId="461AA728" w:rsidR="00C165B8" w:rsidRDefault="00C165B8" w:rsidP="00C165B8">
      <w:pPr>
        <w:pStyle w:val="3"/>
        <w:ind w:firstLine="562"/>
        <w:rPr>
          <w:rFonts w:hint="eastAsia"/>
        </w:rPr>
      </w:pPr>
      <w:r>
        <w:rPr>
          <w:rFonts w:hint="eastAsia"/>
        </w:rPr>
        <w:t>5.1防火巡查、检查</w:t>
      </w:r>
      <w:r w:rsidR="0040590F">
        <w:rPr>
          <w:rFonts w:hint="eastAsia"/>
        </w:rPr>
        <w:t>人员与</w:t>
      </w:r>
      <w:r>
        <w:rPr>
          <w:rFonts w:hint="eastAsia"/>
        </w:rPr>
        <w:t>频次要求</w:t>
      </w:r>
    </w:p>
    <w:p w14:paraId="3512E657" w14:textId="6C55A78E" w:rsidR="00C165B8" w:rsidRDefault="00C165B8" w:rsidP="00C165B8">
      <w:pPr>
        <w:ind w:firstLine="560"/>
        <w:rPr>
          <w:rFonts w:hint="eastAsia"/>
        </w:rPr>
      </w:pPr>
      <w:r>
        <w:rPr>
          <w:rFonts w:hint="eastAsia"/>
        </w:rPr>
        <w:t>5.1.1</w:t>
      </w:r>
      <w:bookmarkStart w:id="1" w:name="OLE_LINK1"/>
      <w:r>
        <w:rPr>
          <w:rFonts w:hint="eastAsia"/>
        </w:rPr>
        <w:t>生产车间各班组长负责本班组区域内每日防火巡查，频次要求如下：</w:t>
      </w:r>
    </w:p>
    <w:p w14:paraId="395B43EA" w14:textId="1ED8A8B0" w:rsidR="00C165B8" w:rsidRDefault="00C165B8" w:rsidP="00C165B8">
      <w:pPr>
        <w:ind w:firstLine="560"/>
        <w:rPr>
          <w:rFonts w:hint="eastAsia"/>
        </w:rPr>
      </w:pPr>
      <w:r>
        <w:tab/>
      </w:r>
      <w:r>
        <w:rPr>
          <w:rFonts w:hint="eastAsia"/>
        </w:rPr>
        <w:t>a)注液、化成分容、高温静置等火灾高风险工序区域，每日巡查不得少于2次；</w:t>
      </w:r>
    </w:p>
    <w:p w14:paraId="351A3253" w14:textId="4CD69A0E" w:rsidR="00C165B8" w:rsidRDefault="00C165B8" w:rsidP="00C165B8">
      <w:pPr>
        <w:ind w:firstLine="560"/>
        <w:rPr>
          <w:rFonts w:hint="eastAsia"/>
        </w:rPr>
      </w:pPr>
      <w:r>
        <w:tab/>
      </w:r>
      <w:r>
        <w:rPr>
          <w:rFonts w:hint="eastAsia"/>
        </w:rPr>
        <w:t>b)其他火灾危险性较低工序区域，每日巡查不得少于1次；</w:t>
      </w:r>
    </w:p>
    <w:p w14:paraId="7F3DE9D5" w14:textId="09DD68A4" w:rsidR="00A94A46" w:rsidRDefault="00A94A46" w:rsidP="00C165B8">
      <w:pPr>
        <w:ind w:firstLine="560"/>
        <w:rPr>
          <w:rFonts w:hint="eastAsia"/>
        </w:rPr>
      </w:pPr>
      <w:r>
        <w:rPr>
          <w:rFonts w:hint="eastAsia"/>
        </w:rPr>
        <w:t>5.1.2仓库管理员负责甲类</w:t>
      </w:r>
      <w:proofErr w:type="gramStart"/>
      <w:r>
        <w:rPr>
          <w:rFonts w:hint="eastAsia"/>
        </w:rPr>
        <w:t>库区域</w:t>
      </w:r>
      <w:proofErr w:type="gramEnd"/>
      <w:r>
        <w:rPr>
          <w:rFonts w:hint="eastAsia"/>
        </w:rPr>
        <w:t>内每日防火巡查，每日巡查不得少于2次；</w:t>
      </w:r>
    </w:p>
    <w:p w14:paraId="2F372C6F" w14:textId="56F84908" w:rsidR="00A94A46" w:rsidRDefault="00A94A46" w:rsidP="00C165B8">
      <w:pPr>
        <w:ind w:firstLine="560"/>
        <w:rPr>
          <w:rFonts w:hint="eastAsia"/>
        </w:rPr>
      </w:pPr>
      <w:r>
        <w:rPr>
          <w:rFonts w:hint="eastAsia"/>
        </w:rPr>
        <w:t>5.1.3 消防控制室值班员负责厂区内每日防火巡查，每日防火巡查不得少于1次；</w:t>
      </w:r>
    </w:p>
    <w:p w14:paraId="1586D7DC" w14:textId="4707B376" w:rsidR="00C165B8" w:rsidRDefault="00C165B8" w:rsidP="00C165B8">
      <w:pPr>
        <w:ind w:firstLine="560"/>
        <w:rPr>
          <w:rFonts w:hint="eastAsia"/>
        </w:rPr>
      </w:pPr>
      <w:r>
        <w:rPr>
          <w:rFonts w:hint="eastAsia"/>
        </w:rPr>
        <w:t>5.1.</w:t>
      </w:r>
      <w:r w:rsidR="00A94A46">
        <w:rPr>
          <w:rFonts w:hint="eastAsia"/>
        </w:rPr>
        <w:t>4</w:t>
      </w:r>
      <w:r>
        <w:rPr>
          <w:rFonts w:hint="eastAsia"/>
        </w:rPr>
        <w:t>生产车间兼职安全员负责本车间区域内每周防火</w:t>
      </w:r>
      <w:r w:rsidR="000F2E66">
        <w:rPr>
          <w:rFonts w:hint="eastAsia"/>
        </w:rPr>
        <w:t>检</w:t>
      </w:r>
      <w:r>
        <w:rPr>
          <w:rFonts w:hint="eastAsia"/>
        </w:rPr>
        <w:t>查，每周</w:t>
      </w:r>
      <w:r w:rsidR="000F2E66">
        <w:rPr>
          <w:rFonts w:hint="eastAsia"/>
        </w:rPr>
        <w:t>检</w:t>
      </w:r>
      <w:r>
        <w:rPr>
          <w:rFonts w:hint="eastAsia"/>
        </w:rPr>
        <w:t>查不得少于1次；</w:t>
      </w:r>
    </w:p>
    <w:p w14:paraId="5493BEB7" w14:textId="2731C7B5" w:rsidR="00C165B8" w:rsidRDefault="00C165B8" w:rsidP="00C165B8">
      <w:pPr>
        <w:ind w:firstLine="560"/>
        <w:rPr>
          <w:rFonts w:hint="eastAsia"/>
        </w:rPr>
      </w:pPr>
      <w:r>
        <w:rPr>
          <w:rFonts w:hint="eastAsia"/>
        </w:rPr>
        <w:t>5.1.</w:t>
      </w:r>
      <w:r w:rsidR="00A94A46">
        <w:rPr>
          <w:rFonts w:hint="eastAsia"/>
        </w:rPr>
        <w:t>5</w:t>
      </w:r>
      <w:r w:rsidR="00F52E31">
        <w:rPr>
          <w:rFonts w:hint="eastAsia"/>
        </w:rPr>
        <w:t xml:space="preserve"> </w:t>
      </w:r>
      <w:r w:rsidR="004F729F">
        <w:rPr>
          <w:rFonts w:hint="eastAsia"/>
        </w:rPr>
        <w:t>ESH与消防部</w:t>
      </w:r>
      <w:r>
        <w:rPr>
          <w:rFonts w:hint="eastAsia"/>
        </w:rPr>
        <w:t>每月组织1次综合性防火检查，由生产</w:t>
      </w:r>
      <w:r w:rsidR="0040590F">
        <w:rPr>
          <w:rFonts w:hint="eastAsia"/>
        </w:rPr>
        <w:t>运营部</w:t>
      </w:r>
      <w:r w:rsidR="004F729F">
        <w:rPr>
          <w:rFonts w:hint="eastAsia"/>
        </w:rPr>
        <w:t>主管级及以上人员</w:t>
      </w:r>
      <w:r w:rsidR="00A94A46">
        <w:rPr>
          <w:rFonts w:hint="eastAsia"/>
        </w:rPr>
        <w:t>参与；</w:t>
      </w:r>
    </w:p>
    <w:bookmarkEnd w:id="1"/>
    <w:p w14:paraId="399D8CDC" w14:textId="5D16649E" w:rsidR="00A94A46" w:rsidRDefault="00A94A46" w:rsidP="00A94A46">
      <w:pPr>
        <w:pStyle w:val="3"/>
        <w:ind w:firstLine="562"/>
        <w:rPr>
          <w:rFonts w:hint="eastAsia"/>
        </w:rPr>
      </w:pPr>
      <w:r>
        <w:rPr>
          <w:rFonts w:hint="eastAsia"/>
        </w:rPr>
        <w:lastRenderedPageBreak/>
        <w:t>5.2防火巡查</w:t>
      </w:r>
      <w:r w:rsidR="000F2E66">
        <w:rPr>
          <w:rFonts w:hint="eastAsia"/>
        </w:rPr>
        <w:t>/检查</w:t>
      </w:r>
      <w:r>
        <w:rPr>
          <w:rFonts w:hint="eastAsia"/>
        </w:rPr>
        <w:t>内容</w:t>
      </w:r>
    </w:p>
    <w:p w14:paraId="4C9FDF4F" w14:textId="1013709B" w:rsidR="00A94A46" w:rsidRDefault="00A94A46" w:rsidP="00A94A46">
      <w:pPr>
        <w:ind w:firstLine="560"/>
        <w:rPr>
          <w:rFonts w:hint="eastAsia"/>
        </w:rPr>
      </w:pPr>
      <w:r>
        <w:rPr>
          <w:rFonts w:hint="eastAsia"/>
        </w:rPr>
        <w:t>5.2.1一般性防火巡查</w:t>
      </w:r>
      <w:r w:rsidR="000F2E66">
        <w:rPr>
          <w:rFonts w:hint="eastAsia"/>
        </w:rPr>
        <w:t>/检查</w:t>
      </w:r>
      <w:r>
        <w:rPr>
          <w:rFonts w:hint="eastAsia"/>
        </w:rPr>
        <w:t>主要内容包括：</w:t>
      </w:r>
    </w:p>
    <w:p w14:paraId="2A6176DA" w14:textId="77777777" w:rsidR="00A94A46" w:rsidRDefault="00A94A46" w:rsidP="00A94A46">
      <w:pPr>
        <w:ind w:firstLine="560"/>
        <w:rPr>
          <w:rFonts w:hint="eastAsia"/>
        </w:rPr>
      </w:pPr>
      <w:r>
        <w:tab/>
      </w:r>
      <w:r>
        <w:tab/>
      </w:r>
      <w:r>
        <w:rPr>
          <w:rFonts w:hint="eastAsia"/>
        </w:rPr>
        <w:t>a) 火灾隐患的整改情况及防范措施的落实情况；</w:t>
      </w:r>
    </w:p>
    <w:p w14:paraId="7819430A" w14:textId="77777777" w:rsidR="00A94A46" w:rsidRDefault="00A94A46" w:rsidP="00A94A46">
      <w:pPr>
        <w:ind w:left="700" w:firstLine="560"/>
        <w:rPr>
          <w:rFonts w:hint="eastAsia"/>
        </w:rPr>
      </w:pPr>
      <w:r>
        <w:rPr>
          <w:rFonts w:hint="eastAsia"/>
        </w:rPr>
        <w:t>b) 安全疏散通道、疏散指示标志、应急照明和安全出口情况；</w:t>
      </w:r>
    </w:p>
    <w:p w14:paraId="7C2DD02A" w14:textId="77777777" w:rsidR="00A94A46" w:rsidRDefault="00A94A46" w:rsidP="00A94A46">
      <w:pPr>
        <w:ind w:left="700" w:firstLine="560"/>
        <w:rPr>
          <w:rFonts w:hint="eastAsia"/>
        </w:rPr>
      </w:pPr>
      <w:r>
        <w:rPr>
          <w:rFonts w:hint="eastAsia"/>
        </w:rPr>
        <w:t>c) 消防车通道、消防水源情况；</w:t>
      </w:r>
    </w:p>
    <w:p w14:paraId="0497CD14" w14:textId="77777777" w:rsidR="00A94A46" w:rsidRDefault="00A94A46" w:rsidP="00A94A46">
      <w:pPr>
        <w:ind w:left="700" w:firstLine="560"/>
        <w:rPr>
          <w:rFonts w:hint="eastAsia"/>
        </w:rPr>
      </w:pPr>
      <w:r>
        <w:rPr>
          <w:rFonts w:hint="eastAsia"/>
        </w:rPr>
        <w:t>d) 灭火器材配置及有效情况；</w:t>
      </w:r>
    </w:p>
    <w:p w14:paraId="4EA32872" w14:textId="77777777" w:rsidR="00A94A46" w:rsidRDefault="00A94A46" w:rsidP="00A94A46">
      <w:pPr>
        <w:ind w:left="700" w:firstLine="560"/>
        <w:rPr>
          <w:rFonts w:hint="eastAsia"/>
        </w:rPr>
      </w:pPr>
      <w:r>
        <w:rPr>
          <w:rFonts w:hint="eastAsia"/>
        </w:rPr>
        <w:t>e) 用火、用电有无违章情况；</w:t>
      </w:r>
    </w:p>
    <w:p w14:paraId="64536F62" w14:textId="77777777" w:rsidR="00A94A46" w:rsidRDefault="00A94A46" w:rsidP="00A94A46">
      <w:pPr>
        <w:ind w:left="700" w:firstLine="560"/>
        <w:rPr>
          <w:rFonts w:hint="eastAsia"/>
        </w:rPr>
      </w:pPr>
      <w:r>
        <w:rPr>
          <w:rFonts w:hint="eastAsia"/>
        </w:rPr>
        <w:t>f) 消防安全重点部位的管理情况；</w:t>
      </w:r>
    </w:p>
    <w:p w14:paraId="6FE4F7DD" w14:textId="77777777" w:rsidR="00A94A46" w:rsidRDefault="00A94A46" w:rsidP="00A94A46">
      <w:pPr>
        <w:ind w:left="700" w:firstLine="560"/>
        <w:rPr>
          <w:rFonts w:hint="eastAsia"/>
        </w:rPr>
      </w:pPr>
      <w:r>
        <w:rPr>
          <w:rFonts w:hint="eastAsia"/>
        </w:rPr>
        <w:t>g) 易燃易爆危险物品和场所防火防爆措施的落实情况以及其他重要物资的防火安全情况；</w:t>
      </w:r>
    </w:p>
    <w:p w14:paraId="3E05BD64" w14:textId="77777777" w:rsidR="00A94A46" w:rsidRDefault="00A94A46" w:rsidP="00A94A46">
      <w:pPr>
        <w:ind w:left="700" w:firstLine="560"/>
        <w:rPr>
          <w:rFonts w:hint="eastAsia"/>
        </w:rPr>
      </w:pPr>
      <w:r>
        <w:rPr>
          <w:rFonts w:hint="eastAsia"/>
        </w:rPr>
        <w:t>h) 消防控制室值班情况和设施运行、记录情况；</w:t>
      </w:r>
    </w:p>
    <w:p w14:paraId="7D3F7293" w14:textId="77777777" w:rsidR="00A94A46" w:rsidRDefault="00A94A46" w:rsidP="00A94A46">
      <w:pPr>
        <w:ind w:left="700" w:firstLine="560"/>
        <w:rPr>
          <w:rFonts w:hint="eastAsia"/>
        </w:rPr>
      </w:pPr>
      <w:proofErr w:type="spellStart"/>
      <w:r>
        <w:rPr>
          <w:rFonts w:hint="eastAsia"/>
        </w:rPr>
        <w:t>i</w:t>
      </w:r>
      <w:proofErr w:type="spellEnd"/>
      <w:r>
        <w:rPr>
          <w:rFonts w:hint="eastAsia"/>
        </w:rPr>
        <w:t>) 消防安全标志</w:t>
      </w:r>
      <w:proofErr w:type="gramStart"/>
      <w:r>
        <w:rPr>
          <w:rFonts w:hint="eastAsia"/>
        </w:rPr>
        <w:t>及设置</w:t>
      </w:r>
      <w:proofErr w:type="gramEnd"/>
      <w:r>
        <w:rPr>
          <w:rFonts w:hint="eastAsia"/>
        </w:rPr>
        <w:t>情况和完好、有效情况；</w:t>
      </w:r>
    </w:p>
    <w:p w14:paraId="683EE573" w14:textId="20969018" w:rsidR="00A94A46" w:rsidRDefault="00A94A46" w:rsidP="00A94A46">
      <w:pPr>
        <w:ind w:left="700" w:firstLine="560"/>
        <w:rPr>
          <w:rFonts w:hint="eastAsia"/>
        </w:rPr>
      </w:pPr>
      <w:r>
        <w:rPr>
          <w:rFonts w:hint="eastAsia"/>
        </w:rPr>
        <w:t>j) 其他火灾隐患问题。</w:t>
      </w:r>
    </w:p>
    <w:p w14:paraId="12D6E7C7" w14:textId="738D41C0" w:rsidR="00A94A46" w:rsidRDefault="00A94A46" w:rsidP="00A94A46">
      <w:pPr>
        <w:ind w:firstLine="560"/>
        <w:rPr>
          <w:rFonts w:hint="eastAsia"/>
        </w:rPr>
      </w:pPr>
      <w:r>
        <w:rPr>
          <w:rFonts w:hint="eastAsia"/>
        </w:rPr>
        <w:t>5.2.2工艺防火巡查</w:t>
      </w:r>
      <w:r w:rsidR="000F2E66">
        <w:rPr>
          <w:rFonts w:hint="eastAsia"/>
        </w:rPr>
        <w:t>/检查</w:t>
      </w:r>
      <w:r>
        <w:rPr>
          <w:rFonts w:hint="eastAsia"/>
        </w:rPr>
        <w:t>主要内容包括：</w:t>
      </w:r>
    </w:p>
    <w:p w14:paraId="5F1AA731" w14:textId="2ECFF4BD" w:rsidR="00A94A46" w:rsidRDefault="00A94A46" w:rsidP="00A94A46">
      <w:pPr>
        <w:ind w:firstLine="560"/>
        <w:rPr>
          <w:rFonts w:hint="eastAsia"/>
        </w:rPr>
      </w:pPr>
      <w:r>
        <w:tab/>
      </w:r>
      <w:r>
        <w:tab/>
      </w:r>
      <w:r>
        <w:rPr>
          <w:rFonts w:hint="eastAsia"/>
        </w:rPr>
        <w:t>a)</w:t>
      </w:r>
      <w:r w:rsidR="00BD6935" w:rsidRPr="00BD6935">
        <w:rPr>
          <w:rFonts w:hint="eastAsia"/>
        </w:rPr>
        <w:t xml:space="preserve"> 设备运行声音正常，无异常振动</w:t>
      </w:r>
      <w:r w:rsidR="00BD6935">
        <w:rPr>
          <w:rFonts w:hint="eastAsia"/>
        </w:rPr>
        <w:t>,无异常气味；</w:t>
      </w:r>
    </w:p>
    <w:p w14:paraId="72ACE945" w14:textId="66949D00" w:rsidR="00BD6935" w:rsidRDefault="00BD6935" w:rsidP="00A94A46">
      <w:pPr>
        <w:ind w:firstLine="560"/>
        <w:rPr>
          <w:rFonts w:hint="eastAsia"/>
        </w:rPr>
      </w:pPr>
      <w:r>
        <w:tab/>
      </w:r>
      <w:r>
        <w:tab/>
      </w:r>
      <w:r>
        <w:rPr>
          <w:rFonts w:hint="eastAsia"/>
        </w:rPr>
        <w:t xml:space="preserve">b) </w:t>
      </w:r>
      <w:proofErr w:type="gramStart"/>
      <w:r w:rsidRPr="00BD6935">
        <w:rPr>
          <w:rFonts w:hint="eastAsia"/>
        </w:rPr>
        <w:t>烘道</w:t>
      </w:r>
      <w:proofErr w:type="gramEnd"/>
      <w:r w:rsidR="00421FC2">
        <w:rPr>
          <w:rFonts w:hint="eastAsia"/>
        </w:rPr>
        <w:t>NMP</w:t>
      </w:r>
      <w:r w:rsidR="00421FC2" w:rsidRPr="00BD6935">
        <w:rPr>
          <w:rFonts w:hint="eastAsia"/>
        </w:rPr>
        <w:t>监测</w:t>
      </w:r>
      <w:r w:rsidRPr="00BD6935">
        <w:rPr>
          <w:rFonts w:hint="eastAsia"/>
        </w:rPr>
        <w:t>系统仪表显示准确，无异常报警</w:t>
      </w:r>
      <w:r>
        <w:rPr>
          <w:rFonts w:hint="eastAsia"/>
        </w:rPr>
        <w:t>；</w:t>
      </w:r>
    </w:p>
    <w:p w14:paraId="0FD9A057" w14:textId="7AEED479" w:rsidR="00BD6935" w:rsidRDefault="00BD6935" w:rsidP="00A94A46">
      <w:pPr>
        <w:ind w:firstLine="560"/>
        <w:rPr>
          <w:rFonts w:hint="eastAsia"/>
        </w:rPr>
      </w:pPr>
      <w:r>
        <w:tab/>
      </w:r>
      <w:r>
        <w:tab/>
      </w:r>
      <w:r>
        <w:rPr>
          <w:rFonts w:hint="eastAsia"/>
        </w:rPr>
        <w:t xml:space="preserve">c) </w:t>
      </w:r>
      <w:r w:rsidRPr="00BD6935">
        <w:rPr>
          <w:rFonts w:hint="eastAsia"/>
        </w:rPr>
        <w:t>涂布机表面清洁良好，无浆料堆积、干燥</w:t>
      </w:r>
      <w:r>
        <w:rPr>
          <w:rFonts w:hint="eastAsia"/>
        </w:rPr>
        <w:t>;</w:t>
      </w:r>
    </w:p>
    <w:p w14:paraId="5B733864" w14:textId="7FCB4E23" w:rsidR="00BD6935" w:rsidRDefault="00BD6935" w:rsidP="00A94A46">
      <w:pPr>
        <w:ind w:firstLine="560"/>
        <w:rPr>
          <w:rFonts w:hint="eastAsia"/>
        </w:rPr>
      </w:pPr>
      <w:r>
        <w:tab/>
      </w:r>
      <w:r>
        <w:tab/>
      </w:r>
      <w:r w:rsidR="00421FC2">
        <w:rPr>
          <w:rFonts w:hint="eastAsia"/>
        </w:rPr>
        <w:t>d</w:t>
      </w:r>
      <w:r>
        <w:rPr>
          <w:rFonts w:hint="eastAsia"/>
        </w:rPr>
        <w:t>) 注液间防火门保持常</w:t>
      </w:r>
      <w:proofErr w:type="gramStart"/>
      <w:r>
        <w:rPr>
          <w:rFonts w:hint="eastAsia"/>
        </w:rPr>
        <w:t>闭状态</w:t>
      </w:r>
      <w:proofErr w:type="gramEnd"/>
      <w:r>
        <w:rPr>
          <w:rFonts w:hint="eastAsia"/>
        </w:rPr>
        <w:t>,现场未违规放置电解液；</w:t>
      </w:r>
    </w:p>
    <w:p w14:paraId="4C304AF0" w14:textId="7C602C4D" w:rsidR="00BD6935" w:rsidRDefault="00BD6935" w:rsidP="00A94A46">
      <w:pPr>
        <w:ind w:firstLine="560"/>
        <w:rPr>
          <w:rFonts w:hint="eastAsia"/>
        </w:rPr>
      </w:pPr>
      <w:r>
        <w:tab/>
      </w:r>
      <w:r>
        <w:tab/>
      </w:r>
      <w:r w:rsidR="00421FC2">
        <w:rPr>
          <w:rFonts w:hint="eastAsia"/>
        </w:rPr>
        <w:t>e</w:t>
      </w:r>
      <w:r>
        <w:rPr>
          <w:rFonts w:hint="eastAsia"/>
        </w:rPr>
        <w:t xml:space="preserve">) </w:t>
      </w:r>
      <w:r w:rsidRPr="00BD6935">
        <w:rPr>
          <w:rFonts w:hint="eastAsia"/>
        </w:rPr>
        <w:t>注液机真空系统工作正常，压力表读数准确</w:t>
      </w:r>
      <w:r>
        <w:rPr>
          <w:rFonts w:hint="eastAsia"/>
        </w:rPr>
        <w:t>,</w:t>
      </w:r>
      <w:r w:rsidRPr="00BD6935">
        <w:rPr>
          <w:rFonts w:ascii="PingFang SC" w:hAnsi="PingFang SC"/>
          <w:color w:val="292929"/>
          <w:sz w:val="23"/>
          <w:szCs w:val="23"/>
          <w:shd w:val="clear" w:color="auto" w:fill="FFFFFF"/>
        </w:rPr>
        <w:t xml:space="preserve"> </w:t>
      </w:r>
      <w:r w:rsidRPr="00BD6935">
        <w:t>电解液输送管道、储罐无泄漏、无变形</w:t>
      </w:r>
      <w:r>
        <w:rPr>
          <w:rFonts w:hint="eastAsia"/>
        </w:rPr>
        <w:t>；</w:t>
      </w:r>
    </w:p>
    <w:p w14:paraId="2E5EF0D0" w14:textId="49D19E8B" w:rsidR="00BD6935" w:rsidRDefault="00BD6935" w:rsidP="00A94A46">
      <w:pPr>
        <w:ind w:firstLine="560"/>
        <w:rPr>
          <w:rFonts w:hint="eastAsia"/>
        </w:rPr>
      </w:pPr>
      <w:r>
        <w:tab/>
      </w:r>
      <w:r>
        <w:tab/>
      </w:r>
      <w:r w:rsidR="00421FC2">
        <w:rPr>
          <w:rFonts w:hint="eastAsia"/>
        </w:rPr>
        <w:t>f</w:t>
      </w:r>
      <w:r>
        <w:rPr>
          <w:rFonts w:hint="eastAsia"/>
        </w:rPr>
        <w:t>) 化成分</w:t>
      </w:r>
      <w:proofErr w:type="gramStart"/>
      <w:r>
        <w:rPr>
          <w:rFonts w:hint="eastAsia"/>
        </w:rPr>
        <w:t>容区域</w:t>
      </w:r>
      <w:proofErr w:type="gramEnd"/>
      <w:r>
        <w:rPr>
          <w:rFonts w:hint="eastAsia"/>
        </w:rPr>
        <w:t>防火门保持常闭状态，室内温度均匀，高</w:t>
      </w:r>
      <w:r>
        <w:rPr>
          <w:rFonts w:hint="eastAsia"/>
        </w:rPr>
        <w:lastRenderedPageBreak/>
        <w:t>温静</w:t>
      </w:r>
      <w:proofErr w:type="gramStart"/>
      <w:r>
        <w:rPr>
          <w:rFonts w:hint="eastAsia"/>
        </w:rPr>
        <w:t>置区域无</w:t>
      </w:r>
      <w:proofErr w:type="gramEnd"/>
      <w:r>
        <w:rPr>
          <w:rFonts w:hint="eastAsia"/>
        </w:rPr>
        <w:t>异常升温现象；化成设备散热系统正常，风扇运行平稳，温度检测系统无异常报警；</w:t>
      </w:r>
    </w:p>
    <w:p w14:paraId="05A6E346" w14:textId="51F129A1" w:rsidR="00BD6935" w:rsidRDefault="00BD6935" w:rsidP="00A94A46">
      <w:pPr>
        <w:ind w:firstLine="560"/>
        <w:rPr>
          <w:rFonts w:hint="eastAsia"/>
        </w:rPr>
      </w:pPr>
      <w:r>
        <w:tab/>
      </w:r>
      <w:r>
        <w:tab/>
      </w:r>
      <w:r w:rsidR="00421FC2">
        <w:rPr>
          <w:rFonts w:hint="eastAsia"/>
        </w:rPr>
        <w:t>g</w:t>
      </w:r>
      <w:r>
        <w:rPr>
          <w:rFonts w:hint="eastAsia"/>
        </w:rPr>
        <w:t>) 测试夹具接触良好，无过热变色现象；</w:t>
      </w:r>
    </w:p>
    <w:p w14:paraId="5E8EFB0D" w14:textId="4F9F4B7D" w:rsidR="008E0288" w:rsidRDefault="008E0288" w:rsidP="00A94A46">
      <w:pPr>
        <w:ind w:firstLine="560"/>
        <w:rPr>
          <w:rFonts w:hint="eastAsia"/>
        </w:rPr>
      </w:pPr>
      <w:r>
        <w:tab/>
      </w:r>
      <w:r>
        <w:tab/>
      </w:r>
      <w:r>
        <w:rPr>
          <w:rFonts w:hint="eastAsia"/>
        </w:rPr>
        <w:t>h) 其他火灾隐患问题；</w:t>
      </w:r>
    </w:p>
    <w:p w14:paraId="30AEA5C2" w14:textId="659B00A6" w:rsidR="008E0288" w:rsidRPr="00BD6935" w:rsidRDefault="008E0288" w:rsidP="00A94A46">
      <w:pPr>
        <w:ind w:firstLine="560"/>
        <w:rPr>
          <w:rFonts w:hint="eastAsia"/>
        </w:rPr>
      </w:pPr>
      <w:r>
        <w:rPr>
          <w:rFonts w:hint="eastAsia"/>
        </w:rPr>
        <w:t>5.2.3防火巡查和检查应如实填写巡查和检查记录，具体格式见附件</w:t>
      </w:r>
      <w:r w:rsidR="0081689F">
        <w:rPr>
          <w:rFonts w:hint="eastAsia"/>
        </w:rPr>
        <w:t>一</w:t>
      </w:r>
      <w:r>
        <w:rPr>
          <w:rFonts w:hint="eastAsia"/>
        </w:rPr>
        <w:t>，及时纠正消防违法违章行为，对不能当场整改的火灾隐患应当逐级报告，整改后应当进行复查并向ESH及消防部报告复查结果，巡查检查人员、复查人员及其主管人员应当在记录上签名。</w:t>
      </w:r>
    </w:p>
    <w:p w14:paraId="28BCF64B" w14:textId="3AD4B080" w:rsidR="00135E4D" w:rsidRDefault="00135E4D" w:rsidP="000A124E">
      <w:pPr>
        <w:pStyle w:val="2"/>
        <w:ind w:firstLineChars="0"/>
        <w:rPr>
          <w:rFonts w:hint="eastAsia"/>
        </w:rPr>
      </w:pPr>
      <w:r>
        <w:rPr>
          <w:rFonts w:hint="eastAsia"/>
        </w:rPr>
        <w:t>六、附件</w:t>
      </w:r>
    </w:p>
    <w:p w14:paraId="050B2F5B" w14:textId="445BE093" w:rsidR="008E0288" w:rsidRPr="008E0288" w:rsidRDefault="008E0288" w:rsidP="008E0288">
      <w:pPr>
        <w:ind w:firstLine="560"/>
        <w:rPr>
          <w:rFonts w:hint="eastAsia"/>
        </w:rPr>
      </w:pPr>
      <w:r>
        <w:rPr>
          <w:rFonts w:hint="eastAsia"/>
        </w:rPr>
        <w:t>附件一：</w:t>
      </w:r>
      <w:r w:rsidR="0081689F">
        <w:rPr>
          <w:rFonts w:hint="eastAsia"/>
        </w:rPr>
        <w:t>防火巡查记录表；</w:t>
      </w:r>
    </w:p>
    <w:p w14:paraId="09D9884E" w14:textId="69645C76" w:rsidR="00135E4D" w:rsidRPr="00135E4D" w:rsidRDefault="00135E4D" w:rsidP="000A124E">
      <w:pPr>
        <w:pStyle w:val="2"/>
        <w:ind w:firstLineChars="0"/>
        <w:rPr>
          <w:rFonts w:hint="eastAsia"/>
        </w:rPr>
      </w:pPr>
      <w:r>
        <w:rPr>
          <w:rFonts w:hint="eastAsia"/>
        </w:rPr>
        <w:t>七、本文件自发布起生效</w:t>
      </w:r>
    </w:p>
    <w:bookmarkEnd w:id="0"/>
    <w:p w14:paraId="2DED8161" w14:textId="77777777" w:rsidR="008B6930" w:rsidRPr="0078471F" w:rsidRDefault="008B6930" w:rsidP="000A124E">
      <w:pPr>
        <w:ind w:firstLine="560"/>
        <w:rPr>
          <w:rFonts w:hint="eastAsia"/>
        </w:rPr>
      </w:pPr>
    </w:p>
    <w:sectPr w:rsidR="008B6930" w:rsidRPr="0078471F" w:rsidSect="00C07FA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ingFang S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DCD"/>
    <w:multiLevelType w:val="multilevel"/>
    <w:tmpl w:val="15CEE5C2"/>
    <w:lvl w:ilvl="0">
      <w:start w:val="1"/>
      <w:numFmt w:val="decimal"/>
      <w:lvlText w:val="%1、"/>
      <w:lvlJc w:val="left"/>
      <w:pPr>
        <w:tabs>
          <w:tab w:val="num" w:pos="720"/>
        </w:tabs>
        <w:ind w:left="720" w:hanging="360"/>
      </w:pPr>
      <w:rPr>
        <w:rFonts w:ascii="Calibri" w:eastAsia="宋体" w:hAnsi="Calibr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9D0"/>
    <w:multiLevelType w:val="hybridMultilevel"/>
    <w:tmpl w:val="26AE2D9E"/>
    <w:lvl w:ilvl="0" w:tplc="0F523504">
      <w:start w:val="1"/>
      <w:numFmt w:val="japaneseCounting"/>
      <w:lvlText w:val="%1、"/>
      <w:lvlJc w:val="left"/>
      <w:pPr>
        <w:ind w:left="624" w:hanging="62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7A6AEE"/>
    <w:multiLevelType w:val="multilevel"/>
    <w:tmpl w:val="B1B063F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B00EE"/>
    <w:multiLevelType w:val="multilevel"/>
    <w:tmpl w:val="B04CC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96AE3"/>
    <w:multiLevelType w:val="multilevel"/>
    <w:tmpl w:val="BDD8B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2152F"/>
    <w:multiLevelType w:val="multilevel"/>
    <w:tmpl w:val="BEA66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1F7565"/>
    <w:multiLevelType w:val="multilevel"/>
    <w:tmpl w:val="EF1A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2102A"/>
    <w:multiLevelType w:val="multilevel"/>
    <w:tmpl w:val="97948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A90665"/>
    <w:multiLevelType w:val="hybridMultilevel"/>
    <w:tmpl w:val="1F1E418C"/>
    <w:lvl w:ilvl="0" w:tplc="69E4D93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D5943BD"/>
    <w:multiLevelType w:val="multilevel"/>
    <w:tmpl w:val="F1EC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852F4A"/>
    <w:multiLevelType w:val="multilevel"/>
    <w:tmpl w:val="D5909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517022">
    <w:abstractNumId w:val="3"/>
  </w:num>
  <w:num w:numId="2" w16cid:durableId="298386190">
    <w:abstractNumId w:val="10"/>
  </w:num>
  <w:num w:numId="3" w16cid:durableId="85926030">
    <w:abstractNumId w:val="0"/>
  </w:num>
  <w:num w:numId="4" w16cid:durableId="1528442774">
    <w:abstractNumId w:val="9"/>
  </w:num>
  <w:num w:numId="5" w16cid:durableId="1314677436">
    <w:abstractNumId w:val="4"/>
  </w:num>
  <w:num w:numId="6" w16cid:durableId="1096438141">
    <w:abstractNumId w:val="5"/>
  </w:num>
  <w:num w:numId="7" w16cid:durableId="832994020">
    <w:abstractNumId w:val="6"/>
  </w:num>
  <w:num w:numId="8" w16cid:durableId="171838776">
    <w:abstractNumId w:val="7"/>
  </w:num>
  <w:num w:numId="9" w16cid:durableId="154032577">
    <w:abstractNumId w:val="2"/>
  </w:num>
  <w:num w:numId="10" w16cid:durableId="480661922">
    <w:abstractNumId w:val="1"/>
  </w:num>
  <w:num w:numId="11" w16cid:durableId="737497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D3"/>
    <w:rsid w:val="000A124E"/>
    <w:rsid w:val="000D0320"/>
    <w:rsid w:val="000F2E66"/>
    <w:rsid w:val="00135E4D"/>
    <w:rsid w:val="00247966"/>
    <w:rsid w:val="00270F54"/>
    <w:rsid w:val="002C3C10"/>
    <w:rsid w:val="003144A9"/>
    <w:rsid w:val="00346CA7"/>
    <w:rsid w:val="0040590F"/>
    <w:rsid w:val="00421FC2"/>
    <w:rsid w:val="00453A02"/>
    <w:rsid w:val="00481162"/>
    <w:rsid w:val="004F729F"/>
    <w:rsid w:val="00541A2C"/>
    <w:rsid w:val="005D5C2B"/>
    <w:rsid w:val="005F70AF"/>
    <w:rsid w:val="00671FDC"/>
    <w:rsid w:val="006A1D89"/>
    <w:rsid w:val="00775681"/>
    <w:rsid w:val="0078471F"/>
    <w:rsid w:val="007B6AE3"/>
    <w:rsid w:val="0081536B"/>
    <w:rsid w:val="0081689F"/>
    <w:rsid w:val="00832249"/>
    <w:rsid w:val="008927D3"/>
    <w:rsid w:val="008B6930"/>
    <w:rsid w:val="008E0288"/>
    <w:rsid w:val="008E6F5F"/>
    <w:rsid w:val="00941497"/>
    <w:rsid w:val="009B5CEA"/>
    <w:rsid w:val="009C5674"/>
    <w:rsid w:val="00A4387D"/>
    <w:rsid w:val="00A737FD"/>
    <w:rsid w:val="00A94A46"/>
    <w:rsid w:val="00B920C9"/>
    <w:rsid w:val="00BD62B6"/>
    <w:rsid w:val="00BD6935"/>
    <w:rsid w:val="00C07FA5"/>
    <w:rsid w:val="00C165B8"/>
    <w:rsid w:val="00CA3574"/>
    <w:rsid w:val="00DB4BE0"/>
    <w:rsid w:val="00E26036"/>
    <w:rsid w:val="00E377A9"/>
    <w:rsid w:val="00E539D7"/>
    <w:rsid w:val="00E54711"/>
    <w:rsid w:val="00EC57F3"/>
    <w:rsid w:val="00EE63C5"/>
    <w:rsid w:val="00F52E31"/>
    <w:rsid w:val="00F75EDE"/>
    <w:rsid w:val="00FE3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B372"/>
  <w15:chartTrackingRefBased/>
  <w15:docId w15:val="{8D4BB66B-ED95-40A8-95A9-A58ACF59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5B8"/>
    <w:pPr>
      <w:widowControl w:val="0"/>
      <w:ind w:firstLineChars="200" w:firstLine="200"/>
      <w:jc w:val="both"/>
    </w:pPr>
    <w:rPr>
      <w:rFonts w:ascii="仿宋" w:eastAsia="仿宋" w:hAnsi="仿宋" w:cs="Times New Roman"/>
      <w:sz w:val="28"/>
      <w:szCs w:val="28"/>
    </w:rPr>
  </w:style>
  <w:style w:type="paragraph" w:styleId="1">
    <w:name w:val="heading 1"/>
    <w:basedOn w:val="a"/>
    <w:next w:val="a"/>
    <w:link w:val="10"/>
    <w:uiPriority w:val="9"/>
    <w:qFormat/>
    <w:rsid w:val="0078471F"/>
    <w:pPr>
      <w:jc w:val="center"/>
      <w:outlineLvl w:val="0"/>
    </w:pPr>
    <w:rPr>
      <w:b/>
      <w:bCs/>
      <w:sz w:val="44"/>
      <w:szCs w:val="44"/>
    </w:rPr>
  </w:style>
  <w:style w:type="paragraph" w:styleId="2">
    <w:name w:val="heading 2"/>
    <w:basedOn w:val="a"/>
    <w:next w:val="a"/>
    <w:link w:val="20"/>
    <w:uiPriority w:val="9"/>
    <w:unhideWhenUsed/>
    <w:qFormat/>
    <w:rsid w:val="000A124E"/>
    <w:pPr>
      <w:ind w:firstLine="0"/>
      <w:jc w:val="left"/>
      <w:outlineLvl w:val="1"/>
    </w:pPr>
    <w:rPr>
      <w:b/>
      <w:bCs/>
      <w:sz w:val="30"/>
      <w:szCs w:val="30"/>
    </w:rPr>
  </w:style>
  <w:style w:type="paragraph" w:styleId="3">
    <w:name w:val="heading 3"/>
    <w:basedOn w:val="2"/>
    <w:next w:val="a"/>
    <w:link w:val="30"/>
    <w:uiPriority w:val="9"/>
    <w:unhideWhenUsed/>
    <w:qFormat/>
    <w:rsid w:val="00C165B8"/>
    <w:pPr>
      <w:ind w:firstLine="200"/>
      <w:outlineLvl w:val="2"/>
    </w:pPr>
    <w:rPr>
      <w:sz w:val="28"/>
    </w:rPr>
  </w:style>
  <w:style w:type="paragraph" w:styleId="4">
    <w:name w:val="heading 4"/>
    <w:basedOn w:val="a"/>
    <w:next w:val="a"/>
    <w:link w:val="40"/>
    <w:uiPriority w:val="9"/>
    <w:semiHidden/>
    <w:unhideWhenUsed/>
    <w:qFormat/>
    <w:rsid w:val="008927D3"/>
    <w:pPr>
      <w:keepNext/>
      <w:keepLines/>
      <w:spacing w:before="80" w:after="40"/>
      <w:outlineLvl w:val="3"/>
    </w:pPr>
    <w:rPr>
      <w:rFonts w:asciiTheme="minorHAnsi" w:eastAsiaTheme="minorEastAsia" w:hAnsiTheme="minorHAnsi" w:cstheme="majorBidi"/>
      <w:color w:val="0F4761" w:themeColor="accent1" w:themeShade="BF"/>
    </w:rPr>
  </w:style>
  <w:style w:type="paragraph" w:styleId="5">
    <w:name w:val="heading 5"/>
    <w:basedOn w:val="a"/>
    <w:next w:val="a"/>
    <w:link w:val="50"/>
    <w:uiPriority w:val="9"/>
    <w:semiHidden/>
    <w:unhideWhenUsed/>
    <w:qFormat/>
    <w:rsid w:val="008927D3"/>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927D3"/>
    <w:pPr>
      <w:keepNext/>
      <w:keepLines/>
      <w:spacing w:before="40"/>
      <w:outlineLvl w:val="5"/>
    </w:pPr>
    <w:rPr>
      <w:rFonts w:asciiTheme="minorHAnsi" w:eastAsiaTheme="minorEastAsia" w:hAnsiTheme="minorHAnsi" w:cstheme="majorBidi"/>
      <w:b/>
      <w:bCs/>
      <w:color w:val="0F4761" w:themeColor="accent1" w:themeShade="BF"/>
      <w:szCs w:val="22"/>
    </w:rPr>
  </w:style>
  <w:style w:type="paragraph" w:styleId="7">
    <w:name w:val="heading 7"/>
    <w:basedOn w:val="a"/>
    <w:next w:val="a"/>
    <w:link w:val="70"/>
    <w:uiPriority w:val="9"/>
    <w:semiHidden/>
    <w:unhideWhenUsed/>
    <w:qFormat/>
    <w:rsid w:val="008927D3"/>
    <w:pPr>
      <w:keepNext/>
      <w:keepLines/>
      <w:spacing w:before="40"/>
      <w:outlineLvl w:val="6"/>
    </w:pPr>
    <w:rPr>
      <w:rFonts w:asciiTheme="minorHAnsi" w:eastAsiaTheme="minorEastAsia" w:hAnsiTheme="minorHAnsi" w:cstheme="majorBidi"/>
      <w:b/>
      <w:bCs/>
      <w:color w:val="595959" w:themeColor="text1" w:themeTint="A6"/>
      <w:szCs w:val="22"/>
    </w:rPr>
  </w:style>
  <w:style w:type="paragraph" w:styleId="8">
    <w:name w:val="heading 8"/>
    <w:basedOn w:val="a"/>
    <w:next w:val="a"/>
    <w:link w:val="80"/>
    <w:uiPriority w:val="9"/>
    <w:semiHidden/>
    <w:unhideWhenUsed/>
    <w:qFormat/>
    <w:rsid w:val="008927D3"/>
    <w:pPr>
      <w:keepNext/>
      <w:keepLines/>
      <w:outlineLvl w:val="7"/>
    </w:pPr>
    <w:rPr>
      <w:rFonts w:asciiTheme="minorHAnsi" w:eastAsiaTheme="minorEastAsia" w:hAnsiTheme="minorHAnsi" w:cstheme="majorBidi"/>
      <w:color w:val="595959" w:themeColor="text1" w:themeTint="A6"/>
      <w:szCs w:val="22"/>
    </w:rPr>
  </w:style>
  <w:style w:type="paragraph" w:styleId="9">
    <w:name w:val="heading 9"/>
    <w:basedOn w:val="a"/>
    <w:next w:val="a"/>
    <w:link w:val="90"/>
    <w:uiPriority w:val="9"/>
    <w:semiHidden/>
    <w:unhideWhenUsed/>
    <w:qFormat/>
    <w:rsid w:val="008927D3"/>
    <w:pPr>
      <w:keepNext/>
      <w:keepLines/>
      <w:outlineLvl w:val="8"/>
    </w:pPr>
    <w:rPr>
      <w:rFonts w:asciiTheme="minorHAnsi" w:eastAsiaTheme="majorEastAsia" w:hAnsiTheme="minorHAnsi" w:cstheme="majorBidi"/>
      <w:color w:val="595959" w:themeColor="text1" w:themeTint="A6"/>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471F"/>
    <w:rPr>
      <w:rFonts w:ascii="仿宋" w:eastAsia="仿宋" w:hAnsi="仿宋" w:cs="Times New Roman"/>
      <w:b/>
      <w:bCs/>
      <w:sz w:val="44"/>
      <w:szCs w:val="44"/>
    </w:rPr>
  </w:style>
  <w:style w:type="character" w:customStyle="1" w:styleId="20">
    <w:name w:val="标题 2 字符"/>
    <w:basedOn w:val="a0"/>
    <w:link w:val="2"/>
    <w:uiPriority w:val="9"/>
    <w:rsid w:val="000A124E"/>
    <w:rPr>
      <w:rFonts w:ascii="仿宋" w:eastAsia="仿宋" w:hAnsi="仿宋" w:cs="Times New Roman"/>
      <w:b/>
      <w:bCs/>
      <w:sz w:val="30"/>
      <w:szCs w:val="30"/>
    </w:rPr>
  </w:style>
  <w:style w:type="character" w:customStyle="1" w:styleId="30">
    <w:name w:val="标题 3 字符"/>
    <w:basedOn w:val="a0"/>
    <w:link w:val="3"/>
    <w:uiPriority w:val="9"/>
    <w:rsid w:val="00C165B8"/>
    <w:rPr>
      <w:rFonts w:ascii="仿宋" w:eastAsia="仿宋" w:hAnsi="仿宋" w:cs="Times New Roman"/>
      <w:b/>
      <w:bCs/>
      <w:sz w:val="28"/>
      <w:szCs w:val="30"/>
    </w:rPr>
  </w:style>
  <w:style w:type="character" w:customStyle="1" w:styleId="40">
    <w:name w:val="标题 4 字符"/>
    <w:basedOn w:val="a0"/>
    <w:link w:val="4"/>
    <w:uiPriority w:val="9"/>
    <w:semiHidden/>
    <w:rsid w:val="008927D3"/>
    <w:rPr>
      <w:rFonts w:cstheme="majorBidi"/>
      <w:color w:val="0F4761" w:themeColor="accent1" w:themeShade="BF"/>
      <w:sz w:val="28"/>
      <w:szCs w:val="28"/>
    </w:rPr>
  </w:style>
  <w:style w:type="character" w:customStyle="1" w:styleId="50">
    <w:name w:val="标题 5 字符"/>
    <w:basedOn w:val="a0"/>
    <w:link w:val="5"/>
    <w:uiPriority w:val="9"/>
    <w:semiHidden/>
    <w:rsid w:val="008927D3"/>
    <w:rPr>
      <w:rFonts w:cstheme="majorBidi"/>
      <w:color w:val="0F4761" w:themeColor="accent1" w:themeShade="BF"/>
      <w:sz w:val="24"/>
      <w:szCs w:val="24"/>
    </w:rPr>
  </w:style>
  <w:style w:type="character" w:customStyle="1" w:styleId="60">
    <w:name w:val="标题 6 字符"/>
    <w:basedOn w:val="a0"/>
    <w:link w:val="6"/>
    <w:uiPriority w:val="9"/>
    <w:semiHidden/>
    <w:rsid w:val="008927D3"/>
    <w:rPr>
      <w:rFonts w:cstheme="majorBidi"/>
      <w:b/>
      <w:bCs/>
      <w:color w:val="0F4761" w:themeColor="accent1" w:themeShade="BF"/>
    </w:rPr>
  </w:style>
  <w:style w:type="character" w:customStyle="1" w:styleId="70">
    <w:name w:val="标题 7 字符"/>
    <w:basedOn w:val="a0"/>
    <w:link w:val="7"/>
    <w:uiPriority w:val="9"/>
    <w:semiHidden/>
    <w:rsid w:val="008927D3"/>
    <w:rPr>
      <w:rFonts w:cstheme="majorBidi"/>
      <w:b/>
      <w:bCs/>
      <w:color w:val="595959" w:themeColor="text1" w:themeTint="A6"/>
    </w:rPr>
  </w:style>
  <w:style w:type="character" w:customStyle="1" w:styleId="80">
    <w:name w:val="标题 8 字符"/>
    <w:basedOn w:val="a0"/>
    <w:link w:val="8"/>
    <w:uiPriority w:val="9"/>
    <w:semiHidden/>
    <w:rsid w:val="008927D3"/>
    <w:rPr>
      <w:rFonts w:cstheme="majorBidi"/>
      <w:color w:val="595959" w:themeColor="text1" w:themeTint="A6"/>
    </w:rPr>
  </w:style>
  <w:style w:type="character" w:customStyle="1" w:styleId="90">
    <w:name w:val="标题 9 字符"/>
    <w:basedOn w:val="a0"/>
    <w:link w:val="9"/>
    <w:uiPriority w:val="9"/>
    <w:semiHidden/>
    <w:rsid w:val="008927D3"/>
    <w:rPr>
      <w:rFonts w:eastAsiaTheme="majorEastAsia" w:cstheme="majorBidi"/>
      <w:color w:val="595959" w:themeColor="text1" w:themeTint="A6"/>
    </w:rPr>
  </w:style>
  <w:style w:type="paragraph" w:styleId="a3">
    <w:name w:val="Title"/>
    <w:basedOn w:val="a"/>
    <w:next w:val="a"/>
    <w:link w:val="a4"/>
    <w:uiPriority w:val="10"/>
    <w:qFormat/>
    <w:rsid w:val="008927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27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27D3"/>
    <w:pPr>
      <w:numPr>
        <w:ilvl w:val="1"/>
      </w:numPr>
      <w:spacing w:after="160"/>
      <w:ind w:firstLineChars="200" w:firstLine="200"/>
      <w:jc w:val="center"/>
    </w:pPr>
    <w:rPr>
      <w:rFonts w:asciiTheme="majorHAnsi" w:eastAsiaTheme="majorEastAsia" w:hAnsiTheme="majorHAnsi" w:cstheme="majorBidi"/>
      <w:color w:val="595959" w:themeColor="text1" w:themeTint="A6"/>
      <w:spacing w:val="15"/>
    </w:rPr>
  </w:style>
  <w:style w:type="character" w:customStyle="1" w:styleId="a6">
    <w:name w:val="副标题 字符"/>
    <w:basedOn w:val="a0"/>
    <w:link w:val="a5"/>
    <w:uiPriority w:val="11"/>
    <w:rsid w:val="008927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27D3"/>
    <w:pPr>
      <w:spacing w:before="160" w:after="160"/>
      <w:jc w:val="center"/>
    </w:pPr>
    <w:rPr>
      <w:rFonts w:asciiTheme="minorHAnsi" w:eastAsiaTheme="minorEastAsia" w:hAnsiTheme="minorHAnsi" w:cstheme="minorBidi"/>
      <w:i/>
      <w:iCs/>
      <w:color w:val="404040" w:themeColor="text1" w:themeTint="BF"/>
      <w:szCs w:val="22"/>
    </w:rPr>
  </w:style>
  <w:style w:type="character" w:customStyle="1" w:styleId="a8">
    <w:name w:val="引用 字符"/>
    <w:basedOn w:val="a0"/>
    <w:link w:val="a7"/>
    <w:uiPriority w:val="29"/>
    <w:rsid w:val="008927D3"/>
    <w:rPr>
      <w:i/>
      <w:iCs/>
      <w:color w:val="404040" w:themeColor="text1" w:themeTint="BF"/>
    </w:rPr>
  </w:style>
  <w:style w:type="paragraph" w:styleId="a9">
    <w:name w:val="List Paragraph"/>
    <w:basedOn w:val="a"/>
    <w:uiPriority w:val="34"/>
    <w:qFormat/>
    <w:rsid w:val="008927D3"/>
    <w:pPr>
      <w:ind w:left="720"/>
      <w:contextualSpacing/>
    </w:pPr>
    <w:rPr>
      <w:rFonts w:asciiTheme="minorHAnsi" w:eastAsiaTheme="minorEastAsia" w:hAnsiTheme="minorHAnsi" w:cstheme="minorBidi"/>
      <w:szCs w:val="22"/>
    </w:rPr>
  </w:style>
  <w:style w:type="character" w:styleId="aa">
    <w:name w:val="Intense Emphasis"/>
    <w:basedOn w:val="a0"/>
    <w:uiPriority w:val="21"/>
    <w:qFormat/>
    <w:rsid w:val="008927D3"/>
    <w:rPr>
      <w:i/>
      <w:iCs/>
      <w:color w:val="0F4761" w:themeColor="accent1" w:themeShade="BF"/>
    </w:rPr>
  </w:style>
  <w:style w:type="paragraph" w:styleId="ab">
    <w:name w:val="Intense Quote"/>
    <w:basedOn w:val="a"/>
    <w:next w:val="a"/>
    <w:link w:val="ac"/>
    <w:uiPriority w:val="30"/>
    <w:qFormat/>
    <w:rsid w:val="008927D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2"/>
    </w:rPr>
  </w:style>
  <w:style w:type="character" w:customStyle="1" w:styleId="ac">
    <w:name w:val="明显引用 字符"/>
    <w:basedOn w:val="a0"/>
    <w:link w:val="ab"/>
    <w:uiPriority w:val="30"/>
    <w:rsid w:val="008927D3"/>
    <w:rPr>
      <w:i/>
      <w:iCs/>
      <w:color w:val="0F4761" w:themeColor="accent1" w:themeShade="BF"/>
    </w:rPr>
  </w:style>
  <w:style w:type="character" w:styleId="ad">
    <w:name w:val="Intense Reference"/>
    <w:basedOn w:val="a0"/>
    <w:uiPriority w:val="32"/>
    <w:qFormat/>
    <w:rsid w:val="008927D3"/>
    <w:rPr>
      <w:b/>
      <w:bCs/>
      <w:smallCaps/>
      <w:color w:val="0F4761" w:themeColor="accent1" w:themeShade="BF"/>
      <w:spacing w:val="5"/>
    </w:rPr>
  </w:style>
  <w:style w:type="table" w:styleId="ae">
    <w:name w:val="Table Grid"/>
    <w:basedOn w:val="a1"/>
    <w:uiPriority w:val="39"/>
    <w:rsid w:val="00EC57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2991</TotalTime>
  <Pages>4</Pages>
  <Words>1361</Words>
  <Characters>1457</Characters>
  <Application>Microsoft Office Word</Application>
  <DocSecurity>0</DocSecurity>
  <Lines>77</Lines>
  <Paragraphs>51</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Guang</dc:creator>
  <cp:keywords/>
  <dc:description/>
  <cp:lastModifiedBy>Yang Guang</cp:lastModifiedBy>
  <cp:revision>21</cp:revision>
  <dcterms:created xsi:type="dcterms:W3CDTF">2025-09-17T05:58:00Z</dcterms:created>
  <dcterms:modified xsi:type="dcterms:W3CDTF">2025-10-16T00:54:00Z</dcterms:modified>
</cp:coreProperties>
</file>