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846BF" w14:textId="21C8F1E2" w:rsidR="000656EE" w:rsidRDefault="004972A3" w:rsidP="00D862C0">
      <w:pPr>
        <w:ind w:firstLineChars="0" w:firstLine="0"/>
        <w:jc w:val="center"/>
        <w:rPr>
          <w:sz w:val="28"/>
          <w:szCs w:val="24"/>
        </w:rPr>
      </w:pPr>
      <w:r>
        <w:rPr>
          <w:sz w:val="28"/>
          <w:szCs w:val="24"/>
        </w:rPr>
        <w:fldChar w:fldCharType="begin"/>
      </w:r>
      <w:r>
        <w:rPr>
          <w:sz w:val="28"/>
          <w:szCs w:val="24"/>
        </w:rPr>
        <w:instrText xml:space="preserve"> MACROBUTTON MTEditEquationSection2 </w:instrText>
      </w:r>
      <w:r w:rsidRPr="004972A3">
        <w:rPr>
          <w:rStyle w:val="MTEquationSection"/>
          <w:rFonts w:hint="eastAsia"/>
        </w:rPr>
        <w:instrText>公式章</w:instrText>
      </w:r>
      <w:r w:rsidRPr="004972A3">
        <w:rPr>
          <w:rStyle w:val="MTEquationSection"/>
          <w:rFonts w:hint="eastAsia"/>
        </w:rPr>
        <w:instrText xml:space="preserve"> 1 </w:instrText>
      </w:r>
      <w:r w:rsidRPr="004972A3">
        <w:rPr>
          <w:rStyle w:val="MTEquationSection"/>
          <w:rFonts w:hint="eastAsia"/>
        </w:rPr>
        <w:instrText>节</w:instrText>
      </w:r>
      <w:r w:rsidRPr="004972A3">
        <w:rPr>
          <w:rStyle w:val="MTEquationSection"/>
          <w:rFonts w:hint="eastAsia"/>
        </w:rPr>
        <w:instrText xml:space="preserve"> 1</w:instrText>
      </w:r>
      <w:r>
        <w:rPr>
          <w:sz w:val="28"/>
          <w:szCs w:val="24"/>
        </w:rPr>
        <w:fldChar w:fldCharType="begin"/>
      </w:r>
      <w:r>
        <w:rPr>
          <w:sz w:val="28"/>
          <w:szCs w:val="24"/>
        </w:rPr>
        <w:instrText xml:space="preserve"> </w:instrText>
      </w:r>
      <w:r>
        <w:rPr>
          <w:rFonts w:hint="eastAsia"/>
          <w:sz w:val="28"/>
          <w:szCs w:val="24"/>
        </w:rPr>
        <w:instrText>SEQ MTEqn \r \h \* MERGEFORMAT</w:instrText>
      </w:r>
      <w:r>
        <w:rPr>
          <w:sz w:val="28"/>
          <w:szCs w:val="24"/>
        </w:rPr>
        <w:instrText xml:space="preserve"> </w:instrText>
      </w:r>
      <w:r>
        <w:rPr>
          <w:sz w:val="28"/>
          <w:szCs w:val="24"/>
        </w:rPr>
        <w:fldChar w:fldCharType="end"/>
      </w:r>
      <w:r>
        <w:rPr>
          <w:sz w:val="28"/>
          <w:szCs w:val="24"/>
        </w:rPr>
        <w:fldChar w:fldCharType="begin"/>
      </w:r>
      <w:r>
        <w:rPr>
          <w:sz w:val="28"/>
          <w:szCs w:val="24"/>
        </w:rPr>
        <w:instrText xml:space="preserve"> SEQ MTSec \r 1 \h \* MERGEFORMAT </w:instrText>
      </w:r>
      <w:r>
        <w:rPr>
          <w:sz w:val="28"/>
          <w:szCs w:val="24"/>
        </w:rPr>
        <w:fldChar w:fldCharType="end"/>
      </w:r>
      <w:r>
        <w:rPr>
          <w:sz w:val="28"/>
          <w:szCs w:val="24"/>
        </w:rPr>
        <w:fldChar w:fldCharType="begin"/>
      </w:r>
      <w:r>
        <w:rPr>
          <w:sz w:val="28"/>
          <w:szCs w:val="24"/>
        </w:rPr>
        <w:instrText xml:space="preserve"> SEQ MTChap \r 1 \h \* MERGEFORMAT </w:instrText>
      </w:r>
      <w:r>
        <w:rPr>
          <w:sz w:val="28"/>
          <w:szCs w:val="24"/>
        </w:rPr>
        <w:fldChar w:fldCharType="end"/>
      </w:r>
      <w:r>
        <w:rPr>
          <w:sz w:val="28"/>
          <w:szCs w:val="24"/>
        </w:rPr>
        <w:fldChar w:fldCharType="end"/>
      </w:r>
      <w:r w:rsidR="007C3327" w:rsidRPr="007C3327">
        <w:rPr>
          <w:rFonts w:hint="eastAsia"/>
          <w:sz w:val="28"/>
          <w:szCs w:val="24"/>
        </w:rPr>
        <w:t>最小二乘是</w:t>
      </w:r>
      <w:r w:rsidR="006C2B78">
        <w:rPr>
          <w:rFonts w:hint="eastAsia"/>
          <w:sz w:val="28"/>
          <w:szCs w:val="24"/>
        </w:rPr>
        <w:t>注意力机制</w:t>
      </w:r>
      <w:r w:rsidR="007C3327" w:rsidRPr="007C3327">
        <w:rPr>
          <w:rFonts w:hint="eastAsia"/>
          <w:sz w:val="28"/>
          <w:szCs w:val="24"/>
        </w:rPr>
        <w:t>的一个特例</w:t>
      </w:r>
    </w:p>
    <w:p w14:paraId="6EAFBB70" w14:textId="2212BBCB" w:rsidR="00D37A92" w:rsidRPr="006340F1" w:rsidRDefault="00D37A92" w:rsidP="006340F1">
      <w:pPr>
        <w:pStyle w:val="1"/>
        <w:numPr>
          <w:ilvl w:val="0"/>
          <w:numId w:val="0"/>
        </w:numPr>
        <w:spacing w:before="312" w:after="312"/>
      </w:pPr>
      <w:bookmarkStart w:id="0" w:name="_Toc159189793"/>
      <w:r w:rsidRPr="006340F1">
        <w:rPr>
          <w:rFonts w:hint="eastAsia"/>
        </w:rPr>
        <w:t>摘要</w:t>
      </w:r>
      <w:bookmarkEnd w:id="0"/>
    </w:p>
    <w:p w14:paraId="7A682F03" w14:textId="04F139CB" w:rsidR="00D37A92" w:rsidRDefault="004C0C81" w:rsidP="00C45BCA">
      <w:pPr>
        <w:ind w:firstLine="480"/>
      </w:pPr>
      <w:r>
        <w:rPr>
          <w:rFonts w:hint="eastAsia"/>
        </w:rPr>
        <w:t>最小二乘法在信号处理领域</w:t>
      </w:r>
      <w:r w:rsidR="003225AD">
        <w:rPr>
          <w:rFonts w:hint="eastAsia"/>
        </w:rPr>
        <w:t>源远流长，具有重要的历史地位；而</w:t>
      </w:r>
      <w:r w:rsidR="003225AD">
        <w:rPr>
          <w:rFonts w:hint="eastAsia"/>
        </w:rPr>
        <w:t>Transformer</w:t>
      </w:r>
      <w:r w:rsidR="003225AD">
        <w:rPr>
          <w:rFonts w:hint="eastAsia"/>
        </w:rPr>
        <w:t>一经提出，就在机器翻译等序列建模领域取得巨大成功，其中的</w:t>
      </w:r>
      <w:r w:rsidR="003225AD">
        <w:rPr>
          <w:rFonts w:hint="eastAsia"/>
        </w:rPr>
        <w:t>A</w:t>
      </w:r>
      <w:r w:rsidR="003225AD">
        <w:t>ttention</w:t>
      </w:r>
      <w:r w:rsidR="003225AD">
        <w:rPr>
          <w:rFonts w:hint="eastAsia"/>
        </w:rPr>
        <w:t>机制（</w:t>
      </w:r>
      <w:r w:rsidR="003225AD" w:rsidRPr="003225AD">
        <w:rPr>
          <w:position w:val="-16"/>
        </w:rPr>
        <w:object w:dxaOrig="4400" w:dyaOrig="440" w14:anchorId="1016D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pt;height:22pt" o:ole="">
            <v:imagedata r:id="rId8" o:title=""/>
          </v:shape>
          <o:OLEObject Type="Embed" ProgID="Equation.DSMT4" ShapeID="_x0000_i1025" DrawAspect="Content" ObjectID="_1769803192" r:id="rId9"/>
        </w:object>
      </w:r>
      <w:r w:rsidR="003225AD">
        <w:rPr>
          <w:rFonts w:hint="eastAsia"/>
        </w:rPr>
        <w:t>），更是与最小二乘（</w:t>
      </w:r>
      <w:r w:rsidR="003225AD" w:rsidRPr="003225AD">
        <w:rPr>
          <w:position w:val="-10"/>
        </w:rPr>
        <w:object w:dxaOrig="2380" w:dyaOrig="360" w14:anchorId="730173FB">
          <v:shape id="_x0000_i1026" type="#_x0000_t75" style="width:119pt;height:18pt" o:ole="">
            <v:imagedata r:id="rId10" o:title=""/>
          </v:shape>
          <o:OLEObject Type="Embed" ProgID="Equation.DSMT4" ShapeID="_x0000_i1026" DrawAspect="Content" ObjectID="_1769803193" r:id="rId11"/>
        </w:object>
      </w:r>
      <w:r w:rsidR="003225AD">
        <w:rPr>
          <w:rFonts w:hint="eastAsia"/>
        </w:rPr>
        <w:t>）有着千丝万缕的联系。</w:t>
      </w:r>
    </w:p>
    <w:p w14:paraId="4A77CF13" w14:textId="2C94AD68" w:rsidR="005E79EE" w:rsidRPr="00D0330C" w:rsidRDefault="003225AD" w:rsidP="006340F1">
      <w:pPr>
        <w:ind w:firstLine="480"/>
        <w:rPr>
          <w:i/>
        </w:rPr>
      </w:pPr>
      <w:r>
        <w:rPr>
          <w:rFonts w:hint="eastAsia"/>
        </w:rPr>
        <w:t>本文</w:t>
      </w:r>
      <w:r w:rsidR="001A0E71">
        <w:rPr>
          <w:rFonts w:hint="eastAsia"/>
        </w:rPr>
        <w:t>首先</w:t>
      </w:r>
      <w:r w:rsidR="00D0330C">
        <w:rPr>
          <w:rFonts w:hint="eastAsia"/>
        </w:rPr>
        <w:t>从二者表面上的相似入手，通过鉴别二者</w:t>
      </w:r>
      <m:oMath>
        <m:r>
          <w:rPr>
            <w:rFonts w:ascii="Cambria Math" w:hAnsi="Cambria Math" w:hint="eastAsia"/>
          </w:rPr>
          <m:t>X</m:t>
        </m:r>
      </m:oMath>
      <w:r w:rsidR="00D0330C">
        <w:rPr>
          <w:rFonts w:hint="eastAsia"/>
        </w:rPr>
        <w:t>矩阵定义的不同，分析二者在内积和归一化方式的多方面差异，进而得出</w:t>
      </w:r>
      <m:oMath>
        <m:r>
          <w:rPr>
            <w:rFonts w:ascii="Cambria Math" w:hAnsi="Cambria Math" w:hint="eastAsia"/>
          </w:rPr>
          <m:t>LS</m:t>
        </m:r>
        <m:r>
          <w:rPr>
            <w:rFonts w:ascii="Cambria Math" w:hAnsi="Cambria Math"/>
          </w:rPr>
          <m:t>(X)</m:t>
        </m:r>
      </m:oMath>
      <w:r w:rsidR="00D0330C">
        <w:rPr>
          <w:rFonts w:hint="eastAsia"/>
        </w:rPr>
        <w:t>和</w:t>
      </w:r>
      <m:oMath>
        <m:r>
          <w:rPr>
            <w:rFonts w:ascii="Cambria Math" w:hAnsi="Cambria Math"/>
          </w:rPr>
          <m:t>Attn(X)</m:t>
        </m:r>
      </m:oMath>
      <w:r w:rsidR="00D0330C">
        <w:rPr>
          <w:rFonts w:hint="eastAsia"/>
        </w:rPr>
        <w:t>在运算模式、几何意义和物理意义上</w:t>
      </w:r>
      <w:r w:rsidR="001A0E71">
        <w:rPr>
          <w:rFonts w:hint="eastAsia"/>
        </w:rPr>
        <w:t>存在本质区别的结论</w:t>
      </w:r>
      <w:r w:rsidR="00D0330C">
        <w:rPr>
          <w:rFonts w:hint="eastAsia"/>
        </w:rPr>
        <w:t>。</w:t>
      </w:r>
    </w:p>
    <w:p w14:paraId="5346B1C1" w14:textId="4C194CCA" w:rsidR="00C45BCA" w:rsidRDefault="001A0E71" w:rsidP="00C45BCA">
      <w:pPr>
        <w:ind w:firstLine="480"/>
      </w:pPr>
      <w:r>
        <w:rPr>
          <w:rFonts w:hint="eastAsia"/>
        </w:rPr>
        <w:t>在第二部分，本文从信号系统的角度对最小二乘法和注意力机制进行描述和建模，将二者所面向的参数估计和序列建模问题统一为信号系统的辨识问题，为定性衡量二者的相似性提供可行途径。</w:t>
      </w:r>
    </w:p>
    <w:p w14:paraId="15E79EDC" w14:textId="77777777" w:rsidR="00C74B65" w:rsidRDefault="001A0E71" w:rsidP="00C45BCA">
      <w:pPr>
        <w:ind w:firstLine="480"/>
      </w:pPr>
      <w:r>
        <w:rPr>
          <w:rFonts w:hint="eastAsia"/>
        </w:rPr>
        <w:t>在第三部分，</w:t>
      </w:r>
      <w:r w:rsidR="009D38ED">
        <w:rPr>
          <w:rFonts w:hint="eastAsia"/>
        </w:rPr>
        <w:t>基于信号系统的角度，对最小二</w:t>
      </w:r>
      <w:proofErr w:type="gramStart"/>
      <w:r w:rsidR="009D38ED">
        <w:rPr>
          <w:rFonts w:hint="eastAsia"/>
        </w:rPr>
        <w:t>乘系统</w:t>
      </w:r>
      <w:proofErr w:type="gramEnd"/>
      <w:r w:rsidR="009D38ED">
        <w:rPr>
          <w:rFonts w:hint="eastAsia"/>
        </w:rPr>
        <w:t>进行分析和转化，最终从理论上证明，在选取归一化函数为单位映射的条件下、最小二</w:t>
      </w:r>
      <w:proofErr w:type="gramStart"/>
      <w:r w:rsidR="009D38ED">
        <w:rPr>
          <w:rFonts w:hint="eastAsia"/>
        </w:rPr>
        <w:t>乘系统</w:t>
      </w:r>
      <w:proofErr w:type="gramEnd"/>
      <w:r w:rsidR="009D38ED">
        <w:rPr>
          <w:rFonts w:hint="eastAsia"/>
        </w:rPr>
        <w:t>是注意力系统的一个特例。</w:t>
      </w:r>
    </w:p>
    <w:p w14:paraId="63F7482F" w14:textId="10CDD5E6" w:rsidR="001A0E71" w:rsidRDefault="00C74B65" w:rsidP="00C45BCA">
      <w:pPr>
        <w:ind w:firstLine="480"/>
      </w:pPr>
      <w:r>
        <w:rPr>
          <w:rFonts w:hint="eastAsia"/>
        </w:rPr>
        <w:t>实验部分</w:t>
      </w:r>
      <w:r w:rsidR="009D38ED">
        <w:rPr>
          <w:rFonts w:hint="eastAsia"/>
        </w:rPr>
        <w:t>证</w:t>
      </w:r>
      <w:r w:rsidR="007663A8">
        <w:rPr>
          <w:rFonts w:hint="eastAsia"/>
        </w:rPr>
        <w:t>实</w:t>
      </w:r>
      <w:r w:rsidR="009D38ED">
        <w:rPr>
          <w:rFonts w:hint="eastAsia"/>
        </w:rPr>
        <w:t>上述论断</w:t>
      </w:r>
      <w:r>
        <w:rPr>
          <w:rFonts w:hint="eastAsia"/>
        </w:rPr>
        <w:t>，并</w:t>
      </w:r>
      <w:r w:rsidR="000355F5">
        <w:rPr>
          <w:rFonts w:hint="eastAsia"/>
        </w:rPr>
        <w:t>展示</w:t>
      </w:r>
      <w:r>
        <w:rPr>
          <w:rFonts w:hint="eastAsia"/>
        </w:rPr>
        <w:t>有</w:t>
      </w:r>
      <w:r>
        <w:rPr>
          <w:rFonts w:hint="eastAsia"/>
        </w:rPr>
        <w:t>/</w:t>
      </w:r>
      <w:r>
        <w:rPr>
          <w:rFonts w:hint="eastAsia"/>
        </w:rPr>
        <w:t>无归一化的注意力系统的收敛情况</w:t>
      </w:r>
      <w:r w:rsidR="009D38ED">
        <w:rPr>
          <w:rFonts w:hint="eastAsia"/>
        </w:rPr>
        <w:t>。</w:t>
      </w:r>
    </w:p>
    <w:p w14:paraId="643727DA" w14:textId="1D863FA4" w:rsidR="006340F1" w:rsidRDefault="006340F1" w:rsidP="00C45BCA">
      <w:pPr>
        <w:ind w:firstLine="480"/>
      </w:pPr>
      <w:r>
        <w:br w:type="page"/>
      </w:r>
    </w:p>
    <w:sdt>
      <w:sdtPr>
        <w:rPr>
          <w:rFonts w:ascii="黑体" w:eastAsia="黑体" w:hAnsi="黑体" w:cstheme="minorBidi"/>
          <w:color w:val="auto"/>
          <w:kern w:val="2"/>
          <w:sz w:val="24"/>
          <w:szCs w:val="22"/>
          <w:lang w:val="zh-CN"/>
        </w:rPr>
        <w:id w:val="-266472786"/>
        <w:docPartObj>
          <w:docPartGallery w:val="Table of Contents"/>
          <w:docPartUnique/>
        </w:docPartObj>
      </w:sdtPr>
      <w:sdtEndPr>
        <w:rPr>
          <w:rFonts w:ascii="Times New Roman" w:eastAsia="宋体" w:hAnsi="Times New Roman"/>
          <w:b/>
          <w:bCs/>
        </w:rPr>
      </w:sdtEndPr>
      <w:sdtContent>
        <w:p w14:paraId="0BCCA48D" w14:textId="689A0719" w:rsidR="00E75996" w:rsidRPr="006340F1" w:rsidRDefault="00E75996" w:rsidP="00E75996">
          <w:pPr>
            <w:pStyle w:val="TOC"/>
            <w:numPr>
              <w:ilvl w:val="0"/>
              <w:numId w:val="0"/>
            </w:numPr>
            <w:spacing w:before="312" w:after="312"/>
            <w:rPr>
              <w:rFonts w:ascii="黑体" w:eastAsia="黑体" w:hAnsi="黑体"/>
            </w:rPr>
          </w:pPr>
          <w:r w:rsidRPr="006340F1">
            <w:rPr>
              <w:rFonts w:ascii="黑体" w:eastAsia="黑体" w:hAnsi="黑体"/>
              <w:lang w:val="zh-CN"/>
            </w:rPr>
            <w:t>目录</w:t>
          </w:r>
        </w:p>
        <w:p w14:paraId="2E37AA61" w14:textId="276179A5" w:rsidR="00C310C3" w:rsidRDefault="00E75996">
          <w:pPr>
            <w:pStyle w:val="TOC1"/>
            <w:tabs>
              <w:tab w:val="right" w:leader="dot" w:pos="8296"/>
            </w:tabs>
            <w:ind w:firstLine="480"/>
            <w:rPr>
              <w:rFonts w:asciiTheme="minorHAnsi" w:eastAsiaTheme="minorEastAsia" w:hAnsiTheme="minorHAnsi"/>
              <w:noProof/>
              <w:sz w:val="21"/>
              <w14:ligatures w14:val="standardContextual"/>
            </w:rPr>
          </w:pPr>
          <w:r>
            <w:fldChar w:fldCharType="begin"/>
          </w:r>
          <w:r>
            <w:instrText xml:space="preserve"> TOC \o "1-3" \h \z \u </w:instrText>
          </w:r>
          <w:r>
            <w:fldChar w:fldCharType="separate"/>
          </w:r>
          <w:hyperlink w:anchor="_Toc159189793" w:history="1">
            <w:r w:rsidR="00C310C3" w:rsidRPr="007A664A">
              <w:rPr>
                <w:rStyle w:val="a5"/>
                <w:noProof/>
              </w:rPr>
              <w:t>摘要</w:t>
            </w:r>
            <w:r w:rsidR="00C310C3">
              <w:rPr>
                <w:noProof/>
                <w:webHidden/>
              </w:rPr>
              <w:tab/>
            </w:r>
            <w:r w:rsidR="00C310C3">
              <w:rPr>
                <w:noProof/>
                <w:webHidden/>
              </w:rPr>
              <w:fldChar w:fldCharType="begin"/>
            </w:r>
            <w:r w:rsidR="00C310C3">
              <w:rPr>
                <w:noProof/>
                <w:webHidden/>
              </w:rPr>
              <w:instrText xml:space="preserve"> PAGEREF _Toc159189793 \h </w:instrText>
            </w:r>
            <w:r w:rsidR="00C310C3">
              <w:rPr>
                <w:noProof/>
                <w:webHidden/>
              </w:rPr>
            </w:r>
            <w:r w:rsidR="00C310C3">
              <w:rPr>
                <w:noProof/>
                <w:webHidden/>
              </w:rPr>
              <w:fldChar w:fldCharType="separate"/>
            </w:r>
            <w:r w:rsidR="00C310C3">
              <w:rPr>
                <w:noProof/>
                <w:webHidden/>
              </w:rPr>
              <w:t>1</w:t>
            </w:r>
            <w:r w:rsidR="00C310C3">
              <w:rPr>
                <w:noProof/>
                <w:webHidden/>
              </w:rPr>
              <w:fldChar w:fldCharType="end"/>
            </w:r>
          </w:hyperlink>
        </w:p>
        <w:p w14:paraId="28900682" w14:textId="647092EF" w:rsidR="00C310C3" w:rsidRDefault="00C310C3">
          <w:pPr>
            <w:pStyle w:val="TOC1"/>
            <w:tabs>
              <w:tab w:val="right" w:leader="dot" w:pos="8296"/>
            </w:tabs>
            <w:ind w:firstLine="480"/>
            <w:rPr>
              <w:rFonts w:asciiTheme="minorHAnsi" w:eastAsiaTheme="minorEastAsia" w:hAnsiTheme="minorHAnsi"/>
              <w:noProof/>
              <w:sz w:val="21"/>
              <w14:ligatures w14:val="standardContextual"/>
            </w:rPr>
          </w:pPr>
          <w:hyperlink w:anchor="_Toc159189794" w:history="1">
            <w:r w:rsidRPr="007A664A">
              <w:rPr>
                <w:rStyle w:val="a5"/>
                <w:noProof/>
              </w:rPr>
              <w:t xml:space="preserve">1 </w:t>
            </w:r>
            <w:r w:rsidRPr="007A664A">
              <w:rPr>
                <w:rStyle w:val="a5"/>
                <w:noProof/>
              </w:rPr>
              <w:t>引入</w:t>
            </w:r>
            <w:r>
              <w:rPr>
                <w:noProof/>
                <w:webHidden/>
              </w:rPr>
              <w:tab/>
            </w:r>
            <w:r>
              <w:rPr>
                <w:noProof/>
                <w:webHidden/>
              </w:rPr>
              <w:fldChar w:fldCharType="begin"/>
            </w:r>
            <w:r>
              <w:rPr>
                <w:noProof/>
                <w:webHidden/>
              </w:rPr>
              <w:instrText xml:space="preserve"> PAGEREF _Toc159189794 \h </w:instrText>
            </w:r>
            <w:r>
              <w:rPr>
                <w:noProof/>
                <w:webHidden/>
              </w:rPr>
            </w:r>
            <w:r>
              <w:rPr>
                <w:noProof/>
                <w:webHidden/>
              </w:rPr>
              <w:fldChar w:fldCharType="separate"/>
            </w:r>
            <w:r>
              <w:rPr>
                <w:noProof/>
                <w:webHidden/>
              </w:rPr>
              <w:t>3</w:t>
            </w:r>
            <w:r>
              <w:rPr>
                <w:noProof/>
                <w:webHidden/>
              </w:rPr>
              <w:fldChar w:fldCharType="end"/>
            </w:r>
          </w:hyperlink>
        </w:p>
        <w:p w14:paraId="385676B4" w14:textId="37117077" w:rsidR="00C310C3" w:rsidRDefault="00C310C3">
          <w:pPr>
            <w:pStyle w:val="TOC1"/>
            <w:tabs>
              <w:tab w:val="right" w:leader="dot" w:pos="8296"/>
            </w:tabs>
            <w:ind w:firstLine="480"/>
            <w:rPr>
              <w:rFonts w:asciiTheme="minorHAnsi" w:eastAsiaTheme="minorEastAsia" w:hAnsiTheme="minorHAnsi"/>
              <w:noProof/>
              <w:sz w:val="21"/>
              <w14:ligatures w14:val="standardContextual"/>
            </w:rPr>
          </w:pPr>
          <w:hyperlink w:anchor="_Toc159189795" w:history="1">
            <w:r w:rsidRPr="007A664A">
              <w:rPr>
                <w:rStyle w:val="a5"/>
                <w:noProof/>
              </w:rPr>
              <w:t xml:space="preserve">2 </w:t>
            </w:r>
            <w:r w:rsidRPr="007A664A">
              <w:rPr>
                <w:rStyle w:val="a5"/>
                <w:noProof/>
              </w:rPr>
              <w:t>模型</w:t>
            </w:r>
            <w:r>
              <w:rPr>
                <w:noProof/>
                <w:webHidden/>
              </w:rPr>
              <w:tab/>
            </w:r>
            <w:r>
              <w:rPr>
                <w:noProof/>
                <w:webHidden/>
              </w:rPr>
              <w:fldChar w:fldCharType="begin"/>
            </w:r>
            <w:r>
              <w:rPr>
                <w:noProof/>
                <w:webHidden/>
              </w:rPr>
              <w:instrText xml:space="preserve"> PAGEREF _Toc159189795 \h </w:instrText>
            </w:r>
            <w:r>
              <w:rPr>
                <w:noProof/>
                <w:webHidden/>
              </w:rPr>
            </w:r>
            <w:r>
              <w:rPr>
                <w:noProof/>
                <w:webHidden/>
              </w:rPr>
              <w:fldChar w:fldCharType="separate"/>
            </w:r>
            <w:r>
              <w:rPr>
                <w:noProof/>
                <w:webHidden/>
              </w:rPr>
              <w:t>3</w:t>
            </w:r>
            <w:r>
              <w:rPr>
                <w:noProof/>
                <w:webHidden/>
              </w:rPr>
              <w:fldChar w:fldCharType="end"/>
            </w:r>
          </w:hyperlink>
        </w:p>
        <w:p w14:paraId="6814AA2F" w14:textId="7AA43F81" w:rsidR="00C310C3" w:rsidRDefault="00C310C3">
          <w:pPr>
            <w:pStyle w:val="TOC2"/>
            <w:tabs>
              <w:tab w:val="right" w:leader="dot" w:pos="8296"/>
            </w:tabs>
            <w:ind w:left="480" w:firstLine="480"/>
            <w:rPr>
              <w:rFonts w:asciiTheme="minorHAnsi" w:eastAsiaTheme="minorEastAsia" w:hAnsiTheme="minorHAnsi"/>
              <w:noProof/>
              <w:sz w:val="21"/>
              <w14:ligatures w14:val="standardContextual"/>
            </w:rPr>
          </w:pPr>
          <w:hyperlink w:anchor="_Toc159189796" w:history="1">
            <w:r w:rsidRPr="007A664A">
              <w:rPr>
                <w:rStyle w:val="a5"/>
                <w:noProof/>
              </w:rPr>
              <w:t xml:space="preserve">2.1 </w:t>
            </w:r>
            <w:r w:rsidRPr="007A664A">
              <w:rPr>
                <w:rStyle w:val="a5"/>
                <w:noProof/>
              </w:rPr>
              <w:t>最小二乘问题</w:t>
            </w:r>
            <w:r>
              <w:rPr>
                <w:noProof/>
                <w:webHidden/>
              </w:rPr>
              <w:tab/>
            </w:r>
            <w:r>
              <w:rPr>
                <w:noProof/>
                <w:webHidden/>
              </w:rPr>
              <w:fldChar w:fldCharType="begin"/>
            </w:r>
            <w:r>
              <w:rPr>
                <w:noProof/>
                <w:webHidden/>
              </w:rPr>
              <w:instrText xml:space="preserve"> PAGEREF _Toc159189796 \h </w:instrText>
            </w:r>
            <w:r>
              <w:rPr>
                <w:noProof/>
                <w:webHidden/>
              </w:rPr>
            </w:r>
            <w:r>
              <w:rPr>
                <w:noProof/>
                <w:webHidden/>
              </w:rPr>
              <w:fldChar w:fldCharType="separate"/>
            </w:r>
            <w:r>
              <w:rPr>
                <w:noProof/>
                <w:webHidden/>
              </w:rPr>
              <w:t>4</w:t>
            </w:r>
            <w:r>
              <w:rPr>
                <w:noProof/>
                <w:webHidden/>
              </w:rPr>
              <w:fldChar w:fldCharType="end"/>
            </w:r>
          </w:hyperlink>
        </w:p>
        <w:p w14:paraId="7BD1C242" w14:textId="407CD3AA" w:rsidR="00C310C3" w:rsidRDefault="00C310C3">
          <w:pPr>
            <w:pStyle w:val="TOC2"/>
            <w:tabs>
              <w:tab w:val="right" w:leader="dot" w:pos="8296"/>
            </w:tabs>
            <w:ind w:left="480" w:firstLine="480"/>
            <w:rPr>
              <w:rFonts w:asciiTheme="minorHAnsi" w:eastAsiaTheme="minorEastAsia" w:hAnsiTheme="minorHAnsi"/>
              <w:noProof/>
              <w:sz w:val="21"/>
              <w14:ligatures w14:val="standardContextual"/>
            </w:rPr>
          </w:pPr>
          <w:hyperlink w:anchor="_Toc159189797" w:history="1">
            <w:r w:rsidRPr="007A664A">
              <w:rPr>
                <w:rStyle w:val="a5"/>
                <w:noProof/>
              </w:rPr>
              <w:t xml:space="preserve">2.2 </w:t>
            </w:r>
            <w:r w:rsidRPr="007A664A">
              <w:rPr>
                <w:rStyle w:val="a5"/>
                <w:noProof/>
              </w:rPr>
              <w:t>注意力机制</w:t>
            </w:r>
            <w:r>
              <w:rPr>
                <w:noProof/>
                <w:webHidden/>
              </w:rPr>
              <w:tab/>
            </w:r>
            <w:r>
              <w:rPr>
                <w:noProof/>
                <w:webHidden/>
              </w:rPr>
              <w:fldChar w:fldCharType="begin"/>
            </w:r>
            <w:r>
              <w:rPr>
                <w:noProof/>
                <w:webHidden/>
              </w:rPr>
              <w:instrText xml:space="preserve"> PAGEREF _Toc159189797 \h </w:instrText>
            </w:r>
            <w:r>
              <w:rPr>
                <w:noProof/>
                <w:webHidden/>
              </w:rPr>
            </w:r>
            <w:r>
              <w:rPr>
                <w:noProof/>
                <w:webHidden/>
              </w:rPr>
              <w:fldChar w:fldCharType="separate"/>
            </w:r>
            <w:r>
              <w:rPr>
                <w:noProof/>
                <w:webHidden/>
              </w:rPr>
              <w:t>5</w:t>
            </w:r>
            <w:r>
              <w:rPr>
                <w:noProof/>
                <w:webHidden/>
              </w:rPr>
              <w:fldChar w:fldCharType="end"/>
            </w:r>
          </w:hyperlink>
        </w:p>
        <w:p w14:paraId="3916617A" w14:textId="6DB70536" w:rsidR="00C310C3" w:rsidRDefault="00C310C3">
          <w:pPr>
            <w:pStyle w:val="TOC1"/>
            <w:tabs>
              <w:tab w:val="right" w:leader="dot" w:pos="8296"/>
            </w:tabs>
            <w:ind w:firstLine="480"/>
            <w:rPr>
              <w:rFonts w:asciiTheme="minorHAnsi" w:eastAsiaTheme="minorEastAsia" w:hAnsiTheme="minorHAnsi"/>
              <w:noProof/>
              <w:sz w:val="21"/>
              <w14:ligatures w14:val="standardContextual"/>
            </w:rPr>
          </w:pPr>
          <w:hyperlink w:anchor="_Toc159189798" w:history="1">
            <w:r w:rsidRPr="007A664A">
              <w:rPr>
                <w:rStyle w:val="a5"/>
                <w:noProof/>
              </w:rPr>
              <w:t xml:space="preserve">3 </w:t>
            </w:r>
            <w:r w:rsidRPr="007A664A">
              <w:rPr>
                <w:rStyle w:val="a5"/>
                <w:noProof/>
              </w:rPr>
              <w:t>最小二乘与注意力机制的关系分析</w:t>
            </w:r>
            <w:r>
              <w:rPr>
                <w:noProof/>
                <w:webHidden/>
              </w:rPr>
              <w:tab/>
            </w:r>
            <w:r>
              <w:rPr>
                <w:noProof/>
                <w:webHidden/>
              </w:rPr>
              <w:fldChar w:fldCharType="begin"/>
            </w:r>
            <w:r>
              <w:rPr>
                <w:noProof/>
                <w:webHidden/>
              </w:rPr>
              <w:instrText xml:space="preserve"> PAGEREF _Toc159189798 \h </w:instrText>
            </w:r>
            <w:r>
              <w:rPr>
                <w:noProof/>
                <w:webHidden/>
              </w:rPr>
            </w:r>
            <w:r>
              <w:rPr>
                <w:noProof/>
                <w:webHidden/>
              </w:rPr>
              <w:fldChar w:fldCharType="separate"/>
            </w:r>
            <w:r>
              <w:rPr>
                <w:noProof/>
                <w:webHidden/>
              </w:rPr>
              <w:t>6</w:t>
            </w:r>
            <w:r>
              <w:rPr>
                <w:noProof/>
                <w:webHidden/>
              </w:rPr>
              <w:fldChar w:fldCharType="end"/>
            </w:r>
          </w:hyperlink>
        </w:p>
        <w:p w14:paraId="2AA656C5" w14:textId="49615C8A" w:rsidR="00C310C3" w:rsidRDefault="00C310C3">
          <w:pPr>
            <w:pStyle w:val="TOC2"/>
            <w:tabs>
              <w:tab w:val="right" w:leader="dot" w:pos="8296"/>
            </w:tabs>
            <w:ind w:left="480" w:firstLine="480"/>
            <w:rPr>
              <w:rFonts w:asciiTheme="minorHAnsi" w:eastAsiaTheme="minorEastAsia" w:hAnsiTheme="minorHAnsi"/>
              <w:noProof/>
              <w:sz w:val="21"/>
              <w14:ligatures w14:val="standardContextual"/>
            </w:rPr>
          </w:pPr>
          <w:hyperlink w:anchor="_Toc159189799" w:history="1">
            <w:r w:rsidRPr="007A664A">
              <w:rPr>
                <w:rStyle w:val="a5"/>
                <w:noProof/>
              </w:rPr>
              <w:t xml:space="preserve">3.1 </w:t>
            </w:r>
            <w:r w:rsidRPr="007A664A">
              <w:rPr>
                <w:rStyle w:val="a5"/>
                <w:noProof/>
              </w:rPr>
              <w:t>注意力机制和最小二乘的内积和归一化的异同</w:t>
            </w:r>
            <w:r>
              <w:rPr>
                <w:noProof/>
                <w:webHidden/>
              </w:rPr>
              <w:tab/>
            </w:r>
            <w:r>
              <w:rPr>
                <w:noProof/>
                <w:webHidden/>
              </w:rPr>
              <w:fldChar w:fldCharType="begin"/>
            </w:r>
            <w:r>
              <w:rPr>
                <w:noProof/>
                <w:webHidden/>
              </w:rPr>
              <w:instrText xml:space="preserve"> PAGEREF _Toc159189799 \h </w:instrText>
            </w:r>
            <w:r>
              <w:rPr>
                <w:noProof/>
                <w:webHidden/>
              </w:rPr>
            </w:r>
            <w:r>
              <w:rPr>
                <w:noProof/>
                <w:webHidden/>
              </w:rPr>
              <w:fldChar w:fldCharType="separate"/>
            </w:r>
            <w:r>
              <w:rPr>
                <w:noProof/>
                <w:webHidden/>
              </w:rPr>
              <w:t>7</w:t>
            </w:r>
            <w:r>
              <w:rPr>
                <w:noProof/>
                <w:webHidden/>
              </w:rPr>
              <w:fldChar w:fldCharType="end"/>
            </w:r>
          </w:hyperlink>
        </w:p>
        <w:p w14:paraId="4A5B880D" w14:textId="70F6009A" w:rsidR="00C310C3" w:rsidRDefault="00C310C3">
          <w:pPr>
            <w:pStyle w:val="TOC3"/>
            <w:tabs>
              <w:tab w:val="right" w:leader="dot" w:pos="8296"/>
            </w:tabs>
            <w:ind w:left="960" w:firstLine="480"/>
            <w:rPr>
              <w:rFonts w:asciiTheme="minorHAnsi" w:eastAsiaTheme="minorEastAsia" w:hAnsiTheme="minorHAnsi"/>
              <w:noProof/>
              <w:sz w:val="21"/>
              <w14:ligatures w14:val="standardContextual"/>
            </w:rPr>
          </w:pPr>
          <w:hyperlink w:anchor="_Toc159189800" w:history="1">
            <w:r w:rsidRPr="007A664A">
              <w:rPr>
                <w:rStyle w:val="a5"/>
                <w:noProof/>
              </w:rPr>
              <w:t xml:space="preserve">3.1.1 </w:t>
            </w:r>
            <w:r w:rsidRPr="007A664A">
              <w:rPr>
                <w:rStyle w:val="a5"/>
                <w:noProof/>
              </w:rPr>
              <w:t>内积的差异</w:t>
            </w:r>
            <w:r w:rsidRPr="007A664A">
              <w:rPr>
                <w:rStyle w:val="a5"/>
                <w:noProof/>
              </w:rPr>
              <w:t>——</w:t>
            </w:r>
            <w:r w:rsidRPr="007A664A">
              <w:rPr>
                <w:rStyle w:val="a5"/>
                <w:noProof/>
              </w:rPr>
              <w:t>相似与相关</w:t>
            </w:r>
            <w:r>
              <w:rPr>
                <w:noProof/>
                <w:webHidden/>
              </w:rPr>
              <w:tab/>
            </w:r>
            <w:r>
              <w:rPr>
                <w:noProof/>
                <w:webHidden/>
              </w:rPr>
              <w:fldChar w:fldCharType="begin"/>
            </w:r>
            <w:r>
              <w:rPr>
                <w:noProof/>
                <w:webHidden/>
              </w:rPr>
              <w:instrText xml:space="preserve"> PAGEREF _Toc159189800 \h </w:instrText>
            </w:r>
            <w:r>
              <w:rPr>
                <w:noProof/>
                <w:webHidden/>
              </w:rPr>
            </w:r>
            <w:r>
              <w:rPr>
                <w:noProof/>
                <w:webHidden/>
              </w:rPr>
              <w:fldChar w:fldCharType="separate"/>
            </w:r>
            <w:r>
              <w:rPr>
                <w:noProof/>
                <w:webHidden/>
              </w:rPr>
              <w:t>7</w:t>
            </w:r>
            <w:r>
              <w:rPr>
                <w:noProof/>
                <w:webHidden/>
              </w:rPr>
              <w:fldChar w:fldCharType="end"/>
            </w:r>
          </w:hyperlink>
        </w:p>
        <w:p w14:paraId="347F3550" w14:textId="263DD081" w:rsidR="00C310C3" w:rsidRDefault="00C310C3">
          <w:pPr>
            <w:pStyle w:val="TOC3"/>
            <w:tabs>
              <w:tab w:val="right" w:leader="dot" w:pos="8296"/>
            </w:tabs>
            <w:ind w:left="960" w:firstLine="480"/>
            <w:rPr>
              <w:rFonts w:asciiTheme="minorHAnsi" w:eastAsiaTheme="minorEastAsia" w:hAnsiTheme="minorHAnsi"/>
              <w:noProof/>
              <w:sz w:val="21"/>
              <w14:ligatures w14:val="standardContextual"/>
            </w:rPr>
          </w:pPr>
          <w:hyperlink w:anchor="_Toc159189801" w:history="1">
            <w:r w:rsidRPr="007A664A">
              <w:rPr>
                <w:rStyle w:val="a5"/>
                <w:noProof/>
              </w:rPr>
              <w:t xml:space="preserve">3.1.2 </w:t>
            </w:r>
            <w:r w:rsidRPr="007A664A">
              <w:rPr>
                <w:rStyle w:val="a5"/>
                <w:noProof/>
              </w:rPr>
              <w:t>归一化的差异</w:t>
            </w:r>
            <w:r w:rsidRPr="007A664A">
              <w:rPr>
                <w:rStyle w:val="a5"/>
                <w:noProof/>
              </w:rPr>
              <w:t>——</w:t>
            </w:r>
            <w:r w:rsidRPr="007A664A">
              <w:rPr>
                <w:rStyle w:val="a5"/>
                <w:noProof/>
              </w:rPr>
              <w:t>单位制</w:t>
            </w:r>
            <w:r>
              <w:rPr>
                <w:noProof/>
                <w:webHidden/>
              </w:rPr>
              <w:tab/>
            </w:r>
            <w:r>
              <w:rPr>
                <w:noProof/>
                <w:webHidden/>
              </w:rPr>
              <w:fldChar w:fldCharType="begin"/>
            </w:r>
            <w:r>
              <w:rPr>
                <w:noProof/>
                <w:webHidden/>
              </w:rPr>
              <w:instrText xml:space="preserve"> PAGEREF _Toc159189801 \h </w:instrText>
            </w:r>
            <w:r>
              <w:rPr>
                <w:noProof/>
                <w:webHidden/>
              </w:rPr>
            </w:r>
            <w:r>
              <w:rPr>
                <w:noProof/>
                <w:webHidden/>
              </w:rPr>
              <w:fldChar w:fldCharType="separate"/>
            </w:r>
            <w:r>
              <w:rPr>
                <w:noProof/>
                <w:webHidden/>
              </w:rPr>
              <w:t>8</w:t>
            </w:r>
            <w:r>
              <w:rPr>
                <w:noProof/>
                <w:webHidden/>
              </w:rPr>
              <w:fldChar w:fldCharType="end"/>
            </w:r>
          </w:hyperlink>
        </w:p>
        <w:p w14:paraId="0F2D08B2" w14:textId="0603FB6A" w:rsidR="00C310C3" w:rsidRDefault="00C310C3">
          <w:pPr>
            <w:pStyle w:val="TOC2"/>
            <w:tabs>
              <w:tab w:val="right" w:leader="dot" w:pos="8296"/>
            </w:tabs>
            <w:ind w:left="480" w:firstLine="480"/>
            <w:rPr>
              <w:rFonts w:asciiTheme="minorHAnsi" w:eastAsiaTheme="minorEastAsia" w:hAnsiTheme="minorHAnsi"/>
              <w:noProof/>
              <w:sz w:val="21"/>
              <w14:ligatures w14:val="standardContextual"/>
            </w:rPr>
          </w:pPr>
          <w:hyperlink w:anchor="_Toc159189802" w:history="1">
            <w:r w:rsidRPr="007A664A">
              <w:rPr>
                <w:rStyle w:val="a5"/>
                <w:noProof/>
              </w:rPr>
              <w:t xml:space="preserve">3.2 </w:t>
            </w:r>
            <w:r w:rsidRPr="007A664A">
              <w:rPr>
                <w:rStyle w:val="a5"/>
                <w:noProof/>
              </w:rPr>
              <w:t>注意力机制的输入输出特性</w:t>
            </w:r>
            <w:r>
              <w:rPr>
                <w:noProof/>
                <w:webHidden/>
              </w:rPr>
              <w:tab/>
            </w:r>
            <w:r>
              <w:rPr>
                <w:noProof/>
                <w:webHidden/>
              </w:rPr>
              <w:fldChar w:fldCharType="begin"/>
            </w:r>
            <w:r>
              <w:rPr>
                <w:noProof/>
                <w:webHidden/>
              </w:rPr>
              <w:instrText xml:space="preserve"> PAGEREF _Toc159189802 \h </w:instrText>
            </w:r>
            <w:r>
              <w:rPr>
                <w:noProof/>
                <w:webHidden/>
              </w:rPr>
            </w:r>
            <w:r>
              <w:rPr>
                <w:noProof/>
                <w:webHidden/>
              </w:rPr>
              <w:fldChar w:fldCharType="separate"/>
            </w:r>
            <w:r>
              <w:rPr>
                <w:noProof/>
                <w:webHidden/>
              </w:rPr>
              <w:t>8</w:t>
            </w:r>
            <w:r>
              <w:rPr>
                <w:noProof/>
                <w:webHidden/>
              </w:rPr>
              <w:fldChar w:fldCharType="end"/>
            </w:r>
          </w:hyperlink>
        </w:p>
        <w:p w14:paraId="4DB344D8" w14:textId="033489C6" w:rsidR="00C310C3" w:rsidRDefault="00C310C3">
          <w:pPr>
            <w:pStyle w:val="TOC2"/>
            <w:tabs>
              <w:tab w:val="right" w:leader="dot" w:pos="8296"/>
            </w:tabs>
            <w:ind w:left="480" w:firstLine="480"/>
            <w:rPr>
              <w:rFonts w:asciiTheme="minorHAnsi" w:eastAsiaTheme="minorEastAsia" w:hAnsiTheme="minorHAnsi"/>
              <w:noProof/>
              <w:sz w:val="21"/>
              <w14:ligatures w14:val="standardContextual"/>
            </w:rPr>
          </w:pPr>
          <w:hyperlink w:anchor="_Toc159189803" w:history="1">
            <w:r w:rsidRPr="007A664A">
              <w:rPr>
                <w:rStyle w:val="a5"/>
                <w:noProof/>
              </w:rPr>
              <w:t xml:space="preserve">3.3 </w:t>
            </w:r>
            <w:r w:rsidRPr="007A664A">
              <w:rPr>
                <w:rStyle w:val="a5"/>
                <w:noProof/>
              </w:rPr>
              <w:t>注意力机制和最小二乘的信号系统描述</w:t>
            </w:r>
            <w:r>
              <w:rPr>
                <w:noProof/>
                <w:webHidden/>
              </w:rPr>
              <w:tab/>
            </w:r>
            <w:r>
              <w:rPr>
                <w:noProof/>
                <w:webHidden/>
              </w:rPr>
              <w:fldChar w:fldCharType="begin"/>
            </w:r>
            <w:r>
              <w:rPr>
                <w:noProof/>
                <w:webHidden/>
              </w:rPr>
              <w:instrText xml:space="preserve"> PAGEREF _Toc159189803 \h </w:instrText>
            </w:r>
            <w:r>
              <w:rPr>
                <w:noProof/>
                <w:webHidden/>
              </w:rPr>
            </w:r>
            <w:r>
              <w:rPr>
                <w:noProof/>
                <w:webHidden/>
              </w:rPr>
              <w:fldChar w:fldCharType="separate"/>
            </w:r>
            <w:r>
              <w:rPr>
                <w:noProof/>
                <w:webHidden/>
              </w:rPr>
              <w:t>10</w:t>
            </w:r>
            <w:r>
              <w:rPr>
                <w:noProof/>
                <w:webHidden/>
              </w:rPr>
              <w:fldChar w:fldCharType="end"/>
            </w:r>
          </w:hyperlink>
        </w:p>
        <w:p w14:paraId="7164E470" w14:textId="58199FBA" w:rsidR="00C310C3" w:rsidRDefault="00C310C3">
          <w:pPr>
            <w:pStyle w:val="TOC1"/>
            <w:tabs>
              <w:tab w:val="right" w:leader="dot" w:pos="8296"/>
            </w:tabs>
            <w:ind w:firstLine="480"/>
            <w:rPr>
              <w:rFonts w:asciiTheme="minorHAnsi" w:eastAsiaTheme="minorEastAsia" w:hAnsiTheme="minorHAnsi"/>
              <w:noProof/>
              <w:sz w:val="21"/>
              <w14:ligatures w14:val="standardContextual"/>
            </w:rPr>
          </w:pPr>
          <w:hyperlink w:anchor="_Toc159189804" w:history="1">
            <w:r w:rsidRPr="007A664A">
              <w:rPr>
                <w:rStyle w:val="a5"/>
                <w:noProof/>
              </w:rPr>
              <w:t xml:space="preserve">4 </w:t>
            </w:r>
            <w:r w:rsidRPr="007A664A">
              <w:rPr>
                <w:rStyle w:val="a5"/>
                <w:noProof/>
              </w:rPr>
              <w:t>对最小二乘系统的分析与转化</w:t>
            </w:r>
            <w:r>
              <w:rPr>
                <w:noProof/>
                <w:webHidden/>
              </w:rPr>
              <w:tab/>
            </w:r>
            <w:r>
              <w:rPr>
                <w:noProof/>
                <w:webHidden/>
              </w:rPr>
              <w:fldChar w:fldCharType="begin"/>
            </w:r>
            <w:r>
              <w:rPr>
                <w:noProof/>
                <w:webHidden/>
              </w:rPr>
              <w:instrText xml:space="preserve"> PAGEREF _Toc159189804 \h </w:instrText>
            </w:r>
            <w:r>
              <w:rPr>
                <w:noProof/>
                <w:webHidden/>
              </w:rPr>
            </w:r>
            <w:r>
              <w:rPr>
                <w:noProof/>
                <w:webHidden/>
              </w:rPr>
              <w:fldChar w:fldCharType="separate"/>
            </w:r>
            <w:r>
              <w:rPr>
                <w:noProof/>
                <w:webHidden/>
              </w:rPr>
              <w:t>12</w:t>
            </w:r>
            <w:r>
              <w:rPr>
                <w:noProof/>
                <w:webHidden/>
              </w:rPr>
              <w:fldChar w:fldCharType="end"/>
            </w:r>
          </w:hyperlink>
        </w:p>
        <w:p w14:paraId="469C91F3" w14:textId="4191E575" w:rsidR="00C310C3" w:rsidRDefault="00C310C3">
          <w:pPr>
            <w:pStyle w:val="TOC2"/>
            <w:tabs>
              <w:tab w:val="right" w:leader="dot" w:pos="8296"/>
            </w:tabs>
            <w:ind w:left="480" w:firstLine="480"/>
            <w:rPr>
              <w:rFonts w:asciiTheme="minorHAnsi" w:eastAsiaTheme="minorEastAsia" w:hAnsiTheme="minorHAnsi"/>
              <w:noProof/>
              <w:sz w:val="21"/>
              <w14:ligatures w14:val="standardContextual"/>
            </w:rPr>
          </w:pPr>
          <w:hyperlink w:anchor="_Toc159189805" w:history="1">
            <w:r w:rsidRPr="007A664A">
              <w:rPr>
                <w:rStyle w:val="a5"/>
                <w:noProof/>
              </w:rPr>
              <w:t xml:space="preserve">4.1 </w:t>
            </w:r>
            <w:r w:rsidRPr="007A664A">
              <w:rPr>
                <w:rStyle w:val="a5"/>
                <w:noProof/>
              </w:rPr>
              <w:t>公式推导</w:t>
            </w:r>
            <w:r>
              <w:rPr>
                <w:noProof/>
                <w:webHidden/>
              </w:rPr>
              <w:tab/>
            </w:r>
            <w:r>
              <w:rPr>
                <w:noProof/>
                <w:webHidden/>
              </w:rPr>
              <w:fldChar w:fldCharType="begin"/>
            </w:r>
            <w:r>
              <w:rPr>
                <w:noProof/>
                <w:webHidden/>
              </w:rPr>
              <w:instrText xml:space="preserve"> PAGEREF _Toc159189805 \h </w:instrText>
            </w:r>
            <w:r>
              <w:rPr>
                <w:noProof/>
                <w:webHidden/>
              </w:rPr>
            </w:r>
            <w:r>
              <w:rPr>
                <w:noProof/>
                <w:webHidden/>
              </w:rPr>
              <w:fldChar w:fldCharType="separate"/>
            </w:r>
            <w:r>
              <w:rPr>
                <w:noProof/>
                <w:webHidden/>
              </w:rPr>
              <w:t>12</w:t>
            </w:r>
            <w:r>
              <w:rPr>
                <w:noProof/>
                <w:webHidden/>
              </w:rPr>
              <w:fldChar w:fldCharType="end"/>
            </w:r>
          </w:hyperlink>
        </w:p>
        <w:p w14:paraId="7F97FB74" w14:textId="7BDDB188" w:rsidR="00C310C3" w:rsidRDefault="00C310C3">
          <w:pPr>
            <w:pStyle w:val="TOC2"/>
            <w:tabs>
              <w:tab w:val="right" w:leader="dot" w:pos="8296"/>
            </w:tabs>
            <w:ind w:left="480" w:firstLine="480"/>
            <w:rPr>
              <w:rFonts w:asciiTheme="minorHAnsi" w:eastAsiaTheme="minorEastAsia" w:hAnsiTheme="minorHAnsi"/>
              <w:noProof/>
              <w:sz w:val="21"/>
              <w14:ligatures w14:val="standardContextual"/>
            </w:rPr>
          </w:pPr>
          <w:hyperlink w:anchor="_Toc159189806" w:history="1">
            <w:r w:rsidRPr="007A664A">
              <w:rPr>
                <w:rStyle w:val="a5"/>
                <w:noProof/>
              </w:rPr>
              <w:t xml:space="preserve">4.2 </w:t>
            </w:r>
            <w:r w:rsidRPr="007A664A">
              <w:rPr>
                <w:rStyle w:val="a5"/>
                <w:noProof/>
              </w:rPr>
              <w:t>小结</w:t>
            </w:r>
            <w:r>
              <w:rPr>
                <w:noProof/>
                <w:webHidden/>
              </w:rPr>
              <w:tab/>
            </w:r>
            <w:r>
              <w:rPr>
                <w:noProof/>
                <w:webHidden/>
              </w:rPr>
              <w:fldChar w:fldCharType="begin"/>
            </w:r>
            <w:r>
              <w:rPr>
                <w:noProof/>
                <w:webHidden/>
              </w:rPr>
              <w:instrText xml:space="preserve"> PAGEREF _Toc159189806 \h </w:instrText>
            </w:r>
            <w:r>
              <w:rPr>
                <w:noProof/>
                <w:webHidden/>
              </w:rPr>
            </w:r>
            <w:r>
              <w:rPr>
                <w:noProof/>
                <w:webHidden/>
              </w:rPr>
              <w:fldChar w:fldCharType="separate"/>
            </w:r>
            <w:r>
              <w:rPr>
                <w:noProof/>
                <w:webHidden/>
              </w:rPr>
              <w:t>13</w:t>
            </w:r>
            <w:r>
              <w:rPr>
                <w:noProof/>
                <w:webHidden/>
              </w:rPr>
              <w:fldChar w:fldCharType="end"/>
            </w:r>
          </w:hyperlink>
        </w:p>
        <w:p w14:paraId="04968BBA" w14:textId="2B81072B" w:rsidR="00C310C3" w:rsidRDefault="00C310C3">
          <w:pPr>
            <w:pStyle w:val="TOC3"/>
            <w:tabs>
              <w:tab w:val="right" w:leader="dot" w:pos="8296"/>
            </w:tabs>
            <w:ind w:left="960" w:firstLine="480"/>
            <w:rPr>
              <w:rFonts w:asciiTheme="minorHAnsi" w:eastAsiaTheme="minorEastAsia" w:hAnsiTheme="minorHAnsi"/>
              <w:noProof/>
              <w:sz w:val="21"/>
              <w14:ligatures w14:val="standardContextual"/>
            </w:rPr>
          </w:pPr>
          <w:hyperlink w:anchor="_Toc159189807" w:history="1">
            <w:r w:rsidRPr="007A664A">
              <w:rPr>
                <w:rStyle w:val="a5"/>
                <w:noProof/>
              </w:rPr>
              <w:t xml:space="preserve">4.2.1 </w:t>
            </w:r>
            <w:r w:rsidRPr="007A664A">
              <w:rPr>
                <w:rStyle w:val="a5"/>
                <w:noProof/>
              </w:rPr>
              <w:t>结论</w:t>
            </w:r>
            <w:r w:rsidRPr="007A664A">
              <w:rPr>
                <w:rStyle w:val="a5"/>
                <w:noProof/>
              </w:rPr>
              <w:t>1-</w:t>
            </w:r>
            <w:r w:rsidRPr="007A664A">
              <w:rPr>
                <w:rStyle w:val="a5"/>
                <w:noProof/>
              </w:rPr>
              <w:t>最小二乘系统是注意力系统的一种特例</w:t>
            </w:r>
            <w:r>
              <w:rPr>
                <w:noProof/>
                <w:webHidden/>
              </w:rPr>
              <w:tab/>
            </w:r>
            <w:r>
              <w:rPr>
                <w:noProof/>
                <w:webHidden/>
              </w:rPr>
              <w:fldChar w:fldCharType="begin"/>
            </w:r>
            <w:r>
              <w:rPr>
                <w:noProof/>
                <w:webHidden/>
              </w:rPr>
              <w:instrText xml:space="preserve"> PAGEREF _Toc159189807 \h </w:instrText>
            </w:r>
            <w:r>
              <w:rPr>
                <w:noProof/>
                <w:webHidden/>
              </w:rPr>
            </w:r>
            <w:r>
              <w:rPr>
                <w:noProof/>
                <w:webHidden/>
              </w:rPr>
              <w:fldChar w:fldCharType="separate"/>
            </w:r>
            <w:r>
              <w:rPr>
                <w:noProof/>
                <w:webHidden/>
              </w:rPr>
              <w:t>13</w:t>
            </w:r>
            <w:r>
              <w:rPr>
                <w:noProof/>
                <w:webHidden/>
              </w:rPr>
              <w:fldChar w:fldCharType="end"/>
            </w:r>
          </w:hyperlink>
        </w:p>
        <w:p w14:paraId="1E7B1858" w14:textId="5492F086" w:rsidR="00C310C3" w:rsidRDefault="00C310C3">
          <w:pPr>
            <w:pStyle w:val="TOC3"/>
            <w:tabs>
              <w:tab w:val="right" w:leader="dot" w:pos="8296"/>
            </w:tabs>
            <w:ind w:left="960" w:firstLine="480"/>
            <w:rPr>
              <w:rFonts w:asciiTheme="minorHAnsi" w:eastAsiaTheme="minorEastAsia" w:hAnsiTheme="minorHAnsi"/>
              <w:noProof/>
              <w:sz w:val="21"/>
              <w14:ligatures w14:val="standardContextual"/>
            </w:rPr>
          </w:pPr>
          <w:hyperlink w:anchor="_Toc159189808" w:history="1">
            <w:r w:rsidRPr="007A664A">
              <w:rPr>
                <w:rStyle w:val="a5"/>
                <w:noProof/>
              </w:rPr>
              <w:t xml:space="preserve">4.2.2 </w:t>
            </w:r>
            <w:r w:rsidRPr="007A664A">
              <w:rPr>
                <w:rStyle w:val="a5"/>
                <w:noProof/>
              </w:rPr>
              <w:t>结论</w:t>
            </w:r>
            <w:r w:rsidRPr="007A664A">
              <w:rPr>
                <w:rStyle w:val="a5"/>
                <w:noProof/>
              </w:rPr>
              <w:t>2-</w:t>
            </w:r>
            <w:r w:rsidRPr="004C0C81">
              <w:rPr>
                <w:noProof/>
                <w:position w:val="-4"/>
              </w:rPr>
              <w:object w:dxaOrig="220" w:dyaOrig="260" w14:anchorId="434E4EF3">
                <v:shape id="_x0000_i1325" type="#_x0000_t75" style="width:10.9pt;height:13.1pt" o:ole="">
                  <v:imagedata r:id="rId12" o:title=""/>
                </v:shape>
                <o:OLEObject Type="Embed" ProgID="Equation.DSMT4" ShapeID="_x0000_i1325" DrawAspect="Content" ObjectID="_1769803194" r:id="rId13"/>
              </w:object>
            </w:r>
            <w:r w:rsidRPr="007A664A">
              <w:rPr>
                <w:rStyle w:val="a5"/>
                <w:noProof/>
              </w:rPr>
              <w:t>沿特征维度对激励进行归一化和去单位化</w:t>
            </w:r>
            <w:r>
              <w:rPr>
                <w:noProof/>
                <w:webHidden/>
              </w:rPr>
              <w:tab/>
            </w:r>
            <w:r>
              <w:rPr>
                <w:noProof/>
                <w:webHidden/>
              </w:rPr>
              <w:fldChar w:fldCharType="begin"/>
            </w:r>
            <w:r>
              <w:rPr>
                <w:noProof/>
                <w:webHidden/>
              </w:rPr>
              <w:instrText xml:space="preserve"> PAGEREF _Toc159189808 \h </w:instrText>
            </w:r>
            <w:r>
              <w:rPr>
                <w:noProof/>
                <w:webHidden/>
              </w:rPr>
            </w:r>
            <w:r>
              <w:rPr>
                <w:noProof/>
                <w:webHidden/>
              </w:rPr>
              <w:fldChar w:fldCharType="separate"/>
            </w:r>
            <w:r>
              <w:rPr>
                <w:noProof/>
                <w:webHidden/>
              </w:rPr>
              <w:t>13</w:t>
            </w:r>
            <w:r>
              <w:rPr>
                <w:noProof/>
                <w:webHidden/>
              </w:rPr>
              <w:fldChar w:fldCharType="end"/>
            </w:r>
          </w:hyperlink>
        </w:p>
        <w:p w14:paraId="73619D2A" w14:textId="60E1FA1C" w:rsidR="00C310C3" w:rsidRDefault="00C310C3">
          <w:pPr>
            <w:pStyle w:val="TOC3"/>
            <w:tabs>
              <w:tab w:val="right" w:leader="dot" w:pos="8296"/>
            </w:tabs>
            <w:ind w:left="960" w:firstLine="480"/>
            <w:rPr>
              <w:rFonts w:asciiTheme="minorHAnsi" w:eastAsiaTheme="minorEastAsia" w:hAnsiTheme="minorHAnsi"/>
              <w:noProof/>
              <w:sz w:val="21"/>
              <w14:ligatures w14:val="standardContextual"/>
            </w:rPr>
          </w:pPr>
          <w:hyperlink w:anchor="_Toc159189809" w:history="1">
            <w:r w:rsidRPr="007A664A">
              <w:rPr>
                <w:rStyle w:val="a5"/>
                <w:noProof/>
              </w:rPr>
              <w:t xml:space="preserve">4.2.3 </w:t>
            </w:r>
            <w:r w:rsidRPr="007A664A">
              <w:rPr>
                <w:rStyle w:val="a5"/>
                <w:noProof/>
              </w:rPr>
              <w:t>结论</w:t>
            </w:r>
            <w:r w:rsidRPr="007A664A">
              <w:rPr>
                <w:rStyle w:val="a5"/>
                <w:noProof/>
              </w:rPr>
              <w:t>3-</w:t>
            </w:r>
            <w:r w:rsidRPr="007A664A">
              <w:rPr>
                <w:rStyle w:val="a5"/>
                <w:noProof/>
              </w:rPr>
              <w:t>注意力系统能收敛到最小二乘系统</w:t>
            </w:r>
            <w:r>
              <w:rPr>
                <w:noProof/>
                <w:webHidden/>
              </w:rPr>
              <w:tab/>
            </w:r>
            <w:r>
              <w:rPr>
                <w:noProof/>
                <w:webHidden/>
              </w:rPr>
              <w:fldChar w:fldCharType="begin"/>
            </w:r>
            <w:r>
              <w:rPr>
                <w:noProof/>
                <w:webHidden/>
              </w:rPr>
              <w:instrText xml:space="preserve"> PAGEREF _Toc159189809 \h </w:instrText>
            </w:r>
            <w:r>
              <w:rPr>
                <w:noProof/>
                <w:webHidden/>
              </w:rPr>
            </w:r>
            <w:r>
              <w:rPr>
                <w:noProof/>
                <w:webHidden/>
              </w:rPr>
              <w:fldChar w:fldCharType="separate"/>
            </w:r>
            <w:r>
              <w:rPr>
                <w:noProof/>
                <w:webHidden/>
              </w:rPr>
              <w:t>14</w:t>
            </w:r>
            <w:r>
              <w:rPr>
                <w:noProof/>
                <w:webHidden/>
              </w:rPr>
              <w:fldChar w:fldCharType="end"/>
            </w:r>
          </w:hyperlink>
        </w:p>
        <w:p w14:paraId="02D7531E" w14:textId="0ABF1C44" w:rsidR="00C310C3" w:rsidRDefault="00C310C3">
          <w:pPr>
            <w:pStyle w:val="TOC1"/>
            <w:tabs>
              <w:tab w:val="right" w:leader="dot" w:pos="8296"/>
            </w:tabs>
            <w:ind w:firstLine="480"/>
            <w:rPr>
              <w:rFonts w:asciiTheme="minorHAnsi" w:eastAsiaTheme="minorEastAsia" w:hAnsiTheme="minorHAnsi"/>
              <w:noProof/>
              <w:sz w:val="21"/>
              <w14:ligatures w14:val="standardContextual"/>
            </w:rPr>
          </w:pPr>
          <w:hyperlink w:anchor="_Toc159189810" w:history="1">
            <w:r w:rsidRPr="007A664A">
              <w:rPr>
                <w:rStyle w:val="a5"/>
                <w:noProof/>
              </w:rPr>
              <w:t xml:space="preserve">5 </w:t>
            </w:r>
            <w:r w:rsidRPr="007A664A">
              <w:rPr>
                <w:rStyle w:val="a5"/>
                <w:noProof/>
              </w:rPr>
              <w:t>验证性实验</w:t>
            </w:r>
            <w:r>
              <w:rPr>
                <w:noProof/>
                <w:webHidden/>
              </w:rPr>
              <w:tab/>
            </w:r>
            <w:r>
              <w:rPr>
                <w:noProof/>
                <w:webHidden/>
              </w:rPr>
              <w:fldChar w:fldCharType="begin"/>
            </w:r>
            <w:r>
              <w:rPr>
                <w:noProof/>
                <w:webHidden/>
              </w:rPr>
              <w:instrText xml:space="preserve"> PAGEREF _Toc159189810 \h </w:instrText>
            </w:r>
            <w:r>
              <w:rPr>
                <w:noProof/>
                <w:webHidden/>
              </w:rPr>
            </w:r>
            <w:r>
              <w:rPr>
                <w:noProof/>
                <w:webHidden/>
              </w:rPr>
              <w:fldChar w:fldCharType="separate"/>
            </w:r>
            <w:r>
              <w:rPr>
                <w:noProof/>
                <w:webHidden/>
              </w:rPr>
              <w:t>14</w:t>
            </w:r>
            <w:r>
              <w:rPr>
                <w:noProof/>
                <w:webHidden/>
              </w:rPr>
              <w:fldChar w:fldCharType="end"/>
            </w:r>
          </w:hyperlink>
        </w:p>
        <w:p w14:paraId="199C46F2" w14:textId="0FBF2207" w:rsidR="00C310C3" w:rsidRDefault="00C310C3">
          <w:pPr>
            <w:pStyle w:val="TOC2"/>
            <w:tabs>
              <w:tab w:val="right" w:leader="dot" w:pos="8296"/>
            </w:tabs>
            <w:ind w:left="480" w:firstLine="480"/>
            <w:rPr>
              <w:rFonts w:asciiTheme="minorHAnsi" w:eastAsiaTheme="minorEastAsia" w:hAnsiTheme="minorHAnsi"/>
              <w:noProof/>
              <w:sz w:val="21"/>
              <w14:ligatures w14:val="standardContextual"/>
            </w:rPr>
          </w:pPr>
          <w:hyperlink w:anchor="_Toc159189811" w:history="1">
            <w:r w:rsidRPr="007A664A">
              <w:rPr>
                <w:rStyle w:val="a5"/>
                <w:noProof/>
              </w:rPr>
              <w:t xml:space="preserve">5.1 </w:t>
            </w:r>
            <w:r w:rsidRPr="007A664A">
              <w:rPr>
                <w:rStyle w:val="a5"/>
                <w:noProof/>
              </w:rPr>
              <w:t>（无归一化）注意力系统的收敛情况</w:t>
            </w:r>
            <w:r>
              <w:rPr>
                <w:noProof/>
                <w:webHidden/>
              </w:rPr>
              <w:tab/>
            </w:r>
            <w:r>
              <w:rPr>
                <w:noProof/>
                <w:webHidden/>
              </w:rPr>
              <w:fldChar w:fldCharType="begin"/>
            </w:r>
            <w:r>
              <w:rPr>
                <w:noProof/>
                <w:webHidden/>
              </w:rPr>
              <w:instrText xml:space="preserve"> PAGEREF _Toc159189811 \h </w:instrText>
            </w:r>
            <w:r>
              <w:rPr>
                <w:noProof/>
                <w:webHidden/>
              </w:rPr>
            </w:r>
            <w:r>
              <w:rPr>
                <w:noProof/>
                <w:webHidden/>
              </w:rPr>
              <w:fldChar w:fldCharType="separate"/>
            </w:r>
            <w:r>
              <w:rPr>
                <w:noProof/>
                <w:webHidden/>
              </w:rPr>
              <w:t>15</w:t>
            </w:r>
            <w:r>
              <w:rPr>
                <w:noProof/>
                <w:webHidden/>
              </w:rPr>
              <w:fldChar w:fldCharType="end"/>
            </w:r>
          </w:hyperlink>
        </w:p>
        <w:p w14:paraId="1B5A695E" w14:textId="168E25EC" w:rsidR="00C310C3" w:rsidRDefault="00C310C3">
          <w:pPr>
            <w:pStyle w:val="TOC2"/>
            <w:tabs>
              <w:tab w:val="right" w:leader="dot" w:pos="8296"/>
            </w:tabs>
            <w:ind w:left="480" w:firstLine="480"/>
            <w:rPr>
              <w:rFonts w:asciiTheme="minorHAnsi" w:eastAsiaTheme="minorEastAsia" w:hAnsiTheme="minorHAnsi"/>
              <w:noProof/>
              <w:sz w:val="21"/>
              <w14:ligatures w14:val="standardContextual"/>
            </w:rPr>
          </w:pPr>
          <w:hyperlink w:anchor="_Toc159189812" w:history="1">
            <w:r w:rsidRPr="007A664A">
              <w:rPr>
                <w:rStyle w:val="a5"/>
                <w:noProof/>
              </w:rPr>
              <w:t xml:space="preserve">5.2 </w:t>
            </w:r>
            <w:r w:rsidRPr="007A664A">
              <w:rPr>
                <w:rStyle w:val="a5"/>
                <w:noProof/>
              </w:rPr>
              <w:t>有</w:t>
            </w:r>
            <w:r w:rsidRPr="007A664A">
              <w:rPr>
                <w:rStyle w:val="a5"/>
                <w:noProof/>
              </w:rPr>
              <w:t>/</w:t>
            </w:r>
            <w:r w:rsidRPr="007A664A">
              <w:rPr>
                <w:rStyle w:val="a5"/>
                <w:noProof/>
              </w:rPr>
              <w:t>无归一化注意力系统的收敛比较</w:t>
            </w:r>
            <w:r>
              <w:rPr>
                <w:noProof/>
                <w:webHidden/>
              </w:rPr>
              <w:tab/>
            </w:r>
            <w:r>
              <w:rPr>
                <w:noProof/>
                <w:webHidden/>
              </w:rPr>
              <w:fldChar w:fldCharType="begin"/>
            </w:r>
            <w:r>
              <w:rPr>
                <w:noProof/>
                <w:webHidden/>
              </w:rPr>
              <w:instrText xml:space="preserve"> PAGEREF _Toc159189812 \h </w:instrText>
            </w:r>
            <w:r>
              <w:rPr>
                <w:noProof/>
                <w:webHidden/>
              </w:rPr>
            </w:r>
            <w:r>
              <w:rPr>
                <w:noProof/>
                <w:webHidden/>
              </w:rPr>
              <w:fldChar w:fldCharType="separate"/>
            </w:r>
            <w:r>
              <w:rPr>
                <w:noProof/>
                <w:webHidden/>
              </w:rPr>
              <w:t>16</w:t>
            </w:r>
            <w:r>
              <w:rPr>
                <w:noProof/>
                <w:webHidden/>
              </w:rPr>
              <w:fldChar w:fldCharType="end"/>
            </w:r>
          </w:hyperlink>
        </w:p>
        <w:p w14:paraId="7688EF25" w14:textId="67A75CC6" w:rsidR="00C310C3" w:rsidRDefault="00C310C3">
          <w:pPr>
            <w:pStyle w:val="TOC1"/>
            <w:tabs>
              <w:tab w:val="right" w:leader="dot" w:pos="8296"/>
            </w:tabs>
            <w:ind w:firstLine="480"/>
            <w:rPr>
              <w:rFonts w:asciiTheme="minorHAnsi" w:eastAsiaTheme="minorEastAsia" w:hAnsiTheme="minorHAnsi"/>
              <w:noProof/>
              <w:sz w:val="21"/>
              <w14:ligatures w14:val="standardContextual"/>
            </w:rPr>
          </w:pPr>
          <w:hyperlink w:anchor="_Toc159189813" w:history="1">
            <w:r w:rsidRPr="007A664A">
              <w:rPr>
                <w:rStyle w:val="a5"/>
                <w:noProof/>
              </w:rPr>
              <w:t xml:space="preserve">6 </w:t>
            </w:r>
            <w:r w:rsidRPr="007A664A">
              <w:rPr>
                <w:rStyle w:val="a5"/>
                <w:noProof/>
              </w:rPr>
              <w:t>结论</w:t>
            </w:r>
            <w:r>
              <w:rPr>
                <w:noProof/>
                <w:webHidden/>
              </w:rPr>
              <w:tab/>
            </w:r>
            <w:r>
              <w:rPr>
                <w:noProof/>
                <w:webHidden/>
              </w:rPr>
              <w:fldChar w:fldCharType="begin"/>
            </w:r>
            <w:r>
              <w:rPr>
                <w:noProof/>
                <w:webHidden/>
              </w:rPr>
              <w:instrText xml:space="preserve"> PAGEREF _Toc159189813 \h </w:instrText>
            </w:r>
            <w:r>
              <w:rPr>
                <w:noProof/>
                <w:webHidden/>
              </w:rPr>
            </w:r>
            <w:r>
              <w:rPr>
                <w:noProof/>
                <w:webHidden/>
              </w:rPr>
              <w:fldChar w:fldCharType="separate"/>
            </w:r>
            <w:r>
              <w:rPr>
                <w:noProof/>
                <w:webHidden/>
              </w:rPr>
              <w:t>17</w:t>
            </w:r>
            <w:r>
              <w:rPr>
                <w:noProof/>
                <w:webHidden/>
              </w:rPr>
              <w:fldChar w:fldCharType="end"/>
            </w:r>
          </w:hyperlink>
        </w:p>
        <w:p w14:paraId="7E4B60E3" w14:textId="4F7E4004" w:rsidR="00C310C3" w:rsidRDefault="00C310C3">
          <w:pPr>
            <w:pStyle w:val="TOC1"/>
            <w:tabs>
              <w:tab w:val="right" w:leader="dot" w:pos="8296"/>
            </w:tabs>
            <w:ind w:firstLine="480"/>
            <w:rPr>
              <w:rFonts w:asciiTheme="minorHAnsi" w:eastAsiaTheme="minorEastAsia" w:hAnsiTheme="minorHAnsi"/>
              <w:noProof/>
              <w:sz w:val="21"/>
              <w14:ligatures w14:val="standardContextual"/>
            </w:rPr>
          </w:pPr>
          <w:hyperlink w:anchor="_Toc159189814" w:history="1">
            <w:r w:rsidRPr="007A664A">
              <w:rPr>
                <w:rStyle w:val="a5"/>
                <w:noProof/>
              </w:rPr>
              <w:t xml:space="preserve">7 </w:t>
            </w:r>
            <w:r w:rsidRPr="007A664A">
              <w:rPr>
                <w:rStyle w:val="a5"/>
                <w:noProof/>
              </w:rPr>
              <w:t>致谢</w:t>
            </w:r>
            <w:r>
              <w:rPr>
                <w:noProof/>
                <w:webHidden/>
              </w:rPr>
              <w:tab/>
            </w:r>
            <w:r>
              <w:rPr>
                <w:noProof/>
                <w:webHidden/>
              </w:rPr>
              <w:fldChar w:fldCharType="begin"/>
            </w:r>
            <w:r>
              <w:rPr>
                <w:noProof/>
                <w:webHidden/>
              </w:rPr>
              <w:instrText xml:space="preserve"> PAGEREF _Toc159189814 \h </w:instrText>
            </w:r>
            <w:r>
              <w:rPr>
                <w:noProof/>
                <w:webHidden/>
              </w:rPr>
            </w:r>
            <w:r>
              <w:rPr>
                <w:noProof/>
                <w:webHidden/>
              </w:rPr>
              <w:fldChar w:fldCharType="separate"/>
            </w:r>
            <w:r>
              <w:rPr>
                <w:noProof/>
                <w:webHidden/>
              </w:rPr>
              <w:t>18</w:t>
            </w:r>
            <w:r>
              <w:rPr>
                <w:noProof/>
                <w:webHidden/>
              </w:rPr>
              <w:fldChar w:fldCharType="end"/>
            </w:r>
          </w:hyperlink>
        </w:p>
        <w:p w14:paraId="2CD0EDCF" w14:textId="7EC764F9" w:rsidR="00C310C3" w:rsidRDefault="00C310C3">
          <w:pPr>
            <w:pStyle w:val="TOC1"/>
            <w:tabs>
              <w:tab w:val="right" w:leader="dot" w:pos="8296"/>
            </w:tabs>
            <w:ind w:firstLine="480"/>
            <w:rPr>
              <w:rFonts w:asciiTheme="minorHAnsi" w:eastAsiaTheme="minorEastAsia" w:hAnsiTheme="minorHAnsi"/>
              <w:noProof/>
              <w:sz w:val="21"/>
              <w14:ligatures w14:val="standardContextual"/>
            </w:rPr>
          </w:pPr>
          <w:hyperlink w:anchor="_Toc159189815" w:history="1">
            <w:r w:rsidRPr="007A664A">
              <w:rPr>
                <w:rStyle w:val="a5"/>
                <w:noProof/>
              </w:rPr>
              <w:t xml:space="preserve">8 </w:t>
            </w:r>
            <w:r w:rsidRPr="007A664A">
              <w:rPr>
                <w:rStyle w:val="a5"/>
                <w:noProof/>
              </w:rPr>
              <w:t>参考文献</w:t>
            </w:r>
            <w:r>
              <w:rPr>
                <w:noProof/>
                <w:webHidden/>
              </w:rPr>
              <w:tab/>
            </w:r>
            <w:r>
              <w:rPr>
                <w:noProof/>
                <w:webHidden/>
              </w:rPr>
              <w:fldChar w:fldCharType="begin"/>
            </w:r>
            <w:r>
              <w:rPr>
                <w:noProof/>
                <w:webHidden/>
              </w:rPr>
              <w:instrText xml:space="preserve"> PAGEREF _Toc159189815 \h </w:instrText>
            </w:r>
            <w:r>
              <w:rPr>
                <w:noProof/>
                <w:webHidden/>
              </w:rPr>
            </w:r>
            <w:r>
              <w:rPr>
                <w:noProof/>
                <w:webHidden/>
              </w:rPr>
              <w:fldChar w:fldCharType="separate"/>
            </w:r>
            <w:r>
              <w:rPr>
                <w:noProof/>
                <w:webHidden/>
              </w:rPr>
              <w:t>18</w:t>
            </w:r>
            <w:r>
              <w:rPr>
                <w:noProof/>
                <w:webHidden/>
              </w:rPr>
              <w:fldChar w:fldCharType="end"/>
            </w:r>
          </w:hyperlink>
        </w:p>
        <w:p w14:paraId="6AA845AD" w14:textId="663FF617" w:rsidR="00467503" w:rsidRDefault="00E75996" w:rsidP="00307606">
          <w:pPr>
            <w:ind w:firstLineChars="0" w:firstLine="0"/>
            <w:rPr>
              <w:b/>
              <w:bCs/>
              <w:sz w:val="28"/>
              <w:szCs w:val="24"/>
              <w:u w:val="single"/>
            </w:rPr>
            <w:sectPr w:rsidR="00467503" w:rsidSect="00E62DB3">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pPr>
          <w:r>
            <w:rPr>
              <w:b/>
              <w:bCs/>
              <w:lang w:val="zh-CN"/>
            </w:rPr>
            <w:fldChar w:fldCharType="end"/>
          </w:r>
        </w:p>
      </w:sdtContent>
    </w:sdt>
    <w:p w14:paraId="05645675" w14:textId="100DED3A" w:rsidR="00D37A92" w:rsidRPr="00687C46" w:rsidRDefault="00D27746" w:rsidP="00B773E2">
      <w:pPr>
        <w:pStyle w:val="1"/>
        <w:spacing w:before="312" w:after="312"/>
      </w:pPr>
      <w:bookmarkStart w:id="1" w:name="_Toc159189794"/>
      <w:r>
        <w:rPr>
          <w:rFonts w:hint="eastAsia"/>
        </w:rPr>
        <w:t>引入</w:t>
      </w:r>
      <w:bookmarkEnd w:id="1"/>
    </w:p>
    <w:p w14:paraId="7FF5FDD7" w14:textId="632961FF" w:rsidR="00F5396C" w:rsidRDefault="00F5396C" w:rsidP="00F5396C">
      <w:pPr>
        <w:ind w:firstLine="480"/>
      </w:pPr>
      <w:r>
        <w:t>T</w:t>
      </w:r>
      <w:r>
        <w:rPr>
          <w:rFonts w:hint="eastAsia"/>
        </w:rPr>
        <w:t>ra</w:t>
      </w:r>
      <w:r>
        <w:t>nsformer</w:t>
      </w:r>
      <w:r>
        <w:rPr>
          <w:rFonts w:hint="eastAsia"/>
        </w:rPr>
        <w:t>在自然语言处理领域发挥了无与伦比的威力，它的运算模式天生就适合于处理序列化建模的问题</w:t>
      </w:r>
      <w:r w:rsidR="005F0F95">
        <w:rPr>
          <w:rFonts w:hint="eastAsia"/>
        </w:rPr>
        <w:t>。</w:t>
      </w:r>
    </w:p>
    <w:p w14:paraId="4CA1DAA8" w14:textId="0F3259AC" w:rsidR="007D45F5" w:rsidRDefault="007D45F5" w:rsidP="007D45F5">
      <w:pPr>
        <w:ind w:firstLine="480"/>
      </w:pPr>
      <w:r>
        <w:t>Vaswani</w:t>
      </w:r>
      <w:r>
        <w:rPr>
          <w:rFonts w:hint="eastAsia"/>
        </w:rPr>
        <w:t>等人在“</w:t>
      </w:r>
      <w:r>
        <w:rPr>
          <w:rFonts w:hint="eastAsia"/>
        </w:rPr>
        <w:t>A</w:t>
      </w:r>
      <w:r>
        <w:t>ttention Is All You Need</w:t>
      </w:r>
      <w:r>
        <w:rPr>
          <w:rFonts w:hint="eastAsia"/>
        </w:rPr>
        <w:t>”中提出</w:t>
      </w:r>
      <w:r>
        <w:rPr>
          <w:rFonts w:hint="eastAsia"/>
        </w:rPr>
        <w:t>Transformer</w:t>
      </w:r>
      <w:r>
        <w:rPr>
          <w:rFonts w:hint="eastAsia"/>
        </w:rPr>
        <w:t>模型，通过采用注意力机制实现的</w:t>
      </w:r>
      <w:r>
        <w:rPr>
          <w:rFonts w:hint="eastAsia"/>
        </w:rPr>
        <w:t>Encoder</w:t>
      </w:r>
      <w:r>
        <w:t>-</w:t>
      </w:r>
      <w:r>
        <w:rPr>
          <w:rFonts w:hint="eastAsia"/>
        </w:rPr>
        <w:t>Decoder</w:t>
      </w:r>
      <w:r>
        <w:rPr>
          <w:rFonts w:hint="eastAsia"/>
        </w:rPr>
        <w:t>架构，完全移除</w:t>
      </w:r>
      <w:r>
        <w:t>RNN</w:t>
      </w:r>
      <w:r>
        <w:rPr>
          <w:rFonts w:hint="eastAsia"/>
        </w:rPr>
        <w:t>模块和卷积层，不仅具有增强并行性、缩短训练时间，还分别在</w:t>
      </w:r>
      <w:r>
        <w:rPr>
          <w:rFonts w:hint="eastAsia"/>
        </w:rPr>
        <w:t>W</w:t>
      </w:r>
      <w:r>
        <w:t>MT2014</w:t>
      </w:r>
      <w:r>
        <w:rPr>
          <w:rFonts w:hint="eastAsia"/>
        </w:rPr>
        <w:t>英德和英法翻译任务中取得最好成绩。</w:t>
      </w:r>
      <w:r w:rsidR="00493288">
        <w:rPr>
          <w:rFonts w:hint="eastAsia"/>
        </w:rPr>
        <w:t>然而，尽管</w:t>
      </w:r>
      <w:r w:rsidR="00493288">
        <w:t>Vaswani</w:t>
      </w:r>
      <w:r w:rsidR="00493288">
        <w:rPr>
          <w:rFonts w:hint="eastAsia"/>
        </w:rPr>
        <w:t>等在原文中对</w:t>
      </w:r>
      <w:r w:rsidR="00493288">
        <w:rPr>
          <w:rFonts w:hint="eastAsia"/>
        </w:rPr>
        <w:t>Transformer</w:t>
      </w:r>
      <w:r w:rsidR="00493288">
        <w:t xml:space="preserve"> </w:t>
      </w:r>
      <w:r w:rsidR="00493288">
        <w:rPr>
          <w:rFonts w:hint="eastAsia"/>
        </w:rPr>
        <w:t>架构和</w:t>
      </w:r>
      <w:r w:rsidR="00C33C5D">
        <w:rPr>
          <w:rFonts w:hint="eastAsia"/>
        </w:rPr>
        <w:t>核心的</w:t>
      </w:r>
      <w:r w:rsidR="00493288">
        <w:rPr>
          <w:rFonts w:hint="eastAsia"/>
        </w:rPr>
        <w:t>注意力机制</w:t>
      </w:r>
      <w:r w:rsidR="00C33C5D">
        <w:rPr>
          <w:rFonts w:hint="eastAsia"/>
        </w:rPr>
        <w:t>进行</w:t>
      </w:r>
      <w:r w:rsidR="0021420C">
        <w:rPr>
          <w:rFonts w:hint="eastAsia"/>
        </w:rPr>
        <w:t>了</w:t>
      </w:r>
      <w:r w:rsidR="00C33C5D">
        <w:rPr>
          <w:rFonts w:hint="eastAsia"/>
        </w:rPr>
        <w:t>清晰的描述，但缺乏对注意力机制有效性的原因剖析，从而限制我们对于“注意力机制适用于何种问题？如何</w:t>
      </w:r>
      <w:r w:rsidR="00E87149">
        <w:rPr>
          <w:rFonts w:hint="eastAsia"/>
        </w:rPr>
        <w:t>选取输入输出以使注意力机制更好地学习序列特征？</w:t>
      </w:r>
      <w:r w:rsidR="00C33C5D">
        <w:rPr>
          <w:rFonts w:hint="eastAsia"/>
        </w:rPr>
        <w:t>”</w:t>
      </w:r>
      <w:r w:rsidR="00E87149">
        <w:rPr>
          <w:rFonts w:hint="eastAsia"/>
        </w:rPr>
        <w:t>等问题的认知，影响</w:t>
      </w:r>
      <w:r w:rsidR="00C33C5D">
        <w:rPr>
          <w:rFonts w:hint="eastAsia"/>
        </w:rPr>
        <w:t>Transformer</w:t>
      </w:r>
      <w:r w:rsidR="00E87149">
        <w:rPr>
          <w:rFonts w:hint="eastAsia"/>
        </w:rPr>
        <w:t>在</w:t>
      </w:r>
      <w:r w:rsidR="00C33C5D">
        <w:rPr>
          <w:rFonts w:hint="eastAsia"/>
        </w:rPr>
        <w:t>其它问题</w:t>
      </w:r>
      <w:r w:rsidR="00E87149">
        <w:rPr>
          <w:rFonts w:hint="eastAsia"/>
        </w:rPr>
        <w:t>的应用。</w:t>
      </w:r>
    </w:p>
    <w:p w14:paraId="0BBD8077" w14:textId="19A6C958" w:rsidR="00F5396C" w:rsidRDefault="00E87149" w:rsidP="005F0F95">
      <w:pPr>
        <w:ind w:firstLine="480"/>
      </w:pPr>
      <w:r>
        <w:rPr>
          <w:kern w:val="0"/>
        </w:rPr>
        <w:t>Charton</w:t>
      </w:r>
      <w:r>
        <w:t xml:space="preserve"> </w:t>
      </w:r>
      <w:r>
        <w:rPr>
          <w:rFonts w:hint="eastAsia"/>
        </w:rPr>
        <w:t>在“</w:t>
      </w:r>
      <w:r>
        <w:t>Linear algebra with transformers</w:t>
      </w:r>
      <w:r>
        <w:rPr>
          <w:rFonts w:hint="eastAsia"/>
        </w:rPr>
        <w:t>”中应用</w:t>
      </w:r>
      <w:r>
        <w:rPr>
          <w:rFonts w:hint="eastAsia"/>
        </w:rPr>
        <w:t>T</w:t>
      </w:r>
      <w:r>
        <w:t>ransformer</w:t>
      </w:r>
      <w:r>
        <w:rPr>
          <w:rFonts w:hint="eastAsia"/>
        </w:rPr>
        <w:t>解决九类线性代数问题，并提出</w:t>
      </w:r>
      <w:r>
        <w:rPr>
          <w:rFonts w:hint="eastAsia"/>
        </w:rPr>
        <w:t>P</w:t>
      </w:r>
      <w:r>
        <w:t>10</w:t>
      </w:r>
      <w:r>
        <w:rPr>
          <w:rFonts w:hint="eastAsia"/>
        </w:rPr>
        <w:t>、</w:t>
      </w:r>
      <w:r>
        <w:rPr>
          <w:rFonts w:hint="eastAsia"/>
        </w:rPr>
        <w:t>P</w:t>
      </w:r>
      <w:r>
        <w:t>1000</w:t>
      </w:r>
      <w:r>
        <w:rPr>
          <w:rFonts w:hint="eastAsia"/>
        </w:rPr>
        <w:t>等四种矩阵编码方式，是对</w:t>
      </w:r>
      <w:r>
        <w:rPr>
          <w:rFonts w:hint="eastAsia"/>
        </w:rPr>
        <w:t>Transformer</w:t>
      </w:r>
      <w:r>
        <w:rPr>
          <w:rFonts w:hint="eastAsia"/>
        </w:rPr>
        <w:t>建模能力和适用性的一次有益探索。然而，其探索局限于对实验现象的观察和总结，缺乏有效的规律总结或更进一步的理论分析。</w:t>
      </w:r>
    </w:p>
    <w:p w14:paraId="43DE7528" w14:textId="39534AC7" w:rsidR="00F5396C" w:rsidRDefault="00CE19B4" w:rsidP="00981B3D">
      <w:pPr>
        <w:ind w:firstLine="480"/>
      </w:pPr>
      <w:r>
        <w:t>Garg</w:t>
      </w:r>
      <w:r>
        <w:rPr>
          <w:rFonts w:hint="eastAsia"/>
        </w:rPr>
        <w:t>等</w:t>
      </w:r>
      <w:r w:rsidR="001025ED">
        <w:rPr>
          <w:rFonts w:hint="eastAsia"/>
        </w:rPr>
        <w:t>人</w:t>
      </w:r>
      <w:r>
        <w:rPr>
          <w:rFonts w:hint="eastAsia"/>
        </w:rPr>
        <w:t>在“</w:t>
      </w:r>
      <w:r>
        <w:t>What can transformers learn in-context? a case study of simple function classes</w:t>
      </w:r>
      <w:r>
        <w:rPr>
          <w:rFonts w:hint="eastAsia"/>
        </w:rPr>
        <w:t>”中</w:t>
      </w:r>
      <w:r w:rsidR="00450A9F">
        <w:rPr>
          <w:rFonts w:hint="eastAsia"/>
        </w:rPr>
        <w:t>聚焦于</w:t>
      </w:r>
      <w:r w:rsidR="00450A9F">
        <w:rPr>
          <w:rFonts w:hint="eastAsia"/>
        </w:rPr>
        <w:t>I</w:t>
      </w:r>
      <w:r w:rsidR="00450A9F">
        <w:t xml:space="preserve">n-context </w:t>
      </w:r>
      <w:r w:rsidR="00450A9F">
        <w:rPr>
          <w:rFonts w:hint="eastAsia"/>
        </w:rPr>
        <w:t>learning</w:t>
      </w:r>
      <w:r w:rsidR="00450A9F">
        <w:rPr>
          <w:rFonts w:hint="eastAsia"/>
        </w:rPr>
        <w:t>能力，</w:t>
      </w:r>
      <w:r w:rsidR="007846F1">
        <w:rPr>
          <w:rFonts w:hint="eastAsia"/>
        </w:rPr>
        <w:t>将</w:t>
      </w:r>
      <w:r w:rsidR="007846F1">
        <w:rPr>
          <w:rFonts w:hint="eastAsia"/>
        </w:rPr>
        <w:t>Transformer</w:t>
      </w:r>
      <w:r w:rsidR="007846F1">
        <w:rPr>
          <w:rFonts w:hint="eastAsia"/>
        </w:rPr>
        <w:t>应用于函数拟合问题，在线性函数族、双层神经网络等函数族上取得良好效果。尽管</w:t>
      </w:r>
      <w:r w:rsidR="00874B01">
        <w:rPr>
          <w:rFonts w:hint="eastAsia"/>
        </w:rPr>
        <w:t>在衡量</w:t>
      </w:r>
      <w:r w:rsidR="00874B01">
        <w:rPr>
          <w:rFonts w:hint="eastAsia"/>
        </w:rPr>
        <w:t>Transfomer</w:t>
      </w:r>
      <w:r w:rsidR="00874B01">
        <w:rPr>
          <w:rFonts w:hint="eastAsia"/>
        </w:rPr>
        <w:t>建模能力时，最小二乘估计被用作对照组，但研究并未深入到分析为何无噪声</w:t>
      </w:r>
      <w:r w:rsidR="00981B3D">
        <w:rPr>
          <w:rFonts w:hint="eastAsia"/>
        </w:rPr>
        <w:t>情况下</w:t>
      </w:r>
      <w:r w:rsidR="00981B3D">
        <w:rPr>
          <w:rFonts w:hint="eastAsia"/>
        </w:rPr>
        <w:t>Transformer</w:t>
      </w:r>
      <w:r w:rsidR="00981B3D">
        <w:rPr>
          <w:rFonts w:hint="eastAsia"/>
        </w:rPr>
        <w:t>逼近最小二乘性能，也没有深入到对</w:t>
      </w:r>
      <w:r w:rsidR="00981B3D">
        <w:rPr>
          <w:rFonts w:hint="eastAsia"/>
        </w:rPr>
        <w:t>Transformer</w:t>
      </w:r>
      <w:r w:rsidR="00981B3D">
        <w:rPr>
          <w:rFonts w:hint="eastAsia"/>
        </w:rPr>
        <w:t>核心的注意力机制和最小二乘的关系的分析。</w:t>
      </w:r>
    </w:p>
    <w:p w14:paraId="42E8ECA9" w14:textId="170C40A9" w:rsidR="00981B3D" w:rsidRPr="00F5396C" w:rsidRDefault="001025ED" w:rsidP="00981B3D">
      <w:pPr>
        <w:ind w:firstLine="480"/>
      </w:pPr>
      <w:r>
        <w:rPr>
          <w:rFonts w:hint="eastAsia"/>
        </w:rPr>
        <w:t>受</w:t>
      </w:r>
      <w:r>
        <w:t>Vaswani</w:t>
      </w:r>
      <w:r>
        <w:rPr>
          <w:rFonts w:hint="eastAsia"/>
        </w:rPr>
        <w:t>等人启发，我们从</w:t>
      </w:r>
      <w:r>
        <w:rPr>
          <w:rFonts w:hint="eastAsia"/>
        </w:rPr>
        <w:t>T</w:t>
      </w:r>
      <w:r>
        <w:t>ransformer</w:t>
      </w:r>
      <w:r>
        <w:rPr>
          <w:rFonts w:hint="eastAsia"/>
        </w:rPr>
        <w:t>中抽离出（单头）注意力机制作为研究对象。</w:t>
      </w:r>
      <w:r>
        <w:rPr>
          <w:rFonts w:hint="eastAsia"/>
        </w:rPr>
        <w:t>Charton</w:t>
      </w:r>
      <w:r>
        <w:rPr>
          <w:rFonts w:hint="eastAsia"/>
        </w:rPr>
        <w:t>的不同编码方式启发了关于选取注意力机制输入格式的思考。</w:t>
      </w:r>
      <w:r>
        <w:rPr>
          <w:rFonts w:hint="eastAsia"/>
        </w:rPr>
        <w:t>Garg</w:t>
      </w:r>
      <w:r>
        <w:rPr>
          <w:rFonts w:hint="eastAsia"/>
        </w:rPr>
        <w:t>等人的实验现象促使</w:t>
      </w:r>
      <w:r w:rsidR="00416C2B">
        <w:rPr>
          <w:rFonts w:hint="eastAsia"/>
        </w:rPr>
        <w:t>形成</w:t>
      </w:r>
      <w:r>
        <w:rPr>
          <w:rFonts w:hint="eastAsia"/>
        </w:rPr>
        <w:t>注意力机制和</w:t>
      </w:r>
      <w:r w:rsidR="00416C2B">
        <w:rPr>
          <w:rFonts w:hint="eastAsia"/>
        </w:rPr>
        <w:t>最小二</w:t>
      </w:r>
      <w:proofErr w:type="gramStart"/>
      <w:r w:rsidR="00416C2B">
        <w:rPr>
          <w:rFonts w:hint="eastAsia"/>
        </w:rPr>
        <w:t>乘存在</w:t>
      </w:r>
      <w:proofErr w:type="gramEnd"/>
      <w:r w:rsidR="00416C2B">
        <w:rPr>
          <w:rFonts w:hint="eastAsia"/>
        </w:rPr>
        <w:t>某种联系的信念</w:t>
      </w:r>
      <w:r w:rsidR="00BE3802">
        <w:rPr>
          <w:rFonts w:hint="eastAsia"/>
        </w:rPr>
        <w:t>，另外，其对于</w:t>
      </w:r>
      <m:oMath>
        <m:r>
          <w:rPr>
            <w:rFonts w:ascii="Cambria Math" w:hAnsi="Cambria Math" w:hint="eastAsia"/>
          </w:rPr>
          <m:t>tokens</m:t>
        </m:r>
      </m:oMath>
      <w:r w:rsidR="00BE3802">
        <w:rPr>
          <w:rFonts w:hint="eastAsia"/>
        </w:rPr>
        <w:t>的选取方式也强化对注意力机制输入的重视，引发关于单位制和物理意义的思考，间接引导形成信号系统的描述方式。</w:t>
      </w:r>
    </w:p>
    <w:p w14:paraId="2568ED41" w14:textId="35392135" w:rsidR="005373DF" w:rsidRDefault="005373DF" w:rsidP="00E75996">
      <w:pPr>
        <w:pStyle w:val="1"/>
        <w:spacing w:before="312" w:after="312"/>
      </w:pPr>
      <w:bookmarkStart w:id="2" w:name="_Ref159158690"/>
      <w:bookmarkStart w:id="3" w:name="_Toc159189795"/>
      <w:r w:rsidRPr="00E76940">
        <w:rPr>
          <w:rFonts w:hint="eastAsia"/>
        </w:rPr>
        <w:t>模型</w:t>
      </w:r>
      <w:bookmarkEnd w:id="2"/>
      <w:bookmarkEnd w:id="3"/>
    </w:p>
    <w:p w14:paraId="79A62471" w14:textId="33EAA936" w:rsidR="000713BE" w:rsidRDefault="000713BE" w:rsidP="000713BE">
      <w:pPr>
        <w:ind w:firstLine="480"/>
      </w:pPr>
      <m:oMath>
        <m:r>
          <w:rPr>
            <w:rFonts w:ascii="Cambria Math" w:hAnsi="Cambria Math" w:hint="eastAsia"/>
          </w:rPr>
          <m:t>d</m:t>
        </m:r>
      </m:oMath>
      <w:r>
        <w:rPr>
          <w:rFonts w:hint="eastAsia"/>
        </w:rPr>
        <w:t>维随机变量</w:t>
      </w:r>
      <m:oMath>
        <m:r>
          <w:rPr>
            <w:rFonts w:ascii="Cambria Math" w:hAnsi="Cambria Math" w:hint="eastAsia"/>
          </w:rPr>
          <m:t>x</m:t>
        </m:r>
      </m:oMath>
      <w:r>
        <w:rPr>
          <w:rFonts w:hint="eastAsia"/>
        </w:rPr>
        <w:t>和</w:t>
      </w:r>
      <m:oMath>
        <m:r>
          <w:rPr>
            <w:rFonts w:ascii="Cambria Math" w:hAnsi="Cambria Math" w:hint="eastAsia"/>
          </w:rPr>
          <m:t>1</m:t>
        </m:r>
      </m:oMath>
      <w:r>
        <w:rPr>
          <w:rFonts w:hint="eastAsia"/>
        </w:rPr>
        <w:t>维随机变量</w:t>
      </w:r>
      <m:oMath>
        <m:r>
          <w:rPr>
            <w:rFonts w:ascii="Cambria Math" w:hAnsi="Cambria Math" w:hint="eastAsia"/>
          </w:rPr>
          <m:t>y</m:t>
        </m:r>
      </m:oMath>
      <w:r>
        <w:rPr>
          <w:rFonts w:hint="eastAsia"/>
        </w:rPr>
        <w:t>满足</w:t>
      </w:r>
      <m:oMath>
        <m:r>
          <w:rPr>
            <w:rFonts w:ascii="Cambria Math" w:hAnsi="Cambria Math" w:hint="eastAsia"/>
          </w:rPr>
          <m:t>y</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β+ε</m:t>
        </m:r>
      </m:oMath>
      <w:r>
        <w:rPr>
          <w:rFonts w:hint="eastAsia"/>
        </w:rPr>
        <w:t>，其中</w:t>
      </w:r>
      <m:oMath>
        <m:r>
          <w:rPr>
            <w:rFonts w:ascii="Cambria Math" w:hAnsi="Cambria Math"/>
          </w:rPr>
          <m:t>ε</m:t>
        </m:r>
      </m:oMath>
      <w:r>
        <w:rPr>
          <w:rFonts w:hint="eastAsia"/>
        </w:rPr>
        <w:t>是高斯白噪声。</w:t>
      </w:r>
    </w:p>
    <w:p w14:paraId="2233C9D7" w14:textId="49C01B67" w:rsidR="000713BE" w:rsidRDefault="000713BE" w:rsidP="000713BE">
      <w:pPr>
        <w:ind w:firstLine="480"/>
      </w:pPr>
      <w:r>
        <w:rPr>
          <w:rFonts w:hint="eastAsia"/>
        </w:rPr>
        <w:t>称</w:t>
      </w:r>
      <m:oMath>
        <m:r>
          <w:rPr>
            <w:rFonts w:ascii="Cambria Math" w:hAnsi="Cambria Math"/>
          </w:rPr>
          <m:t>x</m:t>
        </m:r>
      </m:oMath>
      <w:r>
        <w:rPr>
          <w:rFonts w:hint="eastAsia"/>
        </w:rPr>
        <w:t>为该线性</w:t>
      </w:r>
      <w:proofErr w:type="gramStart"/>
      <w:r>
        <w:rPr>
          <w:rFonts w:hint="eastAsia"/>
        </w:rPr>
        <w:t>带噪系统</w:t>
      </w:r>
      <w:proofErr w:type="gramEnd"/>
      <w:r>
        <w:rPr>
          <w:rFonts w:hint="eastAsia"/>
        </w:rPr>
        <w:t>的激励，称</w:t>
      </w:r>
      <m:oMath>
        <m:r>
          <w:rPr>
            <w:rFonts w:ascii="Cambria Math" w:hAnsi="Cambria Math" w:hint="eastAsia"/>
          </w:rPr>
          <m:t>y</m:t>
        </m:r>
      </m:oMath>
      <w:r>
        <w:rPr>
          <w:rFonts w:hint="eastAsia"/>
        </w:rPr>
        <w:t>为激励</w:t>
      </w:r>
      <m:oMath>
        <m:r>
          <w:rPr>
            <w:rFonts w:ascii="Cambria Math" w:hAnsi="Cambria Math" w:hint="eastAsia"/>
          </w:rPr>
          <m:t>x</m:t>
        </m:r>
      </m:oMath>
      <w:r>
        <w:rPr>
          <w:rFonts w:hint="eastAsia"/>
        </w:rPr>
        <w:t>下的观测。</w:t>
      </w:r>
    </w:p>
    <w:p w14:paraId="7D2E004A" w14:textId="379373B6" w:rsidR="000713BE" w:rsidRPr="000713BE" w:rsidRDefault="000713BE" w:rsidP="000713BE">
      <w:pPr>
        <w:ind w:firstLine="480"/>
      </w:pPr>
      <w:r>
        <w:rPr>
          <w:rFonts w:hint="eastAsia"/>
        </w:rPr>
        <w:t>激励</w:t>
      </w:r>
      <m:oMath>
        <m:r>
          <w:rPr>
            <w:rFonts w:ascii="Cambria Math" w:hAnsi="Cambria Math" w:hint="eastAsia"/>
          </w:rPr>
          <m:t>x</m:t>
        </m:r>
      </m:oMath>
      <w:r>
        <w:rPr>
          <w:rFonts w:hint="eastAsia"/>
        </w:rPr>
        <w:t>取值的向量空间称激励空间，记为</w:t>
      </w:r>
      <m:oMath>
        <m:r>
          <w:rPr>
            <w:rFonts w:ascii="Cambria Math" w:hAnsi="Cambria Math"/>
          </w:rPr>
          <m:t>S</m:t>
        </m:r>
      </m:oMath>
      <w:r>
        <w:rPr>
          <w:rFonts w:hint="eastAsia"/>
        </w:rPr>
        <w:t>；观测</w:t>
      </w:r>
      <m:oMath>
        <m:r>
          <w:rPr>
            <w:rFonts w:ascii="Cambria Math" w:hAnsi="Cambria Math" w:hint="eastAsia"/>
          </w:rPr>
          <m:t>y</m:t>
        </m:r>
      </m:oMath>
      <w:r>
        <w:rPr>
          <w:rFonts w:hint="eastAsia"/>
        </w:rPr>
        <w:t>取值的向量空间称观测空间，记为</w:t>
      </w:r>
      <m:oMath>
        <m:r>
          <w:rPr>
            <w:rFonts w:ascii="Cambria Math" w:hAnsi="Cambria Math"/>
          </w:rPr>
          <m:t>T</m:t>
        </m:r>
      </m:oMath>
      <w:r>
        <w:rPr>
          <w:rFonts w:hint="eastAsia"/>
        </w:rPr>
        <w:t>。</w:t>
      </w:r>
      <w:r w:rsidR="007F5837">
        <w:rPr>
          <w:rFonts w:hint="eastAsia"/>
        </w:rPr>
        <w:t>（注：由于激励</w:t>
      </w:r>
      <m:oMath>
        <m:r>
          <w:rPr>
            <w:rFonts w:ascii="Cambria Math" w:hAnsi="Cambria Math" w:hint="eastAsia"/>
          </w:rPr>
          <m:t>x</m:t>
        </m:r>
      </m:oMath>
      <w:r w:rsidR="007F5837">
        <w:rPr>
          <w:rFonts w:hint="eastAsia"/>
        </w:rPr>
        <w:t>和观测</w:t>
      </w:r>
      <m:oMath>
        <m:r>
          <w:rPr>
            <w:rFonts w:ascii="Cambria Math" w:hAnsi="Cambria Math"/>
          </w:rPr>
          <m:t>y</m:t>
        </m:r>
      </m:oMath>
      <w:r w:rsidR="007F5837">
        <w:rPr>
          <w:rFonts w:hint="eastAsia"/>
        </w:rPr>
        <w:t>常常是不同的物理量，因此，</w:t>
      </w:r>
      <m:oMath>
        <m:r>
          <w:rPr>
            <w:rFonts w:ascii="Cambria Math" w:hAnsi="Cambria Math" w:hint="eastAsia"/>
          </w:rPr>
          <m:t>S</m:t>
        </m:r>
      </m:oMath>
      <w:r w:rsidR="007F5837">
        <w:rPr>
          <w:rFonts w:hint="eastAsia"/>
        </w:rPr>
        <w:t>和</w:t>
      </w:r>
      <m:oMath>
        <m:r>
          <w:rPr>
            <w:rFonts w:ascii="Cambria Math" w:hAnsi="Cambria Math"/>
          </w:rPr>
          <m:t>T</m:t>
        </m:r>
      </m:oMath>
      <w:r w:rsidR="007F5837">
        <w:rPr>
          <w:rFonts w:hint="eastAsia"/>
        </w:rPr>
        <w:t>不能简单地认为是</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7F5837">
        <w:rPr>
          <w:rFonts w:hint="eastAsia"/>
        </w:rPr>
        <w:t>和</w:t>
      </w:r>
      <m:oMath>
        <m:r>
          <m:rPr>
            <m:scr m:val="double-struck"/>
          </m:rPr>
          <w:rPr>
            <w:rFonts w:ascii="Cambria Math" w:hAnsi="Cambria Math"/>
          </w:rPr>
          <m:t>R</m:t>
        </m:r>
      </m:oMath>
      <w:r w:rsidR="007F5837">
        <w:rPr>
          <w:rFonts w:hint="eastAsia"/>
        </w:rPr>
        <w:t>）</w:t>
      </w:r>
    </w:p>
    <w:p w14:paraId="49F2007B" w14:textId="52B11642" w:rsidR="00307606" w:rsidRPr="00901566" w:rsidRDefault="00307606" w:rsidP="00E75996">
      <w:pPr>
        <w:pStyle w:val="2"/>
        <w:spacing w:before="156" w:after="156"/>
      </w:pPr>
      <w:bookmarkStart w:id="4" w:name="_Ref159072003"/>
      <w:bookmarkStart w:id="5" w:name="_Toc159189796"/>
      <w:r w:rsidRPr="00901566">
        <w:rPr>
          <w:rFonts w:hint="eastAsia"/>
        </w:rPr>
        <w:t>最小二乘问题</w:t>
      </w:r>
      <w:bookmarkEnd w:id="4"/>
      <w:bookmarkEnd w:id="5"/>
    </w:p>
    <w:p w14:paraId="73DCA859" w14:textId="46B99DFE" w:rsidR="000C2612" w:rsidRDefault="007C3327" w:rsidP="007C3327">
      <w:pPr>
        <w:ind w:firstLine="480"/>
      </w:pPr>
      <w:r>
        <w:rPr>
          <w:rFonts w:hint="eastAsia"/>
        </w:rPr>
        <w:t>首先，我们简要回顾一</w:t>
      </w:r>
      <w:r w:rsidR="00D862C0">
        <w:rPr>
          <w:rFonts w:hint="eastAsia"/>
        </w:rPr>
        <w:t>下</w:t>
      </w:r>
      <w:r>
        <w:rPr>
          <w:rFonts w:hint="eastAsia"/>
        </w:rPr>
        <w:t>最小二乘</w:t>
      </w:r>
      <w:r w:rsidR="00F5396C">
        <w:rPr>
          <w:rFonts w:hint="eastAsia"/>
        </w:rPr>
        <w:t>法</w:t>
      </w:r>
      <w:r>
        <w:rPr>
          <w:rFonts w:hint="eastAsia"/>
        </w:rPr>
        <w:t>要解决的问题，</w:t>
      </w:r>
      <w:r w:rsidR="00401703">
        <w:rPr>
          <w:rFonts w:hint="eastAsia"/>
        </w:rPr>
        <w:t>我们希望通过</w:t>
      </w:r>
      <m:oMath>
        <m:r>
          <w:rPr>
            <w:rFonts w:ascii="Cambria Math" w:hAnsi="Cambria Math" w:hint="eastAsia"/>
          </w:rPr>
          <m:t>n</m:t>
        </m:r>
      </m:oMath>
      <w:proofErr w:type="gramStart"/>
      <w:r w:rsidR="00401703">
        <w:rPr>
          <w:rFonts w:hint="eastAsia"/>
        </w:rPr>
        <w:t>个</w:t>
      </w:r>
      <w:proofErr w:type="gramEnd"/>
      <w:r w:rsidR="000C2612">
        <w:rPr>
          <w:rFonts w:hint="eastAsia"/>
        </w:rPr>
        <w:t>激励</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401703">
        <w:rPr>
          <w:rFonts w:hint="eastAsia"/>
        </w:rPr>
        <w:t>以及对应的观测</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401703">
        <w:rPr>
          <w:rFonts w:hint="eastAsia"/>
        </w:rPr>
        <w:t>，</w:t>
      </w:r>
      <w:r w:rsidR="002861DE">
        <w:rPr>
          <w:rFonts w:hint="eastAsia"/>
        </w:rPr>
        <w:t>得到</w:t>
      </w:r>
      <w:r w:rsidR="00401703">
        <w:rPr>
          <w:rFonts w:hint="eastAsia"/>
        </w:rPr>
        <w:t>参数向量</w:t>
      </w:r>
      <m:oMath>
        <m:r>
          <w:rPr>
            <w:rFonts w:ascii="Cambria Math" w:hAnsi="Cambria Math"/>
          </w:rPr>
          <m:t>β</m:t>
        </m:r>
      </m:oMath>
      <w:r w:rsidR="0062307C">
        <w:rPr>
          <w:rFonts w:hint="eastAsia"/>
        </w:rPr>
        <w:t>在最小二乘准则下</w:t>
      </w:r>
      <w:r w:rsidR="00401703">
        <w:rPr>
          <w:rFonts w:hint="eastAsia"/>
        </w:rPr>
        <w:t>的</w:t>
      </w:r>
      <w:r w:rsidR="0062307C">
        <w:rPr>
          <w:rFonts w:hint="eastAsia"/>
        </w:rPr>
        <w:t>“最优”估计</w:t>
      </w:r>
      <w:r w:rsidR="000222C7" w:rsidRPr="0062307C">
        <w:rPr>
          <w:position w:val="-28"/>
        </w:rPr>
        <w:object w:dxaOrig="2760" w:dyaOrig="680" w14:anchorId="35D67D39">
          <v:shape id="_x0000_i1028" type="#_x0000_t75" style="width:138pt;height:33.8pt" o:ole="">
            <v:imagedata r:id="rId20" o:title=""/>
          </v:shape>
          <o:OLEObject Type="Embed" ProgID="Equation.DSMT4" ShapeID="_x0000_i1028" DrawAspect="Content" ObjectID="_1769803195" r:id="rId21"/>
        </w:object>
      </w:r>
      <w:r w:rsidR="0062307C">
        <w:rPr>
          <w:rFonts w:hint="eastAsia"/>
        </w:rPr>
        <w:t>。</w:t>
      </w:r>
    </w:p>
    <w:p w14:paraId="4A6CF4B4" w14:textId="6DB06253" w:rsidR="00E44A6A" w:rsidRDefault="0062307C" w:rsidP="005F7AFB">
      <w:pPr>
        <w:ind w:firstLine="480"/>
      </w:pPr>
      <w:r>
        <w:rPr>
          <w:rFonts w:hint="eastAsia"/>
        </w:rPr>
        <w:t>通过求目标函数的导数的零点，解得</w:t>
      </w:r>
      <w:r w:rsidR="00E44A6A">
        <w:rPr>
          <w:rFonts w:hint="eastAsia"/>
        </w:rPr>
        <w:t>（向量形式）的</w:t>
      </w:r>
      <w:r>
        <w:rPr>
          <w:rFonts w:hint="eastAsia"/>
        </w:rPr>
        <w:t>最小二乘估计为</w:t>
      </w:r>
    </w:p>
    <w:p w14:paraId="288BC767" w14:textId="05781808" w:rsidR="005F7AFB" w:rsidRDefault="005F7AFB" w:rsidP="005F7AFB">
      <w:pPr>
        <w:pStyle w:val="MTDisplayEquation"/>
      </w:pPr>
      <w:r>
        <w:tab/>
      </w:r>
      <w:r w:rsidRPr="005F7AFB">
        <w:rPr>
          <w:position w:val="-12"/>
        </w:rPr>
        <w:object w:dxaOrig="1960" w:dyaOrig="400" w14:anchorId="47A2255C">
          <v:shape id="_x0000_i1029" type="#_x0000_t75" style="width:98.2pt;height:20.2pt" o:ole="">
            <v:imagedata r:id="rId22" o:title=""/>
          </v:shape>
          <o:OLEObject Type="Embed" ProgID="Equation.DSMT4" ShapeID="_x0000_i1029" DrawAspect="Content" ObjectID="_1769803196" r:id="rId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A197C">
          <w:rPr>
            <w:noProof/>
          </w:rPr>
          <w:instrText>1</w:instrText>
        </w:r>
      </w:fldSimple>
      <w:r>
        <w:instrText>)</w:instrText>
      </w:r>
      <w:r>
        <w:fldChar w:fldCharType="end"/>
      </w:r>
    </w:p>
    <w:p w14:paraId="3E48B6CE" w14:textId="0FA041FD" w:rsidR="00E44A6A" w:rsidRDefault="00E44A6A" w:rsidP="00E44A6A">
      <w:pPr>
        <w:ind w:firstLineChars="0" w:firstLine="0"/>
      </w:pPr>
      <w:r>
        <w:rPr>
          <w:rFonts w:hint="eastAsia"/>
        </w:rPr>
        <w:t>其中，</w:t>
      </w:r>
      <m:oMath>
        <m:r>
          <w:rPr>
            <w:rFonts w:ascii="Cambria Math" w:hAnsi="Cambria Math"/>
          </w:rPr>
          <m:t>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n×d</m:t>
            </m:r>
          </m:sup>
        </m:sSup>
      </m:oMath>
      <w:r w:rsidR="00210D81">
        <w:rPr>
          <w:rFonts w:hint="eastAsia"/>
        </w:rPr>
        <w:t>，</w:t>
      </w:r>
      <m:oMath>
        <m:r>
          <w:rPr>
            <w:rFonts w:ascii="Cambria Math" w:hAnsi="Cambria Math"/>
          </w:rPr>
          <m:t>Y=</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oMath>
    </w:p>
    <w:p w14:paraId="0C624C81" w14:textId="58C0957C" w:rsidR="00696AD3" w:rsidRPr="00E44A6A" w:rsidRDefault="00E44A6A" w:rsidP="00E44A6A">
      <w:pPr>
        <w:ind w:firstLine="480"/>
      </w:pPr>
      <w:r>
        <w:rPr>
          <w:rFonts w:hint="eastAsia"/>
        </w:rPr>
        <w:t>同时可以证明，最小二乘估计是参数向量</w:t>
      </w:r>
      <m:oMath>
        <m:r>
          <w:rPr>
            <w:rFonts w:ascii="Cambria Math" w:hAnsi="Cambria Math"/>
          </w:rPr>
          <m:t>β</m:t>
        </m:r>
      </m:oMath>
      <w:r>
        <w:rPr>
          <w:rFonts w:hint="eastAsia"/>
        </w:rPr>
        <w:t>的一致最小方差无偏估计（</w:t>
      </w:r>
      <w:r>
        <w:rPr>
          <w:rFonts w:hint="eastAsia"/>
        </w:rPr>
        <w:t>U</w:t>
      </w:r>
      <w:r>
        <w:t>MVUE</w:t>
      </w:r>
      <w:r>
        <w:rPr>
          <w:rFonts w:hint="eastAsia"/>
        </w:rPr>
        <w:t>）。我们通过验证</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LS</m:t>
            </m:r>
          </m:sub>
        </m:sSub>
      </m:oMath>
      <w:r>
        <w:rPr>
          <w:rFonts w:hint="eastAsia"/>
        </w:rPr>
        <w:t>达到</w:t>
      </w:r>
      <w:r>
        <w:rPr>
          <w:rFonts w:hint="eastAsia"/>
        </w:rPr>
        <w:t>Rao</w:t>
      </w:r>
      <w:r>
        <w:t>-C</w:t>
      </w:r>
      <w:r>
        <w:rPr>
          <w:rFonts w:hint="eastAsia"/>
        </w:rPr>
        <w:t>ramer</w:t>
      </w:r>
      <w:r>
        <w:rPr>
          <w:rFonts w:hint="eastAsia"/>
        </w:rPr>
        <w:t>下界来说明这一点</w:t>
      </w:r>
      <w:r w:rsidR="00696AD3">
        <w:rPr>
          <w:rFonts w:hint="eastAsia"/>
        </w:rPr>
        <w:t>：</w:t>
      </w:r>
    </w:p>
    <w:p w14:paraId="13E999B7" w14:textId="2CA7E245" w:rsidR="00E44A6A" w:rsidRDefault="00E44A6A" w:rsidP="00E44A6A">
      <w:pPr>
        <w:ind w:firstLine="480"/>
      </w:pPr>
      <w:r>
        <w:t xml:space="preserve">Step1: </w:t>
      </w:r>
      <w:r>
        <w:rPr>
          <w:rFonts w:hint="eastAsia"/>
        </w:rPr>
        <w:t>求</w:t>
      </w:r>
      <m:oMath>
        <m:r>
          <w:rPr>
            <w:rFonts w:ascii="Cambria Math" w:hAnsi="Cambria Math"/>
          </w:rPr>
          <m:t>Y</m:t>
        </m:r>
      </m:oMath>
      <w:r w:rsidR="00210D81">
        <w:rPr>
          <w:rFonts w:hint="eastAsia"/>
        </w:rPr>
        <w:t>的联合概率密度函数</w:t>
      </w:r>
      <m:oMath>
        <m:sSub>
          <m:sSubPr>
            <m:ctrlPr>
              <w:rPr>
                <w:rFonts w:ascii="Cambria Math" w:hAnsi="Cambria Math"/>
                <w:i/>
              </w:rPr>
            </m:ctrlPr>
          </m:sSubPr>
          <m:e>
            <m:r>
              <w:rPr>
                <w:rFonts w:ascii="Cambria Math" w:hAnsi="Cambria Math"/>
              </w:rPr>
              <m:t>f</m:t>
            </m:r>
          </m:e>
          <m:sub>
            <m:r>
              <w:rPr>
                <w:rFonts w:ascii="Cambria Math" w:hAnsi="Cambria Math"/>
              </w:rPr>
              <m:t>Y</m:t>
            </m:r>
          </m:sub>
        </m:sSub>
      </m:oMath>
    </w:p>
    <w:p w14:paraId="5550A03E" w14:textId="3F7D3F0F" w:rsidR="00210D81" w:rsidRPr="00E44A6A" w:rsidRDefault="00210D81" w:rsidP="00E44A6A">
      <w:pPr>
        <w:ind w:firstLine="480"/>
      </w:pPr>
      <w:r>
        <w:tab/>
      </w:r>
      <w:r>
        <w:rPr>
          <w:rFonts w:hint="eastAsia"/>
        </w:rPr>
        <w:t>给定外部激励</w:t>
      </w:r>
      <w:r w:rsidRPr="00390866">
        <w:rPr>
          <w:position w:val="-12"/>
        </w:rPr>
        <w:object w:dxaOrig="620" w:dyaOrig="380" w14:anchorId="28D19FCC">
          <v:shape id="_x0000_i1030" type="#_x0000_t75" style="width:31.1pt;height:19.1pt" o:ole="">
            <v:imagedata r:id="rId24" o:title=""/>
          </v:shape>
          <o:OLEObject Type="Embed" ProgID="Equation.DSMT4" ShapeID="_x0000_i1030" DrawAspect="Content" ObjectID="_1769803197" r:id="rId25"/>
        </w:object>
      </w:r>
      <w:r>
        <w:rPr>
          <w:rFonts w:hint="eastAsia"/>
        </w:rPr>
        <w:t>，由</w:t>
      </w:r>
      <w:r w:rsidRPr="00210D81">
        <w:rPr>
          <w:position w:val="-12"/>
        </w:rPr>
        <w:object w:dxaOrig="1520" w:dyaOrig="380" w14:anchorId="2BA36AED">
          <v:shape id="_x0000_i1031" type="#_x0000_t75" style="width:75.75pt;height:19.1pt" o:ole="">
            <v:imagedata r:id="rId26" o:title=""/>
          </v:shape>
          <o:OLEObject Type="Embed" ProgID="Equation.DSMT4" ShapeID="_x0000_i1031" DrawAspect="Content" ObjectID="_1769803198" r:id="rId27"/>
        </w:object>
      </w:r>
      <w:r>
        <w:rPr>
          <w:rFonts w:hint="eastAsia"/>
        </w:rPr>
        <w:t>，知</w:t>
      </w:r>
      <w:r w:rsidRPr="00210D81">
        <w:rPr>
          <w:position w:val="-12"/>
        </w:rPr>
        <w:object w:dxaOrig="1920" w:dyaOrig="380" w14:anchorId="140AA163">
          <v:shape id="_x0000_i1032" type="#_x0000_t75" style="width:96pt;height:19.1pt" o:ole="">
            <v:imagedata r:id="rId28" o:title=""/>
          </v:shape>
          <o:OLEObject Type="Embed" ProgID="Equation.DSMT4" ShapeID="_x0000_i1032" DrawAspect="Content" ObjectID="_1769803199" r:id="rId29"/>
        </w:object>
      </w:r>
      <w:r>
        <w:rPr>
          <w:rFonts w:hint="eastAsia"/>
        </w:rPr>
        <w:t>。故有</w:t>
      </w:r>
    </w:p>
    <w:p w14:paraId="5905E1E6" w14:textId="41C90E5F" w:rsidR="006D7FA1" w:rsidRDefault="009C6065" w:rsidP="00210D81">
      <w:pPr>
        <w:ind w:firstLineChars="0" w:firstLine="0"/>
        <w:jc w:val="center"/>
      </w:pPr>
      <w:r w:rsidRPr="009C6065">
        <w:rPr>
          <w:position w:val="-36"/>
        </w:rPr>
        <w:object w:dxaOrig="5560" w:dyaOrig="800" w14:anchorId="3AF3A5B7">
          <v:shape id="_x0000_i1033" type="#_x0000_t75" style="width:278.3pt;height:39.8pt" o:ole="">
            <v:imagedata r:id="rId30" o:title=""/>
          </v:shape>
          <o:OLEObject Type="Embed" ProgID="Equation.DSMT4" ShapeID="_x0000_i1033" DrawAspect="Content" ObjectID="_1769803200" r:id="rId31"/>
        </w:object>
      </w:r>
    </w:p>
    <w:p w14:paraId="1DDC010E" w14:textId="684C12E6" w:rsidR="006D7FA1" w:rsidRDefault="00210D81" w:rsidP="007C3327">
      <w:pPr>
        <w:ind w:firstLine="480"/>
      </w:pPr>
      <w:r>
        <w:rPr>
          <w:rFonts w:hint="eastAsia"/>
        </w:rPr>
        <w:t>S</w:t>
      </w:r>
      <w:r>
        <w:t xml:space="preserve">tep2: </w:t>
      </w:r>
      <w:r>
        <w:rPr>
          <w:rFonts w:hint="eastAsia"/>
        </w:rPr>
        <w:t>求</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β</m:t>
            </m:r>
          </m:sub>
        </m:sSub>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Y</m:t>
            </m:r>
          </m:sub>
        </m:sSub>
      </m:oMath>
      <w:r>
        <w:rPr>
          <w:rFonts w:hint="eastAsia"/>
        </w:rPr>
        <w:t>和</w:t>
      </w:r>
      <m:oMath>
        <m:sSubSup>
          <m:sSubSupPr>
            <m:ctrlPr>
              <w:rPr>
                <w:rFonts w:ascii="Cambria Math" w:hAnsi="Cambria Math"/>
                <w:i/>
              </w:rPr>
            </m:ctrlPr>
          </m:sSubSupPr>
          <m:e>
            <m:r>
              <m:rPr>
                <m:sty m:val="p"/>
              </m:rPr>
              <w:rPr>
                <w:rFonts w:ascii="Cambria Math" w:hAnsi="Cambria Math"/>
              </w:rPr>
              <m:t>∇</m:t>
            </m:r>
            <m:ctrlPr>
              <w:rPr>
                <w:rFonts w:ascii="Cambria Math" w:hAnsi="Cambria Math"/>
              </w:rPr>
            </m:ctrlPr>
          </m:e>
          <m:sub>
            <m:r>
              <w:rPr>
                <w:rFonts w:ascii="Cambria Math" w:hAnsi="Cambria Math"/>
              </w:rPr>
              <m:t>β</m:t>
            </m:r>
          </m:sub>
          <m:sup>
            <m:r>
              <w:rPr>
                <w:rFonts w:ascii="Cambria Math" w:hAnsi="Cambria Math"/>
              </w:rPr>
              <m:t>2</m:t>
            </m:r>
          </m:sup>
        </m:sSubSup>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Y</m:t>
            </m:r>
          </m:sub>
        </m:sSub>
      </m:oMath>
    </w:p>
    <w:p w14:paraId="2982D5AB" w14:textId="69772B84" w:rsidR="00210D81" w:rsidRDefault="00254867" w:rsidP="00210D81">
      <w:pPr>
        <w:ind w:firstLine="480"/>
        <w:jc w:val="center"/>
      </w:pPr>
      <w:r w:rsidRPr="00254867">
        <w:rPr>
          <w:position w:val="-60"/>
        </w:rPr>
        <w:object w:dxaOrig="2780" w:dyaOrig="1320" w14:anchorId="29286EDC">
          <v:shape id="_x0000_i1034" type="#_x0000_t75" style="width:139.15pt;height:66pt" o:ole="">
            <v:imagedata r:id="rId32" o:title=""/>
          </v:shape>
          <o:OLEObject Type="Embed" ProgID="Equation.DSMT4" ShapeID="_x0000_i1034" DrawAspect="Content" ObjectID="_1769803201" r:id="rId33"/>
        </w:object>
      </w:r>
    </w:p>
    <w:p w14:paraId="796186DC" w14:textId="6EE8554D" w:rsidR="00254867" w:rsidRDefault="00254867" w:rsidP="00254867">
      <w:pPr>
        <w:ind w:firstLine="480"/>
      </w:pPr>
      <w:r>
        <w:t>Step3</w:t>
      </w:r>
      <w:r>
        <w:rPr>
          <w:rFonts w:hint="eastAsia"/>
        </w:rPr>
        <w:t>:</w:t>
      </w:r>
      <w:r>
        <w:t xml:space="preserve"> </w:t>
      </w:r>
      <w:r>
        <w:rPr>
          <w:rFonts w:hint="eastAsia"/>
        </w:rPr>
        <w:t>求</w:t>
      </w:r>
      <w:r>
        <w:rPr>
          <w:rFonts w:hint="eastAsia"/>
        </w:rPr>
        <w:t>fisher</w:t>
      </w:r>
      <w:r>
        <w:rPr>
          <w:rFonts w:hint="eastAsia"/>
        </w:rPr>
        <w:t>信息量</w:t>
      </w:r>
      <m:oMath>
        <m:r>
          <w:rPr>
            <w:rFonts w:ascii="Cambria Math" w:hAnsi="Cambria Math"/>
          </w:rPr>
          <m:t>I(β)</m:t>
        </m:r>
      </m:oMath>
      <w:r>
        <w:rPr>
          <w:rFonts w:hint="eastAsia"/>
        </w:rPr>
        <w:t>与</w:t>
      </w:r>
      <w:r>
        <w:rPr>
          <w:rFonts w:hint="eastAsia"/>
        </w:rPr>
        <w:t>Rao</w:t>
      </w:r>
      <w:r>
        <w:t>-</w:t>
      </w:r>
      <w:r>
        <w:rPr>
          <w:rFonts w:hint="eastAsia"/>
        </w:rPr>
        <w:t>Cramer</w:t>
      </w:r>
      <w:r>
        <w:rPr>
          <w:rFonts w:hint="eastAsia"/>
        </w:rPr>
        <w:t>下界</w:t>
      </w:r>
      <w:r>
        <w:rPr>
          <w:rFonts w:hint="eastAsia"/>
        </w:rPr>
        <w:t>CRLB</w:t>
      </w:r>
      <w:r>
        <w:rPr>
          <w:rFonts w:hint="eastAsia"/>
        </w:rPr>
        <w:t>：</w:t>
      </w:r>
    </w:p>
    <w:p w14:paraId="4A567720" w14:textId="56166951" w:rsidR="00254867" w:rsidRDefault="00254867" w:rsidP="00254867">
      <w:pPr>
        <w:ind w:firstLine="480"/>
        <w:jc w:val="center"/>
      </w:pPr>
      <w:r w:rsidRPr="00254867">
        <w:rPr>
          <w:position w:val="-46"/>
        </w:rPr>
        <w:object w:dxaOrig="2079" w:dyaOrig="1040" w14:anchorId="09043F91">
          <v:shape id="_x0000_i1035" type="#_x0000_t75" style="width:104.15pt;height:51.8pt" o:ole="">
            <v:imagedata r:id="rId34" o:title=""/>
          </v:shape>
          <o:OLEObject Type="Embed" ProgID="Equation.DSMT4" ShapeID="_x0000_i1035" DrawAspect="Content" ObjectID="_1769803202" r:id="rId35"/>
        </w:object>
      </w:r>
    </w:p>
    <w:p w14:paraId="78176358" w14:textId="3EC4A6A5" w:rsidR="00254867" w:rsidRDefault="005D4772" w:rsidP="00254867">
      <w:pPr>
        <w:ind w:firstLine="480"/>
        <w:jc w:val="center"/>
      </w:pPr>
      <w:r w:rsidRPr="00254867">
        <w:rPr>
          <w:position w:val="-32"/>
        </w:rPr>
        <w:object w:dxaOrig="2040" w:dyaOrig="760" w14:anchorId="4A7AFCEF">
          <v:shape id="_x0000_i1036" type="#_x0000_t75" style="width:102pt;height:38.2pt" o:ole="">
            <v:imagedata r:id="rId36" o:title=""/>
          </v:shape>
          <o:OLEObject Type="Embed" ProgID="Equation.DSMT4" ShapeID="_x0000_i1036" DrawAspect="Content" ObjectID="_1769803203" r:id="rId37"/>
        </w:object>
      </w:r>
    </w:p>
    <w:p w14:paraId="6DED94AA" w14:textId="30BE5E53" w:rsidR="005D4772" w:rsidRDefault="000C2612" w:rsidP="00254867">
      <w:pPr>
        <w:ind w:firstLine="480"/>
      </w:pPr>
      <w:r>
        <w:rPr>
          <w:rFonts w:hint="eastAsia"/>
        </w:rPr>
        <w:t>注意到</w:t>
      </w:r>
      <w:r w:rsidR="005D4772">
        <w:rPr>
          <w:rFonts w:hint="eastAsia"/>
        </w:rPr>
        <w:t>最小二乘估计</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LS</m:t>
            </m:r>
          </m:sub>
        </m:sSub>
      </m:oMath>
      <w:r w:rsidR="005D4772">
        <w:rPr>
          <w:rFonts w:hint="eastAsia"/>
        </w:rPr>
        <w:t>的方差为：</w:t>
      </w:r>
    </w:p>
    <w:p w14:paraId="4E484B0D" w14:textId="46740318" w:rsidR="005D4772" w:rsidRDefault="005D4772" w:rsidP="005D4772">
      <w:pPr>
        <w:ind w:firstLineChars="0" w:firstLine="0"/>
        <w:jc w:val="center"/>
      </w:pPr>
      <w:r w:rsidRPr="005D4772">
        <w:rPr>
          <w:position w:val="-34"/>
        </w:rPr>
        <w:object w:dxaOrig="4740" w:dyaOrig="800" w14:anchorId="54F2C290">
          <v:shape id="_x0000_i1037" type="#_x0000_t75" style="width:237.25pt;height:39.8pt" o:ole="">
            <v:imagedata r:id="rId38" o:title=""/>
          </v:shape>
          <o:OLEObject Type="Embed" ProgID="Equation.DSMT4" ShapeID="_x0000_i1037" DrawAspect="Content" ObjectID="_1769803204" r:id="rId39"/>
        </w:object>
      </w:r>
    </w:p>
    <w:p w14:paraId="046DC1EB" w14:textId="36D68EBB" w:rsidR="007C3327" w:rsidRDefault="005D4772" w:rsidP="005D4772">
      <w:pPr>
        <w:ind w:firstLineChars="0" w:firstLine="0"/>
      </w:pPr>
      <w:r>
        <w:rPr>
          <w:rFonts w:hint="eastAsia"/>
        </w:rPr>
        <w:t>达到了</w:t>
      </w:r>
      <w:r>
        <w:t>CRLB</w:t>
      </w:r>
      <w:r>
        <w:rPr>
          <w:rFonts w:hint="eastAsia"/>
        </w:rPr>
        <w:t>。因此，最小二乘估计</w:t>
      </w:r>
      <w:r w:rsidR="00401703">
        <w:rPr>
          <w:rFonts w:hint="eastAsia"/>
        </w:rPr>
        <w:t>是一致最小方差无偏估计量，是统计意义上的最优估计。</w:t>
      </w:r>
    </w:p>
    <w:p w14:paraId="2AA8157C" w14:textId="77777777" w:rsidR="00F5396C" w:rsidRPr="00901566" w:rsidRDefault="00F5396C" w:rsidP="00E75996">
      <w:pPr>
        <w:pStyle w:val="2"/>
        <w:spacing w:before="156" w:after="156"/>
      </w:pPr>
      <w:bookmarkStart w:id="6" w:name="_Ref159158713"/>
      <w:bookmarkStart w:id="7" w:name="_Toc159189797"/>
      <w:r w:rsidRPr="00901566">
        <w:rPr>
          <w:rFonts w:hint="eastAsia"/>
        </w:rPr>
        <w:t>注意力机制</w:t>
      </w:r>
      <w:bookmarkEnd w:id="6"/>
      <w:bookmarkEnd w:id="7"/>
    </w:p>
    <w:p w14:paraId="7B44B82B" w14:textId="63C5AD84" w:rsidR="003D174E" w:rsidRDefault="00141CA8" w:rsidP="003D174E">
      <w:pPr>
        <w:ind w:firstLine="480"/>
      </w:pPr>
      <w:r>
        <w:rPr>
          <w:rFonts w:hint="eastAsia"/>
        </w:rPr>
        <w:t>Transfomer</w:t>
      </w:r>
      <w:r>
        <w:rPr>
          <w:rFonts w:hint="eastAsia"/>
        </w:rPr>
        <w:t>由</w:t>
      </w:r>
      <w:r>
        <w:t>Encoder</w:t>
      </w:r>
      <w:r>
        <w:rPr>
          <w:rFonts w:hint="eastAsia"/>
        </w:rPr>
        <w:t>和</w:t>
      </w:r>
      <w:r>
        <w:rPr>
          <w:rFonts w:hint="eastAsia"/>
        </w:rPr>
        <w:t>D</w:t>
      </w:r>
      <w:r>
        <w:t>ecoder</w:t>
      </w:r>
      <w:r>
        <w:rPr>
          <w:rFonts w:hint="eastAsia"/>
        </w:rPr>
        <w:t>组成</w:t>
      </w:r>
      <w:r w:rsidR="00A65912">
        <w:rPr>
          <w:rFonts w:hint="eastAsia"/>
        </w:rPr>
        <w:t>，</w:t>
      </w:r>
      <w:r w:rsidR="00A65912">
        <w:rPr>
          <w:rFonts w:hint="eastAsia"/>
        </w:rPr>
        <w:t>E</w:t>
      </w:r>
      <w:r w:rsidR="00A65912">
        <w:t>ncoder</w:t>
      </w:r>
      <w:r w:rsidR="00A65912">
        <w:rPr>
          <w:rFonts w:hint="eastAsia"/>
        </w:rPr>
        <w:t>和</w:t>
      </w:r>
      <w:r w:rsidR="00A65912">
        <w:rPr>
          <w:rFonts w:hint="eastAsia"/>
        </w:rPr>
        <w:t>D</w:t>
      </w:r>
      <w:r w:rsidR="00A65912">
        <w:t>ecoder</w:t>
      </w:r>
      <w:r w:rsidR="00A65912">
        <w:rPr>
          <w:rFonts w:hint="eastAsia"/>
        </w:rPr>
        <w:t>都有六层，但</w:t>
      </w:r>
      <w:r w:rsidR="00A65912">
        <w:rPr>
          <w:rFonts w:hint="eastAsia"/>
        </w:rPr>
        <w:t>Encoder</w:t>
      </w:r>
      <w:r w:rsidR="00A65912">
        <w:rPr>
          <w:rFonts w:hint="eastAsia"/>
        </w:rPr>
        <w:t>每层的主体是自注意力层，</w:t>
      </w:r>
      <m:oMath>
        <m:r>
          <w:rPr>
            <w:rFonts w:ascii="Cambria Math" w:hAnsi="Cambria Math" w:hint="eastAsia"/>
          </w:rPr>
          <m:t>Q</m:t>
        </m:r>
      </m:oMath>
      <w:r w:rsidR="00A65912">
        <w:rPr>
          <w:rFonts w:hint="eastAsia"/>
        </w:rPr>
        <w:t>、</w:t>
      </w:r>
      <m:oMath>
        <m:r>
          <w:rPr>
            <w:rFonts w:ascii="Cambria Math" w:hAnsi="Cambria Math" w:hint="eastAsia"/>
          </w:rPr>
          <m:t>K</m:t>
        </m:r>
      </m:oMath>
      <w:r w:rsidR="00A65912">
        <w:rPr>
          <w:rFonts w:hint="eastAsia"/>
        </w:rPr>
        <w:t>、</w:t>
      </w:r>
      <m:oMath>
        <m:r>
          <w:rPr>
            <w:rFonts w:ascii="Cambria Math" w:hAnsi="Cambria Math" w:hint="eastAsia"/>
          </w:rPr>
          <m:t>V</m:t>
        </m:r>
      </m:oMath>
      <w:r w:rsidR="00A65912">
        <w:rPr>
          <w:rFonts w:hint="eastAsia"/>
        </w:rPr>
        <w:t>是同一组向量，而</w:t>
      </w:r>
      <w:r w:rsidR="00A65912">
        <w:rPr>
          <w:rFonts w:hint="eastAsia"/>
        </w:rPr>
        <w:t>Decoder</w:t>
      </w:r>
      <w:r w:rsidR="00A65912">
        <w:rPr>
          <w:rFonts w:hint="eastAsia"/>
        </w:rPr>
        <w:t>每层是注意力层，</w:t>
      </w:r>
      <m:oMath>
        <m:r>
          <w:rPr>
            <w:rFonts w:ascii="Cambria Math" w:hAnsi="Cambria Math" w:hint="eastAsia"/>
          </w:rPr>
          <m:t>Q</m:t>
        </m:r>
      </m:oMath>
      <w:r w:rsidR="003D174E">
        <w:rPr>
          <w:rFonts w:hint="eastAsia"/>
        </w:rPr>
        <w:t>是前一层输出，而</w:t>
      </w:r>
      <m:oMath>
        <m:r>
          <w:rPr>
            <w:rFonts w:ascii="Cambria Math" w:hAnsi="Cambria Math" w:hint="eastAsia"/>
          </w:rPr>
          <m:t>K</m:t>
        </m:r>
      </m:oMath>
      <w:r w:rsidR="003D174E">
        <w:rPr>
          <w:rFonts w:hint="eastAsia"/>
        </w:rPr>
        <w:t>、</w:t>
      </w:r>
      <m:oMath>
        <m:r>
          <w:rPr>
            <w:rFonts w:ascii="Cambria Math" w:hAnsi="Cambria Math" w:hint="eastAsia"/>
          </w:rPr>
          <m:t>V</m:t>
        </m:r>
      </m:oMath>
      <w:r w:rsidR="003D174E">
        <w:rPr>
          <w:rFonts w:hint="eastAsia"/>
        </w:rPr>
        <w:t>是</w:t>
      </w:r>
      <w:r w:rsidR="003D174E">
        <w:rPr>
          <w:rFonts w:hint="eastAsia"/>
        </w:rPr>
        <w:t>Encoder</w:t>
      </w:r>
      <w:r w:rsidR="003D174E">
        <w:rPr>
          <w:rFonts w:hint="eastAsia"/>
        </w:rPr>
        <w:t>编码结果。</w:t>
      </w:r>
    </w:p>
    <w:p w14:paraId="5E49BB65" w14:textId="3B5AA4A4" w:rsidR="00F5396C" w:rsidRDefault="00312237" w:rsidP="00312237">
      <w:pPr>
        <w:ind w:firstLineChars="0" w:firstLine="0"/>
      </w:pPr>
      <w:r>
        <w:rPr>
          <w:noProof/>
        </w:rPr>
        <w:drawing>
          <wp:inline distT="0" distB="0" distL="0" distR="0" wp14:anchorId="1F6AF163" wp14:editId="0A65C7DA">
            <wp:extent cx="5274310" cy="2893060"/>
            <wp:effectExtent l="0" t="0" r="0" b="0"/>
            <wp:docPr id="1222597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97807" name=""/>
                    <pic:cNvPicPr/>
                  </pic:nvPicPr>
                  <pic:blipFill>
                    <a:blip r:embed="rId40"/>
                    <a:stretch>
                      <a:fillRect/>
                    </a:stretch>
                  </pic:blipFill>
                  <pic:spPr>
                    <a:xfrm>
                      <a:off x="0" y="0"/>
                      <a:ext cx="5274310" cy="2893060"/>
                    </a:xfrm>
                    <a:prstGeom prst="rect">
                      <a:avLst/>
                    </a:prstGeom>
                  </pic:spPr>
                </pic:pic>
              </a:graphicData>
            </a:graphic>
          </wp:inline>
        </w:drawing>
      </w:r>
    </w:p>
    <w:p w14:paraId="68F92670" w14:textId="42C2E010" w:rsidR="007E6A0E" w:rsidRDefault="007E6A0E" w:rsidP="007E6A0E">
      <w:pPr>
        <w:ind w:firstLineChars="0" w:firstLine="0"/>
        <w:jc w:val="center"/>
        <w:rPr>
          <w:rFonts w:hint="eastAsia"/>
        </w:rPr>
      </w:pPr>
      <w:r>
        <w:rPr>
          <w:rFonts w:hint="eastAsia"/>
        </w:rPr>
        <w:t>图</w:t>
      </w:r>
      <w:r>
        <w:rPr>
          <w:rFonts w:hint="eastAsia"/>
        </w:rPr>
        <w:t>1</w:t>
      </w:r>
      <w:r>
        <w:t xml:space="preserve">  </w:t>
      </w:r>
      <w:r>
        <w:rPr>
          <w:rFonts w:hint="eastAsia"/>
        </w:rPr>
        <w:t>Transformer</w:t>
      </w:r>
      <w:r>
        <w:rPr>
          <w:rFonts w:hint="eastAsia"/>
        </w:rPr>
        <w:t>的</w:t>
      </w:r>
      <w:r>
        <w:rPr>
          <w:rFonts w:hint="eastAsia"/>
        </w:rPr>
        <w:t>E</w:t>
      </w:r>
      <w:r>
        <w:t>ncoder-Decoder</w:t>
      </w:r>
      <w:r>
        <w:rPr>
          <w:rFonts w:hint="eastAsia"/>
        </w:rPr>
        <w:t>架构</w:t>
      </w:r>
    </w:p>
    <w:p w14:paraId="2189778F" w14:textId="6F49405B" w:rsidR="005E79EE" w:rsidRDefault="00253C7E" w:rsidP="00F63F95">
      <w:pPr>
        <w:ind w:firstLine="480"/>
      </w:pPr>
      <w:r>
        <w:t>T</w:t>
      </w:r>
      <w:r>
        <w:rPr>
          <w:rFonts w:hint="eastAsia"/>
        </w:rPr>
        <w:t>ransformer</w:t>
      </w:r>
      <w:r>
        <w:rPr>
          <w:rFonts w:hint="eastAsia"/>
        </w:rPr>
        <w:t>在</w:t>
      </w:r>
      <w:r>
        <w:rPr>
          <w:rFonts w:hint="eastAsia"/>
        </w:rPr>
        <w:t>S</w:t>
      </w:r>
      <w:r>
        <w:t>eq2Seq</w:t>
      </w:r>
      <w:r>
        <w:rPr>
          <w:rFonts w:hint="eastAsia"/>
        </w:rPr>
        <w:t>问题中取得优异成绩，一大原因就是它无需对序列长度做出假设和限制。相较于基于</w:t>
      </w:r>
      <m:oMath>
        <m:r>
          <w:rPr>
            <w:rFonts w:ascii="Cambria Math" w:hAnsi="Cambria Math"/>
          </w:rPr>
          <m:t>n</m:t>
        </m:r>
      </m:oMath>
      <w:r>
        <w:rPr>
          <w:rFonts w:hint="eastAsia"/>
        </w:rPr>
        <w:t>阶马尔可夫性假设（即自然语言处理的</w:t>
      </w:r>
      <m:oMath>
        <m:r>
          <w:rPr>
            <w:rFonts w:ascii="Cambria Math" w:hAnsi="Cambria Math" w:hint="eastAsia"/>
          </w:rPr>
          <m:t>n</m:t>
        </m:r>
      </m:oMath>
      <w:r>
        <w:rPr>
          <w:rFonts w:hint="eastAsia"/>
        </w:rPr>
        <w:t>元文法模型）的前馈神经网络，它能够处理任意长度的输入序列；相较于将输入的</w:t>
      </w:r>
      <m:oMath>
        <m:r>
          <w:rPr>
            <w:rFonts w:ascii="Cambria Math" w:hAnsi="Cambria Math"/>
          </w:rPr>
          <m:t>token</m:t>
        </m:r>
      </m:oMath>
      <w:r>
        <w:rPr>
          <w:rFonts w:hint="eastAsia"/>
        </w:rPr>
        <w:t>不断叠加到定长的</w:t>
      </w:r>
      <w:r>
        <w:rPr>
          <w:rFonts w:hint="eastAsia"/>
        </w:rPr>
        <w:t>h</w:t>
      </w:r>
      <w:r>
        <w:t>idden state</w:t>
      </w:r>
      <w:r>
        <w:rPr>
          <w:rFonts w:hint="eastAsia"/>
        </w:rPr>
        <w:t>的循环神经网络，它避开不断叠加</w:t>
      </w:r>
      <m:oMath>
        <m:r>
          <w:rPr>
            <w:rFonts w:ascii="Cambria Math" w:hAnsi="Cambria Math" w:hint="eastAsia"/>
          </w:rPr>
          <m:t>t</m:t>
        </m:r>
        <m:r>
          <w:rPr>
            <w:rFonts w:ascii="Cambria Math" w:hAnsi="Cambria Math"/>
          </w:rPr>
          <m:t>oken</m:t>
        </m:r>
      </m:oMath>
      <w:r>
        <w:rPr>
          <w:rFonts w:hint="eastAsia"/>
        </w:rPr>
        <w:t>带来的信息瓶颈问题。</w:t>
      </w:r>
      <w:r w:rsidR="00F63F95">
        <w:rPr>
          <w:rFonts w:hint="eastAsia"/>
        </w:rPr>
        <w:t>而达成这一效果的，正是内积</w:t>
      </w:r>
      <w:r w:rsidR="00F63F95">
        <w:t>-</w:t>
      </w:r>
      <w:r w:rsidR="00F63F95">
        <w:rPr>
          <w:rFonts w:hint="eastAsia"/>
        </w:rPr>
        <w:t>归一化机制，也即“</w:t>
      </w:r>
      <w:r w:rsidR="00F63F95">
        <w:rPr>
          <w:rFonts w:hint="eastAsia"/>
        </w:rPr>
        <w:t>A</w:t>
      </w:r>
      <w:r w:rsidR="00F63F95">
        <w:t>ttention Is All You Need</w:t>
      </w:r>
      <w:r w:rsidR="00F63F95">
        <w:rPr>
          <w:rFonts w:hint="eastAsia"/>
        </w:rPr>
        <w:t>”中提到的“</w:t>
      </w:r>
      <w:r w:rsidR="00F63F95">
        <w:rPr>
          <w:rFonts w:hint="eastAsia"/>
        </w:rPr>
        <w:t>S</w:t>
      </w:r>
      <w:r w:rsidR="00F63F95">
        <w:t>caled Dot Product</w:t>
      </w:r>
      <w:r w:rsidR="002E4AAE">
        <w:rPr>
          <w:rStyle w:val="ac"/>
        </w:rPr>
        <w:footnoteReference w:id="1"/>
      </w:r>
      <w:r w:rsidR="00F63F95">
        <w:rPr>
          <w:rFonts w:hint="eastAsia"/>
        </w:rPr>
        <w:t>”。</w:t>
      </w:r>
    </w:p>
    <w:p w14:paraId="22847766" w14:textId="10C661C6" w:rsidR="00BB2CDF" w:rsidRDefault="00F63F95" w:rsidP="005F7AFB">
      <w:pPr>
        <w:ind w:firstLine="480"/>
      </w:pPr>
      <w:r>
        <w:rPr>
          <w:rFonts w:hint="eastAsia"/>
        </w:rPr>
        <w:t>对于长度为</w:t>
      </w:r>
      <m:oMath>
        <m:r>
          <w:rPr>
            <w:rFonts w:ascii="Cambria Math" w:hAnsi="Cambria Math"/>
          </w:rPr>
          <m:t>m</m:t>
        </m:r>
      </m:oMath>
      <w:r>
        <w:rPr>
          <w:rFonts w:hint="eastAsia"/>
        </w:rPr>
        <w:t>的</w:t>
      </w:r>
      <m:oMath>
        <m:r>
          <w:rPr>
            <w:rFonts w:ascii="Cambria Math" w:hAnsi="Cambria Math" w:hint="eastAsia"/>
          </w:rPr>
          <m:t>d</m:t>
        </m:r>
      </m:oMath>
      <w:r>
        <w:rPr>
          <w:rFonts w:hint="eastAsia"/>
        </w:rPr>
        <w:t>维序列</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oMath>
      <w:r w:rsidR="00BB2CDF">
        <w:rPr>
          <w:rFonts w:hint="eastAsia"/>
        </w:rPr>
        <w:t>、</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oMath>
      <w:r>
        <w:rPr>
          <w:rFonts w:hint="eastAsia"/>
        </w:rPr>
        <w:t>，</w:t>
      </w:r>
      <w:r w:rsidR="00BB2CDF">
        <w:rPr>
          <w:rFonts w:hint="eastAsia"/>
        </w:rPr>
        <w:t>和长度为</w:t>
      </w:r>
      <m:oMath>
        <m:r>
          <w:rPr>
            <w:rFonts w:ascii="Cambria Math" w:hAnsi="Cambria Math"/>
          </w:rPr>
          <m:t>n</m:t>
        </m:r>
      </m:oMath>
      <w:r w:rsidR="00BB2CDF">
        <w:rPr>
          <w:rFonts w:hint="eastAsia"/>
        </w:rPr>
        <w:t>的</w:t>
      </w:r>
      <m:oMath>
        <m:r>
          <w:rPr>
            <w:rFonts w:ascii="Cambria Math" w:hAnsi="Cambria Math"/>
          </w:rPr>
          <m:t>d</m:t>
        </m:r>
      </m:oMath>
      <w:r w:rsidR="00BB2CDF">
        <w:rPr>
          <w:rFonts w:hint="eastAsia"/>
        </w:rPr>
        <w:t>维序列</w:t>
      </w:r>
      <m:oMath>
        <m:r>
          <w:rPr>
            <w:rFonts w:ascii="Cambria Math" w:hAnsi="Cambria Math" w:hint="eastAsia"/>
          </w:rPr>
          <m:t>Q</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oMath>
      <w:r w:rsidR="00BB2CDF">
        <w:rPr>
          <w:rFonts w:hint="eastAsia"/>
        </w:rPr>
        <w:t>，</w:t>
      </w:r>
      <w:r w:rsidR="00BB2CDF">
        <w:rPr>
          <w:rFonts w:hint="eastAsia"/>
        </w:rPr>
        <w:t>S</w:t>
      </w:r>
      <w:r w:rsidR="00BB2CDF">
        <w:t>caled Dot Product</w:t>
      </w:r>
      <w:r w:rsidR="00BB2CDF">
        <w:rPr>
          <w:rFonts w:hint="eastAsia"/>
        </w:rPr>
        <w:t>的运算为：</w:t>
      </w:r>
    </w:p>
    <w:p w14:paraId="2C094243" w14:textId="57FD6144" w:rsidR="005F7AFB" w:rsidRDefault="005F7AFB" w:rsidP="005F7AFB">
      <w:pPr>
        <w:pStyle w:val="MTDisplayEquation"/>
      </w:pPr>
      <w:r>
        <w:tab/>
      </w:r>
      <w:r w:rsidRPr="005F7AFB">
        <w:rPr>
          <w:position w:val="-10"/>
        </w:rPr>
        <w:object w:dxaOrig="1719" w:dyaOrig="360" w14:anchorId="20BA2915">
          <v:shape id="_x0000_i1038" type="#_x0000_t75" style="width:86.2pt;height:18pt" o:ole="">
            <v:imagedata r:id="rId41" o:title=""/>
          </v:shape>
          <o:OLEObject Type="Embed" ProgID="Equation.DSMT4" ShapeID="_x0000_i1038" DrawAspect="Content" ObjectID="_1769803205"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A197C">
          <w:rPr>
            <w:noProof/>
          </w:rPr>
          <w:instrText>2</w:instrText>
        </w:r>
      </w:fldSimple>
      <w:r>
        <w:instrText>)</w:instrText>
      </w:r>
      <w:r>
        <w:fldChar w:fldCharType="end"/>
      </w:r>
    </w:p>
    <w:p w14:paraId="2D6EF561" w14:textId="55F09005" w:rsidR="00B67BF0" w:rsidRDefault="00BB2CDF" w:rsidP="00C00EFF">
      <w:pPr>
        <w:ind w:firstLineChars="0" w:firstLine="0"/>
      </w:pPr>
      <w:r>
        <w:rPr>
          <w:rFonts w:hint="eastAsia"/>
        </w:rPr>
        <w:t>其中，</w:t>
      </w:r>
      <m:oMath>
        <m:r>
          <w:rPr>
            <w:rFonts w:ascii="Cambria Math" w:hAnsi="Cambria Math"/>
          </w:rPr>
          <m:t>h</m:t>
        </m:r>
      </m:oMath>
      <w:r>
        <w:rPr>
          <w:rFonts w:hint="eastAsia"/>
        </w:rPr>
        <w:t>是归一化函数，</w:t>
      </w:r>
      <w:r w:rsidR="00554CE1">
        <w:rPr>
          <w:rFonts w:hint="eastAsia"/>
        </w:rPr>
        <w:t>在</w:t>
      </w:r>
      <w:r w:rsidR="00554CE1">
        <w:rPr>
          <w:rFonts w:hint="eastAsia"/>
        </w:rPr>
        <w:t>T</w:t>
      </w:r>
      <w:r w:rsidR="00554CE1">
        <w:t>ransformer</w:t>
      </w:r>
      <w:r w:rsidR="00554CE1">
        <w:rPr>
          <w:rFonts w:hint="eastAsia"/>
        </w:rPr>
        <w:t>中为以行为单位的</w:t>
      </w:r>
      <m:oMath>
        <m:r>
          <w:rPr>
            <w:rFonts w:ascii="Cambria Math" w:hAnsi="Cambria Math" w:hint="eastAsia"/>
          </w:rPr>
          <m:t>s</m:t>
        </m:r>
        <m:r>
          <w:rPr>
            <w:rFonts w:ascii="Cambria Math" w:hAnsi="Cambria Math"/>
          </w:rPr>
          <m:t>oftmax</m:t>
        </m:r>
      </m:oMath>
      <w:r w:rsidR="00B67BF0">
        <w:rPr>
          <w:rFonts w:hint="eastAsia"/>
        </w:rPr>
        <w:t>；输出结果</w:t>
      </w:r>
      <m:oMath>
        <m:r>
          <w:rPr>
            <w:rFonts w:ascii="Cambria Math" w:hAnsi="Cambria Math"/>
          </w:rPr>
          <m:t>y</m:t>
        </m:r>
      </m:oMath>
      <w:r w:rsidR="00B67BF0">
        <w:rPr>
          <w:rFonts w:hint="eastAsia"/>
        </w:rPr>
        <w:t>也为长度为</w:t>
      </w:r>
      <m:oMath>
        <m:r>
          <w:rPr>
            <w:rFonts w:ascii="Cambria Math" w:hAnsi="Cambria Math"/>
          </w:rPr>
          <m:t>n</m:t>
        </m:r>
      </m:oMath>
      <w:r w:rsidR="00B67BF0">
        <w:rPr>
          <w:rFonts w:hint="eastAsia"/>
        </w:rPr>
        <w:t>的</w:t>
      </w:r>
      <m:oMath>
        <m:r>
          <w:rPr>
            <w:rFonts w:ascii="Cambria Math" w:hAnsi="Cambria Math"/>
          </w:rPr>
          <m:t>d</m:t>
        </m:r>
      </m:oMath>
      <w:r w:rsidR="00B67BF0">
        <w:rPr>
          <w:rFonts w:hint="eastAsia"/>
        </w:rPr>
        <w:t>维序列</w:t>
      </w:r>
      <w:r w:rsidR="00554CE1">
        <w:rPr>
          <w:rFonts w:hint="eastAsia"/>
        </w:rPr>
        <w:t>。</w:t>
      </w:r>
      <w:r w:rsidR="00B67BF0">
        <w:rPr>
          <w:rFonts w:hint="eastAsia"/>
        </w:rPr>
        <w:t>E</w:t>
      </w:r>
      <w:r w:rsidR="00B67BF0">
        <w:t>ncoder</w:t>
      </w:r>
      <w:r w:rsidR="00B67BF0">
        <w:rPr>
          <w:rFonts w:hint="eastAsia"/>
        </w:rPr>
        <w:t>中采用自注意力机制，满足</w:t>
      </w:r>
      <w:r w:rsidR="0058482D">
        <w:rPr>
          <w:rFonts w:hint="eastAsia"/>
        </w:rPr>
        <w:t>：</w:t>
      </w:r>
      <w:r w:rsidR="00C00EFF" w:rsidRPr="00B67BF0">
        <w:rPr>
          <w:position w:val="-50"/>
        </w:rPr>
        <w:object w:dxaOrig="1100" w:dyaOrig="1120" w14:anchorId="7AB99EAD">
          <v:shape id="_x0000_i1039" type="#_x0000_t75" style="width:55.1pt;height:56.2pt" o:ole="">
            <v:imagedata r:id="rId43" o:title=""/>
          </v:shape>
          <o:OLEObject Type="Embed" ProgID="Equation.DSMT4" ShapeID="_x0000_i1039" DrawAspect="Content" ObjectID="_1769803206" r:id="rId44"/>
        </w:object>
      </w:r>
      <w:r w:rsidR="00C00EFF">
        <w:rPr>
          <w:rFonts w:hint="eastAsia"/>
        </w:rPr>
        <w:t>，其中，</w:t>
      </w:r>
      <w:r w:rsidR="00C00EFF" w:rsidRPr="00C00EFF">
        <w:rPr>
          <w:position w:val="-12"/>
        </w:rPr>
        <w:object w:dxaOrig="2079" w:dyaOrig="380" w14:anchorId="127BA360">
          <v:shape id="_x0000_i1040" type="#_x0000_t75" style="width:104.15pt;height:19.1pt" o:ole="">
            <v:imagedata r:id="rId45" o:title=""/>
          </v:shape>
          <o:OLEObject Type="Embed" ProgID="Equation.DSMT4" ShapeID="_x0000_i1040" DrawAspect="Content" ObjectID="_1769803207" r:id="rId46"/>
        </w:object>
      </w:r>
      <w:r w:rsidR="00C00EFF">
        <w:rPr>
          <w:rFonts w:hint="eastAsia"/>
        </w:rPr>
        <w:t>。</w:t>
      </w:r>
      <w:r w:rsidR="00C00EFF" w:rsidRPr="00C00EFF">
        <w:rPr>
          <w:rFonts w:hint="eastAsia"/>
          <w:b/>
          <w:bCs/>
        </w:rPr>
        <w:t>注意：</w:t>
      </w:r>
      <w:r w:rsidR="00834BB6">
        <w:rPr>
          <w:rFonts w:hint="eastAsia"/>
          <w:b/>
          <w:bCs/>
        </w:rPr>
        <w:t>为了保持与最小二乘的表面相似性，</w:t>
      </w:r>
      <w:r w:rsidR="00C00EFF" w:rsidRPr="00C00EFF">
        <w:rPr>
          <w:rFonts w:hint="eastAsia"/>
          <w:b/>
          <w:bCs/>
        </w:rPr>
        <w:t>这里</w:t>
      </w:r>
      <m:oMath>
        <m:r>
          <m:rPr>
            <m:sty m:val="bi"/>
          </m:rPr>
          <w:rPr>
            <w:rFonts w:ascii="Cambria Math" w:hAnsi="Cambria Math"/>
          </w:rPr>
          <m:t>X</m:t>
        </m:r>
        <m:r>
          <m:rPr>
            <m:sty m:val="b"/>
          </m:rPr>
          <w:rPr>
            <w:rFonts w:ascii="Cambria Math" w:hAnsi="Cambria Math" w:hint="eastAsia"/>
          </w:rPr>
          <m:t>的定义</m:t>
        </m:r>
      </m:oMath>
      <w:r w:rsidR="00C00EFF" w:rsidRPr="00C00EFF">
        <w:rPr>
          <w:rFonts w:hint="eastAsia"/>
          <w:b/>
          <w:bCs/>
        </w:rPr>
        <w:t>与最小二乘中恰好差一个转置</w:t>
      </w:r>
      <w:r w:rsidR="003C3582">
        <w:rPr>
          <w:rFonts w:hint="eastAsia"/>
          <w:b/>
          <w:bCs/>
        </w:rPr>
        <w:t>。</w:t>
      </w:r>
    </w:p>
    <w:p w14:paraId="2A61CF10" w14:textId="5E6A1654" w:rsidR="0058482D" w:rsidRDefault="00B67BF0" w:rsidP="00B67BF0">
      <w:pPr>
        <w:ind w:firstLine="480"/>
      </w:pPr>
      <w:r>
        <w:rPr>
          <w:rFonts w:hint="eastAsia"/>
        </w:rPr>
        <w:t>注意力机制有明确的几何含义</w:t>
      </w:r>
      <w:r w:rsidR="00D75104">
        <w:rPr>
          <w:rFonts w:hint="eastAsia"/>
        </w:rPr>
        <w:t>：</w:t>
      </w:r>
    </w:p>
    <w:p w14:paraId="624F6D8A" w14:textId="77777777" w:rsidR="0058482D" w:rsidRDefault="0058482D" w:rsidP="00B67BF0">
      <w:pPr>
        <w:ind w:firstLine="480"/>
      </w:pPr>
      <w:r>
        <w:t xml:space="preserve">1. </w:t>
      </w:r>
      <w:r w:rsidR="00B708B6">
        <w:rPr>
          <w:rFonts w:hint="eastAsia"/>
        </w:rPr>
        <w:t>由于</w:t>
      </w:r>
      <m:oMath>
        <m:sSub>
          <m:sSubPr>
            <m:ctrlPr>
              <w:rPr>
                <w:rFonts w:ascii="Cambria Math" w:hAnsi="Cambria Math"/>
                <w:i/>
              </w:rPr>
            </m:ctrlPr>
          </m:sSubPr>
          <m:e>
            <m:r>
              <w:rPr>
                <w:rFonts w:ascii="Cambria Math" w:hAnsi="Cambria Math"/>
              </w:rPr>
              <m:t>W</m:t>
            </m:r>
          </m:e>
          <m:sub>
            <m:r>
              <w:rPr>
                <w:rFonts w:ascii="Cambria Math" w:hAnsi="Cambria Math"/>
              </w:rPr>
              <m:t>q</m:t>
            </m:r>
          </m:sub>
        </m:sSub>
      </m:oMath>
      <w:r w:rsidR="00B708B6">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B708B6">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v</m:t>
            </m:r>
          </m:sub>
        </m:sSub>
      </m:oMath>
      <w:r w:rsidR="00B708B6">
        <w:rPr>
          <w:rFonts w:hint="eastAsia"/>
        </w:rPr>
        <w:t>仅与特征维</w:t>
      </w:r>
      <w:proofErr w:type="gramStart"/>
      <w:r w:rsidR="00B708B6">
        <w:rPr>
          <w:rFonts w:hint="eastAsia"/>
        </w:rPr>
        <w:t>度有关</w:t>
      </w:r>
      <w:proofErr w:type="gramEnd"/>
      <w:r w:rsidR="00B708B6">
        <w:rPr>
          <w:rFonts w:hint="eastAsia"/>
        </w:rPr>
        <w:t>而与序列长度无关，</w:t>
      </w:r>
      <w:r w:rsidR="00C1602B">
        <w:rPr>
          <w:rFonts w:hint="eastAsia"/>
        </w:rPr>
        <w:t>因此注意力层的参数是固定的，而不是像前馈神经网络通过限制序列长度来固定网络参数大小</w:t>
      </w:r>
      <w:r w:rsidR="0038231A">
        <w:rPr>
          <w:rFonts w:hint="eastAsia"/>
        </w:rPr>
        <w:t>；同时，</w:t>
      </w:r>
      <m:oMath>
        <m:sSub>
          <m:sSubPr>
            <m:ctrlPr>
              <w:rPr>
                <w:rFonts w:ascii="Cambria Math" w:hAnsi="Cambria Math"/>
                <w:i/>
              </w:rPr>
            </m:ctrlPr>
          </m:sSubPr>
          <m:e>
            <m:r>
              <w:rPr>
                <w:rFonts w:ascii="Cambria Math" w:hAnsi="Cambria Math"/>
              </w:rPr>
              <m:t>W</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38231A">
        <w:rPr>
          <w:rFonts w:hint="eastAsia"/>
        </w:rPr>
        <w:t>，即参数矩阵</w:t>
      </w:r>
      <m:oMath>
        <m:sSub>
          <m:sSubPr>
            <m:ctrlPr>
              <w:rPr>
                <w:rFonts w:ascii="Cambria Math" w:hAnsi="Cambria Math"/>
                <w:i/>
              </w:rPr>
            </m:ctrlPr>
          </m:sSubPr>
          <m:e>
            <m:r>
              <w:rPr>
                <w:rFonts w:ascii="Cambria Math" w:hAnsi="Cambria Math"/>
              </w:rPr>
              <m:t>W</m:t>
            </m:r>
          </m:e>
          <m:sub>
            <m:r>
              <w:rPr>
                <w:rFonts w:ascii="Cambria Math" w:hAnsi="Cambria Math"/>
              </w:rPr>
              <m:t>q</m:t>
            </m:r>
          </m:sub>
        </m:sSub>
      </m:oMath>
      <w:r w:rsidR="0038231A">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38231A">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v</m:t>
            </m:r>
          </m:sub>
        </m:sSub>
      </m:oMath>
      <w:r w:rsidR="0038231A">
        <w:rPr>
          <w:rFonts w:hint="eastAsia"/>
        </w:rPr>
        <w:t>的几何意义是对输入的</w:t>
      </w:r>
      <w:r w:rsidR="0038231A">
        <w:rPr>
          <w:rFonts w:hint="eastAsia"/>
        </w:rPr>
        <w:t>tokens</w:t>
      </w:r>
      <w:r w:rsidR="0038231A">
        <w:rPr>
          <w:rFonts w:hint="eastAsia"/>
        </w:rPr>
        <w:t>中的每一个</w:t>
      </w:r>
      <w:r w:rsidR="0038231A">
        <w:rPr>
          <w:rFonts w:hint="eastAsia"/>
        </w:rPr>
        <w:t>token</w:t>
      </w:r>
      <w:r w:rsidR="0038231A">
        <w:rPr>
          <w:rFonts w:hint="eastAsia"/>
        </w:rPr>
        <w:t>进行线性变换，即映射</w:t>
      </w:r>
      <w:proofErr w:type="gramStart"/>
      <w:r w:rsidR="0038231A">
        <w:rPr>
          <w:rFonts w:hint="eastAsia"/>
        </w:rPr>
        <w:t>到特征</w:t>
      </w:r>
      <w:proofErr w:type="gramEnd"/>
      <w:r w:rsidR="0038231A">
        <w:rPr>
          <w:rFonts w:hint="eastAsia"/>
        </w:rPr>
        <w:t>空间。</w:t>
      </w:r>
    </w:p>
    <w:p w14:paraId="23FD88BC" w14:textId="0B373248" w:rsidR="00B67BF0" w:rsidRPr="0058482D" w:rsidRDefault="0058482D" w:rsidP="00B67BF0">
      <w:pPr>
        <w:ind w:firstLine="480"/>
        <w:rPr>
          <w:i/>
        </w:rPr>
      </w:pPr>
      <w:r>
        <w:t xml:space="preserve">2. </w:t>
      </w: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hint="eastAsia"/>
          </w:rPr>
          <m:t>K</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r>
                    <w:rPr>
                      <w:rFonts w:ascii="Cambria Math" w:hAnsi="Cambria Math"/>
                    </w:rPr>
                    <m:t>K</m:t>
                  </m:r>
                </m:e>
              </m:mr>
              <m:mr>
                <m:e>
                  <m:r>
                    <w:rPr>
                      <w:rFonts w:ascii="Cambria Math" w:hAnsi="Cambria Math"/>
                    </w:rPr>
                    <m:t>⋮</m:t>
                  </m:r>
                </m:e>
              </m:mr>
              <m:mr>
                <m:e>
                  <m:sSubSup>
                    <m:sSubSupPr>
                      <m:ctrlPr>
                        <w:rPr>
                          <w:rFonts w:ascii="Cambria Math" w:hAnsi="Cambria Math"/>
                          <w:i/>
                        </w:rPr>
                      </m:ctrlPr>
                    </m:sSubSupPr>
                    <m:e>
                      <m:r>
                        <w:rPr>
                          <w:rFonts w:ascii="Cambria Math" w:hAnsi="Cambria Math"/>
                        </w:rPr>
                        <m:t>q</m:t>
                      </m:r>
                    </m:e>
                    <m:sub>
                      <m:r>
                        <w:rPr>
                          <w:rFonts w:ascii="Cambria Math" w:hAnsi="Cambria Math"/>
                        </w:rPr>
                        <m:t>n</m:t>
                      </m:r>
                    </m:sub>
                    <m:sup>
                      <m:r>
                        <w:rPr>
                          <w:rFonts w:ascii="Cambria Math" w:hAnsi="Cambria Math"/>
                        </w:rPr>
                        <m:t>T</m:t>
                      </m:r>
                    </m:sup>
                  </m:sSubSup>
                  <m:r>
                    <w:rPr>
                      <w:rFonts w:ascii="Cambria Math" w:hAnsi="Cambria Math"/>
                    </w:rPr>
                    <m:t>K</m:t>
                  </m:r>
                </m:e>
              </m:mr>
            </m:m>
          </m:e>
        </m:d>
      </m:oMath>
      <w:r w:rsidR="00FD25F5">
        <w:rPr>
          <w:rFonts w:hint="eastAsia"/>
        </w:rPr>
        <w:t>，</w:t>
      </w:r>
      <w:r>
        <w:rPr>
          <w:rFonts w:hint="eastAsia"/>
        </w:rPr>
        <w:t>其中</w:t>
      </w: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m:t>
            </m:r>
          </m:sup>
        </m:sSubSup>
        <m:r>
          <w:rPr>
            <w:rFonts w:ascii="Cambria Math" w:hAnsi="Cambria Math"/>
          </w:rPr>
          <m:t>K=(</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oMath>
      <w:r>
        <w:rPr>
          <w:rFonts w:hint="eastAsia"/>
        </w:rPr>
        <w:t>，是特征向量</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Pr>
          <w:rFonts w:hint="eastAsia"/>
        </w:rPr>
        <w:t>与一组特征向量</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e>
        </m:d>
      </m:oMath>
      <w:r>
        <w:rPr>
          <w:rFonts w:hint="eastAsia"/>
        </w:rPr>
        <w:t>的内积，而内积的几何意义是相似度。</w:t>
      </w:r>
    </w:p>
    <w:p w14:paraId="335DD1DF" w14:textId="79C8B308" w:rsidR="00B708B6" w:rsidRPr="00052D0F" w:rsidRDefault="00D75104" w:rsidP="00052D0F">
      <w:pPr>
        <w:ind w:firstLine="480"/>
      </w:pPr>
      <w:r>
        <w:rPr>
          <w:rFonts w:hint="eastAsia"/>
        </w:rPr>
        <w:t>3</w:t>
      </w:r>
      <w:r>
        <w:t xml:space="preserve">. </w:t>
      </w:r>
      <w:r>
        <w:rPr>
          <w:rFonts w:hint="eastAsia"/>
        </w:rPr>
        <w:t>归一化函数</w:t>
      </w:r>
      <m:oMath>
        <m:r>
          <w:rPr>
            <w:rFonts w:ascii="Cambria Math" w:hAnsi="Cambria Math"/>
          </w:rPr>
          <m:t>h</m:t>
        </m:r>
      </m:oMath>
      <w:r>
        <w:rPr>
          <w:rFonts w:hint="eastAsia"/>
        </w:rPr>
        <w:t>将</w:t>
      </w:r>
      <m:oMath>
        <m:r>
          <w:rPr>
            <w:rFonts w:ascii="Cambria Math" w:hAnsi="Cambria Math" w:hint="eastAsia"/>
          </w:rPr>
          <m:t>n</m:t>
        </m:r>
      </m:oMath>
      <w:r>
        <w:rPr>
          <w:rFonts w:hint="eastAsia"/>
        </w:rPr>
        <w:t>组相似度分别归一化为加权系数，并对特征</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r>
        <w:rPr>
          <w:rFonts w:hint="eastAsia"/>
        </w:rPr>
        <w:t>进行加权</w:t>
      </w:r>
      <w:r w:rsidR="00052D0F">
        <w:rPr>
          <w:rFonts w:hint="eastAsia"/>
        </w:rPr>
        <w:t>得到输出</w:t>
      </w:r>
      <m:oMath>
        <m:r>
          <w:rPr>
            <w:rFonts w:ascii="Cambria Math" w:hAnsi="Cambria Math"/>
          </w:rPr>
          <m:t>y</m:t>
        </m:r>
      </m:oMath>
      <w:r w:rsidR="00EB39B6">
        <w:rPr>
          <w:rFonts w:hint="eastAsia"/>
        </w:rPr>
        <w:t>，</w:t>
      </w:r>
      <m:oMath>
        <m:r>
          <w:rPr>
            <w:rFonts w:ascii="Cambria Math" w:hAnsi="Cambria Math" w:hint="eastAsia"/>
          </w:rPr>
          <m:t>y</m:t>
        </m:r>
      </m:oMath>
      <w:r w:rsidR="00EB39B6">
        <w:rPr>
          <w:rFonts w:hint="eastAsia"/>
        </w:rPr>
        <w:t>也是由</w:t>
      </w:r>
      <m:oMath>
        <m:r>
          <w:rPr>
            <w:rFonts w:ascii="Cambria Math" w:hAnsi="Cambria Math" w:hint="eastAsia"/>
          </w:rPr>
          <m:t>n</m:t>
        </m:r>
      </m:oMath>
      <w:proofErr w:type="gramStart"/>
      <w:r w:rsidR="00EB39B6">
        <w:rPr>
          <w:rFonts w:hint="eastAsia"/>
        </w:rPr>
        <w:t>个</w:t>
      </w:r>
      <w:proofErr w:type="gramEnd"/>
      <w:r w:rsidR="00EB39B6">
        <w:rPr>
          <w:rFonts w:hint="eastAsia"/>
        </w:rPr>
        <w:t>向量组成的序列，每个向量都属于</w:t>
      </w:r>
      <m:oMath>
        <m:r>
          <w:rPr>
            <w:rFonts w:ascii="Cambria Math" w:hAnsi="Cambria Math"/>
          </w:rPr>
          <m:t>v</m:t>
        </m:r>
      </m:oMath>
      <w:r w:rsidR="00EB39B6">
        <w:rPr>
          <w:rFonts w:hint="eastAsia"/>
        </w:rPr>
        <w:t>所在的向量空间</w:t>
      </w:r>
      <w:r w:rsidR="00052D0F">
        <w:rPr>
          <w:rFonts w:hint="eastAsia"/>
        </w:rPr>
        <w:t>。</w:t>
      </w:r>
      <w:r w:rsidR="00EB39B6">
        <w:rPr>
          <w:rFonts w:hint="eastAsia"/>
        </w:rPr>
        <w:t>事实上</w:t>
      </w:r>
      <w:r w:rsidR="006F01B3">
        <w:rPr>
          <w:rFonts w:hint="eastAsia"/>
        </w:rPr>
        <w:t>，当选取</w:t>
      </w:r>
      <m:oMath>
        <m:r>
          <w:rPr>
            <w:rFonts w:ascii="Cambria Math" w:hAnsi="Cambria Math"/>
          </w:rPr>
          <m:t>h=softmax</m:t>
        </m:r>
      </m:oMath>
      <w:r w:rsidR="006F01B3">
        <w:rPr>
          <w:rFonts w:hint="eastAsia"/>
        </w:rPr>
        <w:t>时</w:t>
      </w:r>
      <w:r w:rsidR="00887014">
        <w:rPr>
          <w:rFonts w:hint="eastAsia"/>
        </w:rPr>
        <w:t>，加权系数均属于</w:t>
      </w:r>
      <m:oMath>
        <m:r>
          <w:rPr>
            <w:rFonts w:ascii="Cambria Math" w:hAnsi="Cambria Math"/>
          </w:rPr>
          <m:t>[0, 1]</m:t>
        </m:r>
      </m:oMath>
      <w:r w:rsidR="00EB39B6">
        <w:rPr>
          <w:rFonts w:hint="eastAsia"/>
        </w:rPr>
        <w:t>，每个向量都在</w:t>
      </w:r>
      <m:oMath>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r w:rsidR="00EB39B6">
        <w:rPr>
          <w:rFonts w:hint="eastAsia"/>
        </w:rPr>
        <w:t>所构成的闭包中。</w:t>
      </w:r>
    </w:p>
    <w:p w14:paraId="129D3F70" w14:textId="7A45CB05" w:rsidR="001B2FD3" w:rsidRPr="00E76940" w:rsidRDefault="000E1696" w:rsidP="00E75996">
      <w:pPr>
        <w:pStyle w:val="1"/>
        <w:spacing w:before="312" w:after="312"/>
      </w:pPr>
      <w:bookmarkStart w:id="8" w:name="_Toc159189798"/>
      <w:r w:rsidRPr="00E76940">
        <w:rPr>
          <w:rFonts w:hint="eastAsia"/>
        </w:rPr>
        <w:t>最小二乘与注意力机制的关系分析</w:t>
      </w:r>
      <w:bookmarkEnd w:id="8"/>
    </w:p>
    <w:p w14:paraId="56EA7745" w14:textId="608ACDEC" w:rsidR="00B41ED7" w:rsidRDefault="00752B24" w:rsidP="00752B24">
      <w:pPr>
        <w:ind w:firstLine="480"/>
      </w:pPr>
      <w:r>
        <w:rPr>
          <w:rFonts w:hint="eastAsia"/>
        </w:rPr>
        <w:t>对比</w:t>
      </w:r>
      <w:r w:rsidR="004B696F">
        <w:rPr>
          <w:rFonts w:hint="eastAsia"/>
        </w:rPr>
        <w:t>最小二乘估计</w:t>
      </w:r>
      <m:oMath>
        <m:sSub>
          <m:sSubPr>
            <m:ctrlPr>
              <w:rPr>
                <w:rFonts w:ascii="Cambria Math" w:hAnsi="Cambria Math"/>
                <w:i/>
              </w:rPr>
            </m:ctrlPr>
          </m:sSubPr>
          <m:e>
            <m:r>
              <w:rPr>
                <w:rFonts w:ascii="Cambria Math" w:hAnsi="Cambria Math"/>
              </w:rPr>
              <m:t>β</m:t>
            </m:r>
          </m:e>
          <m:sub>
            <m:r>
              <w:rPr>
                <w:rFonts w:ascii="Cambria Math" w:hAnsi="Cambria Math"/>
              </w:rPr>
              <m:t>LS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hint="eastAsia"/>
              </w:rPr>
              <m:t>T</m:t>
            </m:r>
          </m:sup>
        </m:sSup>
        <m:r>
          <w:rPr>
            <w:rFonts w:ascii="Cambria Math" w:hAnsi="Cambria Math"/>
          </w:rPr>
          <m:t>Y</m:t>
        </m:r>
      </m:oMath>
      <w:r w:rsidR="004B696F">
        <w:rPr>
          <w:rFonts w:hint="eastAsia"/>
        </w:rPr>
        <w:t>和</w:t>
      </w:r>
      <w:r w:rsidR="00A0096A">
        <w:rPr>
          <w:rFonts w:hint="eastAsia"/>
        </w:rPr>
        <w:t>T</w:t>
      </w:r>
      <w:r>
        <w:rPr>
          <w:rFonts w:hint="eastAsia"/>
        </w:rPr>
        <w:t>ransformer</w:t>
      </w:r>
      <w:r w:rsidR="004B696F">
        <w:rPr>
          <w:rFonts w:hint="eastAsia"/>
        </w:rPr>
        <w:t>中</w:t>
      </w:r>
      <w:r w:rsidR="00FB28F2">
        <w:rPr>
          <w:rFonts w:hint="eastAsia"/>
        </w:rPr>
        <w:t>Scale</w:t>
      </w:r>
      <w:r w:rsidR="00FB28F2">
        <w:t>d Dot Product</w:t>
      </w:r>
      <w:r w:rsidR="004B696F">
        <w:rPr>
          <w:rFonts w:hint="eastAsia"/>
        </w:rPr>
        <w:t>的</w:t>
      </w:r>
      <m:oMath>
        <m:r>
          <w:rPr>
            <w:rFonts w:ascii="Cambria Math" w:hAnsi="Cambria Math" w:hint="eastAsia"/>
          </w:rPr>
          <m:t>s</m:t>
        </m:r>
        <m:r>
          <w:rPr>
            <w:rFonts w:ascii="Cambria Math" w:hAnsi="Cambria Math"/>
          </w:rPr>
          <m:t>oftmax</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⋅K</m:t>
            </m:r>
          </m:e>
        </m:d>
        <m:r>
          <w:rPr>
            <w:rFonts w:ascii="Cambria Math" w:hAnsi="Cambria Math"/>
          </w:rPr>
          <m:t>⋅V</m:t>
        </m:r>
      </m:oMath>
      <w:r>
        <w:rPr>
          <w:rFonts w:hint="eastAsia"/>
        </w:rPr>
        <w:t>，可以发现，二者的运算有以下相似之处，一是内部均为内积的形式，可以视为相似度的计算；二是矩阵求逆运算和</w:t>
      </w:r>
      <m:oMath>
        <m:r>
          <w:rPr>
            <w:rFonts w:ascii="Cambria Math" w:hAnsi="Cambria Math" w:hint="eastAsia"/>
          </w:rPr>
          <m:t>softmax</m:t>
        </m:r>
      </m:oMath>
      <w:r>
        <w:rPr>
          <w:rFonts w:hint="eastAsia"/>
        </w:rPr>
        <w:t>运算均可视为某种归一化运算的方式。但通过进一步的分析，我们发现这两处表面上的相似，本质上都存在较为明显的不合理之处。但通过重新审视二者所尝试解决的问题，我们能够断言，最小二</w:t>
      </w:r>
      <w:proofErr w:type="gramStart"/>
      <w:r>
        <w:rPr>
          <w:rFonts w:hint="eastAsia"/>
        </w:rPr>
        <w:t>乘问题</w:t>
      </w:r>
      <w:proofErr w:type="gramEnd"/>
      <w:r>
        <w:rPr>
          <w:rFonts w:hint="eastAsia"/>
        </w:rPr>
        <w:t>可以被转化为</w:t>
      </w:r>
      <w:r>
        <w:rPr>
          <w:rFonts w:hint="eastAsia"/>
        </w:rPr>
        <w:t>Transformer</w:t>
      </w:r>
      <w:r>
        <w:rPr>
          <w:rFonts w:hint="eastAsia"/>
        </w:rPr>
        <w:t>所面向的序列建模问题，而最小二乘法就是注意力机制的一种特例。</w:t>
      </w:r>
    </w:p>
    <w:p w14:paraId="2F78F9BE" w14:textId="77777777" w:rsidR="00871904" w:rsidRDefault="00752B24" w:rsidP="008657E0">
      <w:pPr>
        <w:ind w:firstLine="480"/>
      </w:pPr>
      <w:r>
        <w:rPr>
          <w:rFonts w:hint="eastAsia"/>
        </w:rPr>
        <w:t>我们将在</w:t>
      </w:r>
      <w:r w:rsidR="00B41ED7">
        <w:rPr>
          <w:rFonts w:hint="eastAsia"/>
        </w:rPr>
        <w:t>第一小节</w:t>
      </w:r>
      <w:r>
        <w:rPr>
          <w:rFonts w:hint="eastAsia"/>
        </w:rPr>
        <w:t>深入分析</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oMath>
      <w:r w:rsidR="00B41ED7">
        <w:rPr>
          <w:rFonts w:hint="eastAsia"/>
        </w:rPr>
        <w:t>与自注意力层的</w:t>
      </w:r>
      <w:r w:rsidR="00B41ED7">
        <w:rPr>
          <w:rFonts w:hint="eastAsia"/>
        </w:rPr>
        <w:t>scaled</w:t>
      </w:r>
      <w:r w:rsidR="00B41ED7">
        <w:t xml:space="preserve"> </w:t>
      </w:r>
      <w:r w:rsidR="00B41ED7">
        <w:rPr>
          <w:rFonts w:hint="eastAsia"/>
        </w:rPr>
        <w:t>dot</w:t>
      </w:r>
      <w:r w:rsidR="00B41ED7">
        <w:t xml:space="preserve"> </w:t>
      </w:r>
      <w:r w:rsidR="00B41ED7">
        <w:rPr>
          <w:rFonts w:hint="eastAsia"/>
        </w:rPr>
        <w:t>product</w:t>
      </w:r>
      <w:r w:rsidR="00B41ED7">
        <w:rPr>
          <w:rFonts w:hint="eastAsia"/>
        </w:rPr>
        <w:t>这两类运算的差异，从多个角度说明为何</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oMath>
      <w:r w:rsidR="00B41ED7">
        <w:rPr>
          <w:rFonts w:hint="eastAsia"/>
        </w:rPr>
        <w:t>和</w:t>
      </w:r>
      <w:r w:rsidR="00CB3194" w:rsidRPr="00CB3194">
        <w:rPr>
          <w:position w:val="-16"/>
        </w:rPr>
        <w:object w:dxaOrig="3159" w:dyaOrig="440" w14:anchorId="0917D778">
          <v:shape id="_x0000_i1041" type="#_x0000_t75" style="width:158.25pt;height:21.8pt" o:ole="">
            <v:imagedata r:id="rId47" o:title=""/>
          </v:shape>
          <o:OLEObject Type="Embed" ProgID="Equation.DSMT4" ShapeID="_x0000_i1041" DrawAspect="Content" ObjectID="_1769803208" r:id="rId48"/>
        </w:object>
      </w:r>
      <w:r w:rsidR="00CB3194">
        <w:rPr>
          <w:rFonts w:hint="eastAsia"/>
        </w:rPr>
        <w:t>这两个看似极为相似的运算存在本质上的差异</w:t>
      </w:r>
      <w:r w:rsidR="00B41ED7">
        <w:rPr>
          <w:rFonts w:hint="eastAsia"/>
        </w:rPr>
        <w:t>；</w:t>
      </w:r>
    </w:p>
    <w:p w14:paraId="74226983" w14:textId="77777777" w:rsidR="00871904" w:rsidRDefault="00B41ED7" w:rsidP="008657E0">
      <w:pPr>
        <w:ind w:firstLine="480"/>
      </w:pPr>
      <w:r>
        <w:rPr>
          <w:rFonts w:hint="eastAsia"/>
        </w:rPr>
        <w:t>在第二小节重新审视注意力机制本身</w:t>
      </w:r>
      <w:r w:rsidR="00CB3194">
        <w:rPr>
          <w:rFonts w:hint="eastAsia"/>
        </w:rPr>
        <w:t>，从注意力层输入输出的选取入手，分析研究其他学者用注意力机制解决最小二</w:t>
      </w:r>
      <w:proofErr w:type="gramStart"/>
      <w:r w:rsidR="00CB3194">
        <w:rPr>
          <w:rFonts w:hint="eastAsia"/>
        </w:rPr>
        <w:t>乘问题</w:t>
      </w:r>
      <w:proofErr w:type="gramEnd"/>
      <w:r w:rsidR="00CB3194">
        <w:rPr>
          <w:rFonts w:hint="eastAsia"/>
        </w:rPr>
        <w:t>的方式和不合理之处，</w:t>
      </w:r>
      <w:r w:rsidR="00A03170">
        <w:rPr>
          <w:rFonts w:hint="eastAsia"/>
        </w:rPr>
        <w:t>并</w:t>
      </w:r>
      <w:proofErr w:type="gramStart"/>
      <w:r w:rsidR="00CB3194">
        <w:rPr>
          <w:rFonts w:hint="eastAsia"/>
        </w:rPr>
        <w:t>从点积和</w:t>
      </w:r>
      <w:proofErr w:type="gramEnd"/>
      <m:oMath>
        <m:r>
          <w:rPr>
            <w:rFonts w:ascii="Cambria Math" w:hAnsi="Cambria Math"/>
          </w:rPr>
          <m:t>softmax</m:t>
        </m:r>
      </m:oMath>
      <w:r w:rsidR="00CB3194">
        <w:rPr>
          <w:rFonts w:hint="eastAsia"/>
        </w:rPr>
        <w:t>的几何意义</w:t>
      </w:r>
      <w:r w:rsidR="00A03170">
        <w:rPr>
          <w:rFonts w:hint="eastAsia"/>
        </w:rPr>
        <w:t>出发，将注意力层在</w:t>
      </w:r>
      <w:r w:rsidR="00A03170">
        <w:rPr>
          <w:rFonts w:hint="eastAsia"/>
        </w:rPr>
        <w:t>high</w:t>
      </w:r>
      <w:r w:rsidR="00A03170">
        <w:t>-</w:t>
      </w:r>
      <w:r w:rsidR="00A03170">
        <w:rPr>
          <w:rFonts w:hint="eastAsia"/>
        </w:rPr>
        <w:t>level</w:t>
      </w:r>
      <w:r w:rsidR="00A03170">
        <w:rPr>
          <w:rFonts w:hint="eastAsia"/>
        </w:rPr>
        <w:t>上抽象为一个由</w:t>
      </w:r>
      <w:r w:rsidR="00ED2064">
        <w:rPr>
          <w:rFonts w:hint="eastAsia"/>
        </w:rPr>
        <w:t>激励空间</w:t>
      </w:r>
      <m:oMath>
        <m:r>
          <w:rPr>
            <w:rFonts w:ascii="Cambria Math" w:hAnsi="Cambria Math"/>
          </w:rPr>
          <m:t>S</m:t>
        </m:r>
      </m:oMath>
      <w:r w:rsidR="00ED2064">
        <w:rPr>
          <w:rFonts w:hint="eastAsia"/>
        </w:rPr>
        <w:t>到观测空间</w:t>
      </w:r>
      <m:oMath>
        <m:r>
          <w:rPr>
            <w:rFonts w:ascii="Cambria Math" w:hAnsi="Cambria Math"/>
          </w:rPr>
          <m:t>T</m:t>
        </m:r>
      </m:oMath>
      <w:r w:rsidR="00ED2064">
        <w:rPr>
          <w:rFonts w:hint="eastAsia"/>
        </w:rPr>
        <w:t>的一个映射</w:t>
      </w:r>
      <w:r>
        <w:rPr>
          <w:rFonts w:hint="eastAsia"/>
        </w:rPr>
        <w:t>；</w:t>
      </w:r>
    </w:p>
    <w:p w14:paraId="411BF718" w14:textId="7F70CB8E" w:rsidR="00752B24" w:rsidRPr="008657E0" w:rsidRDefault="008609BC" w:rsidP="008657E0">
      <w:pPr>
        <w:ind w:firstLine="480"/>
      </w:pPr>
      <w:r>
        <w:rPr>
          <w:rFonts w:hint="eastAsia"/>
        </w:rPr>
        <w:t>基于映射的观点，</w:t>
      </w:r>
      <w:r w:rsidR="00B41ED7">
        <w:rPr>
          <w:rFonts w:hint="eastAsia"/>
        </w:rPr>
        <w:t>在第三小节</w:t>
      </w:r>
      <w:r>
        <w:rPr>
          <w:rFonts w:hint="eastAsia"/>
        </w:rPr>
        <w:t>我们将注意力机制用信号系统的方式建模，</w:t>
      </w:r>
      <w:r w:rsidR="008657E0">
        <w:rPr>
          <w:rFonts w:hint="eastAsia"/>
        </w:rPr>
        <w:t>进而</w:t>
      </w:r>
      <w:r>
        <w:rPr>
          <w:rFonts w:hint="eastAsia"/>
        </w:rPr>
        <w:t>将最小二</w:t>
      </w:r>
      <w:proofErr w:type="gramStart"/>
      <w:r>
        <w:rPr>
          <w:rFonts w:hint="eastAsia"/>
        </w:rPr>
        <w:t>乘</w:t>
      </w:r>
      <w:r w:rsidR="008657E0">
        <w:rPr>
          <w:rFonts w:hint="eastAsia"/>
        </w:rPr>
        <w:t>问题</w:t>
      </w:r>
      <w:proofErr w:type="gramEnd"/>
      <w:r w:rsidR="008657E0">
        <w:rPr>
          <w:rFonts w:hint="eastAsia"/>
        </w:rPr>
        <w:t>和注意力机制序列建模问题都</w:t>
      </w:r>
      <w:r>
        <w:rPr>
          <w:rFonts w:hint="eastAsia"/>
        </w:rPr>
        <w:t>转化为信号系统的</w:t>
      </w:r>
      <w:r w:rsidR="008657E0">
        <w:rPr>
          <w:rFonts w:hint="eastAsia"/>
        </w:rPr>
        <w:t>辨识问题，在此基础上，分析“最小二乘系统”和“注意力系统”的相似性成为可能。</w:t>
      </w:r>
    </w:p>
    <w:p w14:paraId="0FA67088" w14:textId="2B1F858B" w:rsidR="007F7CF7" w:rsidRDefault="007F7CF7" w:rsidP="007F7CF7">
      <w:pPr>
        <w:pStyle w:val="2"/>
        <w:spacing w:before="156" w:after="156"/>
      </w:pPr>
      <w:bookmarkStart w:id="9" w:name="_Toc159189799"/>
      <w:r>
        <w:rPr>
          <w:rFonts w:hint="eastAsia"/>
        </w:rPr>
        <w:t>注意力机制和最小二乘的内积和归一化的异同</w:t>
      </w:r>
      <w:bookmarkEnd w:id="9"/>
    </w:p>
    <w:p w14:paraId="6A7BCA84" w14:textId="3081E50A" w:rsidR="00FC4192" w:rsidRDefault="00FC4192" w:rsidP="00FC4192">
      <w:pPr>
        <w:ind w:firstLine="480"/>
      </w:pPr>
      <w:r>
        <w:rPr>
          <w:rFonts w:hint="eastAsia"/>
        </w:rPr>
        <w:t>正如</w:t>
      </w:r>
      <w:r>
        <w:fldChar w:fldCharType="begin"/>
      </w:r>
      <w:r>
        <w:instrText xml:space="preserve"> </w:instrText>
      </w:r>
      <w:r>
        <w:rPr>
          <w:rFonts w:hint="eastAsia"/>
        </w:rPr>
        <w:instrText>REF _Ref159072003 \r \h</w:instrText>
      </w:r>
      <w:r>
        <w:instrText xml:space="preserve"> </w:instrText>
      </w:r>
      <w:r>
        <w:fldChar w:fldCharType="separate"/>
      </w:r>
      <w:r w:rsidR="00BA197C">
        <w:t xml:space="preserve">2.1 </w:t>
      </w:r>
      <w:r>
        <w:fldChar w:fldCharType="end"/>
      </w:r>
      <w:r>
        <w:rPr>
          <w:rFonts w:hint="eastAsia"/>
        </w:rPr>
        <w:t>和</w:t>
      </w:r>
      <w:r>
        <w:fldChar w:fldCharType="begin"/>
      </w:r>
      <w:r>
        <w:instrText xml:space="preserve"> REF _Ref159158713 \r \h </w:instrText>
      </w:r>
      <w:r>
        <w:fldChar w:fldCharType="separate"/>
      </w:r>
      <w:r w:rsidR="00BA197C">
        <w:t xml:space="preserve">2.2 </w:t>
      </w:r>
      <w:r>
        <w:fldChar w:fldCharType="end"/>
      </w:r>
      <w:r>
        <w:rPr>
          <w:rFonts w:hint="eastAsia"/>
        </w:rPr>
        <w:t>所提到的，在最小二乘中，</w:t>
      </w:r>
    </w:p>
    <w:p w14:paraId="156E74A4" w14:textId="546EE870" w:rsidR="00FC4192" w:rsidRDefault="00FC4192" w:rsidP="00FC4192">
      <w:pPr>
        <w:pStyle w:val="MTDisplayEquation"/>
      </w:pPr>
      <w:r>
        <w:tab/>
      </w:r>
      <w:r w:rsidRPr="00FC4192">
        <w:rPr>
          <w:position w:val="-10"/>
        </w:rPr>
        <w:object w:dxaOrig="2140" w:dyaOrig="360" w14:anchorId="7C22D1C9">
          <v:shape id="_x0000_i1042" type="#_x0000_t75" style="width:106.9pt;height:18pt" o:ole="">
            <v:imagedata r:id="rId49" o:title=""/>
          </v:shape>
          <o:OLEObject Type="Embed" ProgID="Equation.DSMT4" ShapeID="_x0000_i1042" DrawAspect="Content" ObjectID="_1769803209"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967487"/>
      <w:r>
        <w:instrText>(</w:instrText>
      </w:r>
      <w:fldSimple w:instr=" SEQ MTEqn \c \* Arabic \* MERGEFORMAT ">
        <w:r w:rsidR="00BA197C">
          <w:rPr>
            <w:noProof/>
          </w:rPr>
          <w:instrText>3</w:instrText>
        </w:r>
      </w:fldSimple>
      <w:r>
        <w:instrText>)</w:instrText>
      </w:r>
      <w:bookmarkEnd w:id="10"/>
      <w:r>
        <w:fldChar w:fldCharType="end"/>
      </w:r>
    </w:p>
    <w:p w14:paraId="5BD9BA3D" w14:textId="43AA2FE5" w:rsidR="007E0BF1" w:rsidRDefault="00FC4192" w:rsidP="007E0BF1">
      <w:pPr>
        <w:ind w:firstLineChars="0" w:firstLine="0"/>
      </w:pPr>
      <w:r>
        <w:rPr>
          <w:rFonts w:hint="eastAsia"/>
        </w:rPr>
        <w:t>其中</w:t>
      </w:r>
      <m:oMath>
        <m:r>
          <w:rPr>
            <w:rFonts w:ascii="Cambria Math" w:hAnsi="Cambria Math"/>
          </w:rPr>
          <m:t>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n×d</m:t>
            </m:r>
          </m:sup>
        </m:sSup>
      </m:oMath>
      <w:r w:rsidR="007E0BF1">
        <w:rPr>
          <w:rFonts w:hint="eastAsia"/>
        </w:rPr>
        <w:t>；</w:t>
      </w:r>
    </w:p>
    <w:p w14:paraId="7DF535AA" w14:textId="2D421984" w:rsidR="00FC4192" w:rsidRDefault="00FC4192" w:rsidP="007E0BF1">
      <w:pPr>
        <w:ind w:firstLine="480"/>
      </w:pPr>
      <w:r>
        <w:rPr>
          <w:rFonts w:hint="eastAsia"/>
        </w:rPr>
        <w:t>而在（自）注意力机制中，</w:t>
      </w:r>
    </w:p>
    <w:p w14:paraId="26AC8269" w14:textId="6A4D5750" w:rsidR="00FC4192" w:rsidRDefault="00FC4192" w:rsidP="00FC4192">
      <w:pPr>
        <w:pStyle w:val="MTDisplayEquation"/>
      </w:pPr>
      <w:r>
        <w:tab/>
      </w:r>
      <w:r w:rsidR="007E0BF1" w:rsidRPr="007E0BF1">
        <w:rPr>
          <w:position w:val="-16"/>
        </w:rPr>
        <w:object w:dxaOrig="4040" w:dyaOrig="440" w14:anchorId="0922B6F2">
          <v:shape id="_x0000_i1043" type="#_x0000_t75" style="width:201.8pt;height:21.8pt" o:ole="">
            <v:imagedata r:id="rId51" o:title=""/>
          </v:shape>
          <o:OLEObject Type="Embed" ProgID="Equation.DSMT4" ShapeID="_x0000_i1043" DrawAspect="Content" ObjectID="_1769803210"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620880"/>
      <w:r>
        <w:instrText>(</w:instrText>
      </w:r>
      <w:fldSimple w:instr=" SEQ MTEqn \c \* Arabic \* MERGEFORMAT ">
        <w:r w:rsidR="00BA197C">
          <w:rPr>
            <w:noProof/>
          </w:rPr>
          <w:instrText>4</w:instrText>
        </w:r>
      </w:fldSimple>
      <w:r>
        <w:instrText>)</w:instrText>
      </w:r>
      <w:bookmarkEnd w:id="11"/>
      <w:r>
        <w:fldChar w:fldCharType="end"/>
      </w:r>
    </w:p>
    <w:p w14:paraId="09CD0EF6" w14:textId="72FC3F14" w:rsidR="00FC4192" w:rsidRDefault="00FC4192" w:rsidP="00FC4192">
      <w:pPr>
        <w:ind w:firstLineChars="0" w:firstLine="0"/>
      </w:pPr>
      <w:r>
        <w:rPr>
          <w:rFonts w:hint="eastAsia"/>
        </w:rPr>
        <w:t>其中，</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d×n</m:t>
            </m:r>
          </m:sup>
        </m:sSup>
      </m:oMath>
      <w:r w:rsidR="007E0BF1">
        <w:rPr>
          <w:rFonts w:hint="eastAsia"/>
        </w:rPr>
        <w:t>。</w:t>
      </w:r>
    </w:p>
    <w:p w14:paraId="16257D42" w14:textId="46F3420C" w:rsidR="007F621F" w:rsidRDefault="007F621F" w:rsidP="007F621F">
      <w:pPr>
        <w:ind w:firstLine="480"/>
      </w:pPr>
      <w:r>
        <w:rPr>
          <w:rFonts w:hint="eastAsia"/>
        </w:rPr>
        <w:t>尽管式</w:t>
      </w:r>
      <w:r>
        <w:rPr>
          <w:iCs/>
        </w:rPr>
        <w:fldChar w:fldCharType="begin"/>
      </w:r>
      <w:r>
        <w:rPr>
          <w:iCs/>
        </w:rPr>
        <w:instrText xml:space="preserve"> </w:instrText>
      </w:r>
      <w:r>
        <w:rPr>
          <w:rFonts w:hint="eastAsia"/>
          <w:iCs/>
        </w:rPr>
        <w:instrText>GOTOBUTTON ZEqnNum967487  \* MERGEFORMAT</w:instrText>
      </w:r>
      <w:r>
        <w:rPr>
          <w:iCs/>
        </w:rPr>
        <w:instrText xml:space="preserve"> </w:instrText>
      </w:r>
      <w:r>
        <w:rPr>
          <w:iCs/>
        </w:rPr>
        <w:fldChar w:fldCharType="begin"/>
      </w:r>
      <w:r>
        <w:rPr>
          <w:iCs/>
        </w:rPr>
        <w:instrText xml:space="preserve"> REF ZEqnNum967487 \* Charformat \! \* MERGEFORMAT </w:instrText>
      </w:r>
      <w:r>
        <w:rPr>
          <w:iCs/>
        </w:rPr>
        <w:fldChar w:fldCharType="separate"/>
      </w:r>
      <w:r w:rsidR="00BA197C" w:rsidRPr="00BA197C">
        <w:rPr>
          <w:iCs/>
        </w:rPr>
        <w:instrText>(3)</w:instrText>
      </w:r>
      <w:r>
        <w:rPr>
          <w:iCs/>
        </w:rPr>
        <w:fldChar w:fldCharType="end"/>
      </w:r>
      <w:r>
        <w:rPr>
          <w:iCs/>
        </w:rPr>
        <w:fldChar w:fldCharType="end"/>
      </w:r>
      <w:r>
        <w:rPr>
          <w:rFonts w:hint="eastAsia"/>
          <w:iCs/>
        </w:rPr>
        <w:t>和式</w:t>
      </w:r>
      <w:r>
        <w:fldChar w:fldCharType="begin"/>
      </w:r>
      <w:r>
        <w:instrText xml:space="preserve"> </w:instrText>
      </w:r>
      <w:r>
        <w:rPr>
          <w:rFonts w:hint="eastAsia"/>
        </w:rPr>
        <w:instrText>GOTOBUTTON ZEqnNum620880  \* MERGEFORMAT</w:instrText>
      </w:r>
      <w:r>
        <w:instrText xml:space="preserve"> </w:instrText>
      </w:r>
      <w:r>
        <w:fldChar w:fldCharType="begin"/>
      </w:r>
      <w:r>
        <w:instrText xml:space="preserve"> REF ZEqnNum620880 \* Charformat \! \* MERGEFORMAT </w:instrText>
      </w:r>
      <w:r>
        <w:fldChar w:fldCharType="separate"/>
      </w:r>
      <w:r w:rsidR="00BA197C">
        <w:instrText>(4)</w:instrText>
      </w:r>
      <w:r>
        <w:fldChar w:fldCharType="end"/>
      </w:r>
      <w:r>
        <w:fldChar w:fldCharType="end"/>
      </w:r>
      <w:r>
        <w:rPr>
          <w:rFonts w:hint="eastAsia"/>
        </w:rPr>
        <w:t>具有极为相似的形式，但遗憾的是，通过进一步的分析，</w:t>
      </w:r>
      <w:r>
        <w:rPr>
          <w:rFonts w:hint="eastAsia"/>
        </w:rPr>
        <w:t xml:space="preserve"> </w:t>
      </w:r>
      <w:r w:rsidR="00543666">
        <w:rPr>
          <w:rFonts w:hint="eastAsia"/>
        </w:rPr>
        <w:t>我们发现，式</w:t>
      </w:r>
      <w:r w:rsidR="00543666">
        <w:rPr>
          <w:iCs/>
        </w:rPr>
        <w:fldChar w:fldCharType="begin"/>
      </w:r>
      <w:r w:rsidR="00543666">
        <w:rPr>
          <w:iCs/>
        </w:rPr>
        <w:instrText xml:space="preserve"> </w:instrText>
      </w:r>
      <w:r w:rsidR="00543666">
        <w:rPr>
          <w:rFonts w:hint="eastAsia"/>
          <w:iCs/>
        </w:rPr>
        <w:instrText>GOTOBUTTON ZEqnNum967487  \* MERGEFORMAT</w:instrText>
      </w:r>
      <w:r w:rsidR="00543666">
        <w:rPr>
          <w:iCs/>
        </w:rPr>
        <w:instrText xml:space="preserve"> </w:instrText>
      </w:r>
      <w:r w:rsidR="00543666">
        <w:rPr>
          <w:iCs/>
        </w:rPr>
        <w:fldChar w:fldCharType="begin"/>
      </w:r>
      <w:r w:rsidR="00543666">
        <w:rPr>
          <w:iCs/>
        </w:rPr>
        <w:instrText xml:space="preserve"> REF ZEqnNum967487 \* Charformat \! \* MERGEFORMAT </w:instrText>
      </w:r>
      <w:r w:rsidR="00543666">
        <w:rPr>
          <w:iCs/>
        </w:rPr>
        <w:fldChar w:fldCharType="separate"/>
      </w:r>
      <w:r w:rsidR="00BA197C" w:rsidRPr="00BA197C">
        <w:rPr>
          <w:iCs/>
        </w:rPr>
        <w:instrText>(3)</w:instrText>
      </w:r>
      <w:r w:rsidR="00543666">
        <w:rPr>
          <w:iCs/>
        </w:rPr>
        <w:fldChar w:fldCharType="end"/>
      </w:r>
      <w:r w:rsidR="00543666">
        <w:rPr>
          <w:iCs/>
        </w:rPr>
        <w:fldChar w:fldCharType="end"/>
      </w:r>
      <w:r w:rsidR="00543666">
        <w:rPr>
          <w:rFonts w:hint="eastAsia"/>
          <w:iCs/>
        </w:rPr>
        <w:t>和式</w:t>
      </w:r>
      <w:r w:rsidR="00543666">
        <w:fldChar w:fldCharType="begin"/>
      </w:r>
      <w:r w:rsidR="00543666">
        <w:instrText xml:space="preserve"> </w:instrText>
      </w:r>
      <w:r w:rsidR="00543666">
        <w:rPr>
          <w:rFonts w:hint="eastAsia"/>
        </w:rPr>
        <w:instrText>GOTOBUTTON ZEqnNum620880  \* MERGEFORMAT</w:instrText>
      </w:r>
      <w:r w:rsidR="00543666">
        <w:instrText xml:space="preserve"> </w:instrText>
      </w:r>
      <w:r w:rsidR="00543666">
        <w:fldChar w:fldCharType="begin"/>
      </w:r>
      <w:r w:rsidR="00543666">
        <w:instrText xml:space="preserve"> REF ZEqnNum620880 \* Charformat \! \* MERGEFORMAT </w:instrText>
      </w:r>
      <w:r w:rsidR="00543666">
        <w:fldChar w:fldCharType="separate"/>
      </w:r>
      <w:r w:rsidR="00BA197C">
        <w:instrText>(4)</w:instrText>
      </w:r>
      <w:r w:rsidR="00543666">
        <w:fldChar w:fldCharType="end"/>
      </w:r>
      <w:r w:rsidR="00543666">
        <w:fldChar w:fldCharType="end"/>
      </w:r>
      <w:r w:rsidR="00543666">
        <w:rPr>
          <w:rFonts w:hint="eastAsia"/>
        </w:rPr>
        <w:t>的相似性可能是表面的，差异则是本质的。</w:t>
      </w:r>
    </w:p>
    <w:p w14:paraId="3A990C46" w14:textId="4AB77889" w:rsidR="00BA6B8D" w:rsidRDefault="007E0BF1" w:rsidP="007E0BF1">
      <w:pPr>
        <w:ind w:firstLine="480"/>
      </w:pPr>
      <w:r>
        <w:rPr>
          <w:rFonts w:hint="eastAsia"/>
        </w:rPr>
        <w:t>二者分歧的关键，在于</w:t>
      </w:r>
      <m:oMath>
        <m:r>
          <w:rPr>
            <w:rFonts w:ascii="Cambria Math" w:hAnsi="Cambria Math" w:hint="eastAsia"/>
          </w:rPr>
          <m:t>X</m:t>
        </m:r>
      </m:oMath>
      <w:r>
        <w:rPr>
          <w:rFonts w:hint="eastAsia"/>
        </w:rPr>
        <w:t>矩阵的定义相差一个转置，这一差异看似无关紧要，实则可能导致</w:t>
      </w:r>
      <w:r w:rsidR="00D0330C">
        <w:rPr>
          <w:rFonts w:hint="eastAsia"/>
        </w:rPr>
        <w:t>几何意义和</w:t>
      </w:r>
      <w:r w:rsidR="006F68E0">
        <w:rPr>
          <w:rFonts w:hint="eastAsia"/>
        </w:rPr>
        <w:t>物理</w:t>
      </w:r>
      <w:r>
        <w:rPr>
          <w:rFonts w:hint="eastAsia"/>
        </w:rPr>
        <w:t>意义的截然不同，主要体现在内积和归一化两方面。</w:t>
      </w:r>
    </w:p>
    <w:p w14:paraId="12CD06A0" w14:textId="6CC72F5D" w:rsidR="00DC6EBB" w:rsidRPr="00DC6EBB" w:rsidRDefault="00DC6EBB" w:rsidP="00DC6EBB">
      <w:pPr>
        <w:ind w:firstLine="480"/>
      </w:pPr>
      <w:r>
        <w:rPr>
          <w:rFonts w:hint="eastAsia"/>
        </w:rPr>
        <w:t>在注意力机制中</w:t>
      </w:r>
      <m:oMath>
        <m:sSub>
          <m:sSubPr>
            <m:ctrlPr>
              <w:rPr>
                <w:rFonts w:ascii="Cambria Math" w:hAnsi="Cambria Math"/>
                <w:i/>
              </w:rPr>
            </m:ctrlPr>
          </m:sSubPr>
          <m:e>
            <m:r>
              <w:rPr>
                <w:rFonts w:ascii="Cambria Math" w:hAnsi="Cambria Math"/>
              </w:rPr>
              <m:t>W</m:t>
            </m:r>
          </m:e>
          <m:sub>
            <m:r>
              <w:rPr>
                <w:rFonts w:ascii="Cambria Math" w:hAnsi="Cambria Math"/>
              </w:rPr>
              <m:t>q</m:t>
            </m:r>
          </m:sub>
        </m:sSub>
      </m:oMath>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v</m:t>
            </m:r>
          </m:sub>
        </m:sSub>
      </m:oMath>
      <w:r>
        <w:rPr>
          <w:rFonts w:hint="eastAsia"/>
        </w:rPr>
        <w:t>的主要作用是对每个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进行线性变换，映射到新的特征空间进行运算，不失一般性，我们对</w:t>
      </w:r>
      <m:oMath>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oMath>
      <w:r>
        <w:rPr>
          <w:rFonts w:hint="eastAsia"/>
        </w:rPr>
        <w:t>的情况进行分析，其他情况是类似的。</w:t>
      </w:r>
    </w:p>
    <w:p w14:paraId="5FE9E6DB" w14:textId="191B6798" w:rsidR="00613412" w:rsidRPr="004C0C81" w:rsidRDefault="00613412" w:rsidP="004C0C81">
      <w:pPr>
        <w:pStyle w:val="3"/>
      </w:pPr>
      <w:bookmarkStart w:id="12" w:name="_Toc159189800"/>
      <w:r w:rsidRPr="004C0C81">
        <w:rPr>
          <w:rFonts w:hint="eastAsia"/>
        </w:rPr>
        <w:t>内积的</w:t>
      </w:r>
      <w:r w:rsidR="00856AC4" w:rsidRPr="004C0C81">
        <w:rPr>
          <w:rFonts w:hint="eastAsia"/>
        </w:rPr>
        <w:t>差异</w:t>
      </w:r>
      <w:r w:rsidRPr="004C0C81">
        <w:rPr>
          <w:rFonts w:hint="eastAsia"/>
        </w:rPr>
        <w:t>——相似与相关</w:t>
      </w:r>
      <w:bookmarkEnd w:id="12"/>
    </w:p>
    <w:p w14:paraId="4523F044" w14:textId="11748570" w:rsidR="00DC6EBB" w:rsidRDefault="00782058" w:rsidP="007F7CF7">
      <w:pPr>
        <w:ind w:firstLine="480"/>
      </w:pPr>
      <w:r>
        <w:rPr>
          <w:rFonts w:hint="eastAsia"/>
        </w:rPr>
        <w:t>由于</w:t>
      </w:r>
      <m:oMath>
        <m:r>
          <w:rPr>
            <w:rFonts w:ascii="Cambria Math" w:hAnsi="Cambria Math" w:hint="eastAsia"/>
          </w:rPr>
          <m:t>X</m:t>
        </m:r>
      </m:oMath>
      <w:r>
        <w:rPr>
          <w:rFonts w:hint="eastAsia"/>
        </w:rPr>
        <w:t>矩阵定义的差异，在注意力机制中，</w:t>
      </w:r>
      <w:r w:rsidR="006F68E0" w:rsidRPr="006F68E0">
        <w:rPr>
          <w:position w:val="-52"/>
        </w:rPr>
        <w:object w:dxaOrig="5980" w:dyaOrig="1160" w14:anchorId="15572876">
          <v:shape id="_x0000_i1044" type="#_x0000_t75" style="width:299pt;height:57.85pt" o:ole="">
            <v:imagedata r:id="rId53" o:title=""/>
          </v:shape>
          <o:OLEObject Type="Embed" ProgID="Equation.DSMT4" ShapeID="_x0000_i1044" DrawAspect="Content" ObjectID="_1769803211" r:id="rId54"/>
        </w:object>
      </w:r>
      <w:r w:rsidR="006F68E0">
        <w:rPr>
          <w:rFonts w:hint="eastAsia"/>
        </w:rPr>
        <w:t>，即</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6F68E0">
        <w:rPr>
          <w:rFonts w:hint="eastAsia"/>
        </w:rPr>
        <w:t>矩阵的第</w:t>
      </w:r>
      <m:oMath>
        <m:r>
          <w:rPr>
            <w:rFonts w:ascii="Cambria Math" w:hAnsi="Cambria Math" w:hint="eastAsia"/>
          </w:rPr>
          <m:t>i</m:t>
        </m:r>
      </m:oMath>
      <w:proofErr w:type="gramStart"/>
      <w:r w:rsidR="006F68E0">
        <w:rPr>
          <w:rFonts w:hint="eastAsia"/>
        </w:rPr>
        <w:t>行第</w:t>
      </w:r>
      <w:proofErr w:type="gramEnd"/>
      <m:oMath>
        <m:r>
          <w:rPr>
            <w:rFonts w:ascii="Cambria Math" w:hAnsi="Cambria Math" w:hint="eastAsia"/>
          </w:rPr>
          <m:t>j</m:t>
        </m:r>
      </m:oMath>
      <w:r w:rsidR="006F68E0">
        <w:rPr>
          <w:rFonts w:hint="eastAsia"/>
        </w:rPr>
        <w:t>列的元素是第</w:t>
      </w:r>
      <m:oMath>
        <m:r>
          <w:rPr>
            <w:rFonts w:ascii="Cambria Math" w:hAnsi="Cambria Math" w:hint="eastAsia"/>
          </w:rPr>
          <m:t>i</m:t>
        </m:r>
      </m:oMath>
      <w:r w:rsidR="006F68E0">
        <w:rPr>
          <w:rFonts w:hint="eastAsia"/>
        </w:rPr>
        <w:t>和</w:t>
      </w:r>
      <m:oMath>
        <m:r>
          <w:rPr>
            <w:rFonts w:ascii="Cambria Math" w:hAnsi="Cambria Math" w:hint="eastAsia"/>
          </w:rPr>
          <m:t>j</m:t>
        </m:r>
      </m:oMath>
      <w:proofErr w:type="gramStart"/>
      <w:r w:rsidR="006F68E0">
        <w:rPr>
          <w:rFonts w:hint="eastAsia"/>
        </w:rPr>
        <w:t>个</w:t>
      </w:r>
      <w:proofErr w:type="gramEnd"/>
      <w:r w:rsidR="006F68E0">
        <w:rPr>
          <w:rFonts w:hint="eastAsia"/>
        </w:rPr>
        <w:t>激励的点积。因此，从</w:t>
      </w:r>
      <w:r w:rsidR="00D0330C">
        <w:rPr>
          <w:rFonts w:hint="eastAsia"/>
        </w:rPr>
        <w:t>几何</w:t>
      </w:r>
      <w:r w:rsidR="006F68E0">
        <w:rPr>
          <w:rFonts w:hint="eastAsia"/>
        </w:rPr>
        <w:t>意义上来说，</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6F68E0">
        <w:rPr>
          <w:rFonts w:hint="eastAsia"/>
        </w:rPr>
        <w:t>矩阵是历史激励两两之间的相似度矩阵。自然地，</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6F68E0">
        <w:rPr>
          <w:rFonts w:hint="eastAsia"/>
        </w:rPr>
        <w:t>的长和宽均为样本容量</w:t>
      </w:r>
      <m:oMath>
        <m:r>
          <w:rPr>
            <w:rFonts w:ascii="Cambria Math" w:hAnsi="Cambria Math"/>
          </w:rPr>
          <m:t>n</m:t>
        </m:r>
      </m:oMath>
      <w:r w:rsidR="006F68E0">
        <w:rPr>
          <w:rFonts w:hint="eastAsia"/>
        </w:rPr>
        <w:t>，在实际的自然语言处理问题中，</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34065A">
        <w:rPr>
          <w:rFonts w:hint="eastAsia"/>
        </w:rPr>
        <w:t>的维数</w:t>
      </w:r>
      <w:r w:rsidR="006F68E0">
        <w:rPr>
          <w:rFonts w:hint="eastAsia"/>
        </w:rPr>
        <w:t>随</w:t>
      </w:r>
      <w:r w:rsidR="0034065A">
        <w:rPr>
          <w:rFonts w:hint="eastAsia"/>
        </w:rPr>
        <w:t>句子长度（即</w:t>
      </w:r>
      <m:oMath>
        <m:r>
          <w:rPr>
            <w:rFonts w:ascii="Cambria Math" w:hAnsi="Cambria Math" w:hint="eastAsia"/>
          </w:rPr>
          <m:t>tokens</m:t>
        </m:r>
      </m:oMath>
      <w:r w:rsidR="0034065A">
        <w:rPr>
          <w:rFonts w:hint="eastAsia"/>
        </w:rPr>
        <w:t>的长度，也即这里的样本容量</w:t>
      </w:r>
      <m:oMath>
        <m:r>
          <w:rPr>
            <w:rFonts w:ascii="Cambria Math" w:hAnsi="Cambria Math"/>
          </w:rPr>
          <m:t>n</m:t>
        </m:r>
      </m:oMath>
      <w:r w:rsidR="0034065A">
        <w:rPr>
          <w:rFonts w:hint="eastAsia"/>
        </w:rPr>
        <w:t>）的增加而增加。</w:t>
      </w:r>
    </w:p>
    <w:p w14:paraId="27E9C2C8" w14:textId="0A34BF26" w:rsidR="00613412" w:rsidRPr="00901566" w:rsidRDefault="0034065A" w:rsidP="005D4BC9">
      <w:pPr>
        <w:ind w:firstLine="480"/>
      </w:pPr>
      <w:r>
        <w:rPr>
          <w:rFonts w:hint="eastAsia"/>
        </w:rPr>
        <w:t>而在最小二乘中，</w:t>
      </w:r>
      <w:r w:rsidRPr="0034065A">
        <w:rPr>
          <w:position w:val="-52"/>
        </w:rPr>
        <w:object w:dxaOrig="3700" w:dyaOrig="1160" w14:anchorId="140C7F22">
          <v:shape id="_x0000_i1045" type="#_x0000_t75" style="width:184.8pt;height:57.85pt" o:ole="">
            <v:imagedata r:id="rId55" o:title=""/>
          </v:shape>
          <o:OLEObject Type="Embed" ProgID="Equation.DSMT4" ShapeID="_x0000_i1045" DrawAspect="Content" ObjectID="_1769803212" r:id="rId56"/>
        </w:object>
      </w:r>
      <w:r>
        <w:rPr>
          <w:rFonts w:hint="eastAsia"/>
        </w:rPr>
        <w:t>，注意到</w:t>
      </w:r>
      <m:oMath>
        <m:r>
          <w:rPr>
            <w:rFonts w:ascii="Cambria Math" w:hAnsi="Cambria Math" w:hint="eastAsia"/>
          </w:rPr>
          <m:t>x</m:t>
        </m:r>
      </m:oMath>
      <w:r>
        <w:rPr>
          <w:rFonts w:hint="eastAsia"/>
        </w:rPr>
        <w:t>各分量</w:t>
      </w:r>
      <w:r w:rsidR="005D4BC9">
        <w:rPr>
          <w:rFonts w:hint="eastAsia"/>
        </w:rPr>
        <w:t>（也即，</w:t>
      </w:r>
      <m:oMath>
        <m:r>
          <w:rPr>
            <w:rFonts w:ascii="Cambria Math" w:hAnsi="Cambria Math" w:hint="eastAsia"/>
          </w:rPr>
          <m:t>d</m:t>
        </m:r>
      </m:oMath>
      <w:proofErr w:type="gramStart"/>
      <w:r w:rsidR="005D4BC9">
        <w:rPr>
          <w:rFonts w:hint="eastAsia"/>
        </w:rPr>
        <w:t>个</w:t>
      </w:r>
      <w:proofErr w:type="gramEnd"/>
      <w:r w:rsidR="005D4BC9">
        <w:rPr>
          <w:rFonts w:hint="eastAsia"/>
        </w:rPr>
        <w:t>特征）</w:t>
      </w:r>
      <w:r>
        <w:rPr>
          <w:rFonts w:hint="eastAsia"/>
        </w:rPr>
        <w:t>之间的相关矩阵的无偏估计是</w:t>
      </w:r>
      <w:r w:rsidRPr="005D3845">
        <w:rPr>
          <w:position w:val="-28"/>
        </w:rPr>
        <w:object w:dxaOrig="999" w:dyaOrig="680" w14:anchorId="7BA37C0A">
          <v:shape id="_x0000_i1046" type="#_x0000_t75" style="width:50.2pt;height:33.8pt" o:ole="">
            <v:imagedata r:id="rId57" o:title=""/>
          </v:shape>
          <o:OLEObject Type="Embed" ProgID="Equation.DSMT4" ShapeID="_x0000_i1046" DrawAspect="Content" ObjectID="_1769803213" r:id="rId58"/>
        </w:object>
      </w:r>
      <w:r>
        <w:rPr>
          <w:rFonts w:hint="eastAsia"/>
        </w:rPr>
        <w:t>。因此，如果不考虑</w:t>
      </w:r>
      <w:r w:rsidR="005D4BC9">
        <w:rPr>
          <w:rFonts w:hint="eastAsia"/>
        </w:rPr>
        <w:t>常数项，最小二乘的</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5D4BC9">
        <w:rPr>
          <w:rFonts w:hint="eastAsia"/>
        </w:rPr>
        <w:t>可以看作是对</w:t>
      </w:r>
      <m:oMath>
        <m:r>
          <w:rPr>
            <w:rFonts w:ascii="Cambria Math" w:hAnsi="Cambria Math" w:hint="eastAsia"/>
          </w:rPr>
          <m:t>d</m:t>
        </m:r>
      </m:oMath>
      <w:proofErr w:type="gramStart"/>
      <w:r w:rsidR="005D4BC9">
        <w:rPr>
          <w:rFonts w:hint="eastAsia"/>
        </w:rPr>
        <w:t>个</w:t>
      </w:r>
      <w:proofErr w:type="gramEnd"/>
      <w:r w:rsidR="005D4BC9">
        <w:rPr>
          <w:rFonts w:hint="eastAsia"/>
        </w:rPr>
        <w:t>特征的相关矩阵的估计。</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5D4BC9">
        <w:rPr>
          <w:rFonts w:hint="eastAsia"/>
        </w:rPr>
        <w:t>的长和宽均为特征维数</w:t>
      </w:r>
      <m:oMath>
        <m:r>
          <w:rPr>
            <w:rFonts w:ascii="Cambria Math" w:hAnsi="Cambria Math" w:hint="eastAsia"/>
          </w:rPr>
          <m:t>d</m:t>
        </m:r>
      </m:oMath>
      <w:r w:rsidR="005D4BC9">
        <w:rPr>
          <w:rFonts w:hint="eastAsia"/>
        </w:rPr>
        <w:t>，不仅维数不随样本容量的变化而变化，而且由大数定律，当样本容量较大时，</w:t>
      </w:r>
      <m:oMath>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5D4BC9">
        <w:rPr>
          <w:rFonts w:hint="eastAsia"/>
        </w:rPr>
        <w:t>收敛于真实的相关矩阵。</w:t>
      </w:r>
    </w:p>
    <w:p w14:paraId="017D1653" w14:textId="79239202" w:rsidR="00871904" w:rsidRPr="004C0C81" w:rsidRDefault="00613412" w:rsidP="004C0C81">
      <w:pPr>
        <w:pStyle w:val="3"/>
      </w:pPr>
      <w:bookmarkStart w:id="13" w:name="_Toc159189801"/>
      <w:r w:rsidRPr="004C0C81">
        <w:rPr>
          <w:rFonts w:hint="eastAsia"/>
        </w:rPr>
        <w:t>归一化的</w:t>
      </w:r>
      <w:r w:rsidR="00856AC4" w:rsidRPr="004C0C81">
        <w:rPr>
          <w:rFonts w:hint="eastAsia"/>
        </w:rPr>
        <w:t>差异</w:t>
      </w:r>
      <w:r w:rsidRPr="004C0C81">
        <w:rPr>
          <w:rFonts w:hint="eastAsia"/>
        </w:rPr>
        <w:t>——单位制</w:t>
      </w:r>
      <w:bookmarkEnd w:id="13"/>
    </w:p>
    <w:p w14:paraId="6F84B961" w14:textId="49A40828" w:rsidR="006B32D5" w:rsidRDefault="007C1AD3" w:rsidP="006B32D5">
      <w:pPr>
        <w:ind w:firstLine="480"/>
      </w:pPr>
      <w:r>
        <w:rPr>
          <w:rFonts w:hint="eastAsia"/>
        </w:rPr>
        <w:t>尽管</w:t>
      </w:r>
      <m:oMath>
        <m:r>
          <w:rPr>
            <w:rFonts w:ascii="Cambria Math" w:hAnsi="Cambria Math"/>
          </w:rPr>
          <m:t>LS</m:t>
        </m:r>
      </m:oMath>
      <w:r>
        <w:rPr>
          <w:rFonts w:hint="eastAsia"/>
        </w:rPr>
        <w:t>中矩阵的取逆和</w:t>
      </w:r>
      <m:oMath>
        <m:r>
          <w:rPr>
            <w:rFonts w:ascii="Cambria Math" w:hAnsi="Cambria Math" w:hint="eastAsia"/>
          </w:rPr>
          <m:t>Attn</m:t>
        </m:r>
      </m:oMath>
      <w:r>
        <w:rPr>
          <w:rFonts w:hint="eastAsia"/>
        </w:rPr>
        <w:t>中的</w:t>
      </w:r>
      <m:oMath>
        <m:r>
          <w:rPr>
            <w:rFonts w:ascii="Cambria Math" w:hAnsi="Cambria Math" w:hint="eastAsia"/>
          </w:rPr>
          <m:t>softmax</m:t>
        </m:r>
      </m:oMath>
      <w:r>
        <w:rPr>
          <w:rFonts w:hint="eastAsia"/>
        </w:rPr>
        <w:t>都可</w:t>
      </w:r>
      <w:r w:rsidR="00B17B97">
        <w:rPr>
          <w:rFonts w:hint="eastAsia"/>
        </w:rPr>
        <w:t>视作某种意义上的归一化操作，但二者的差异不仅体现在求逆是对矩阵整体的操作而</w:t>
      </w:r>
      <m:oMath>
        <m:r>
          <w:rPr>
            <w:rFonts w:ascii="Cambria Math" w:hAnsi="Cambria Math" w:hint="eastAsia"/>
          </w:rPr>
          <m:t>softmax</m:t>
        </m:r>
      </m:oMath>
      <w:r w:rsidR="00B17B97">
        <w:rPr>
          <w:rFonts w:hint="eastAsia"/>
        </w:rPr>
        <w:t>是对行的操作，</w:t>
      </w:r>
      <w:r w:rsidR="005266DB">
        <w:rPr>
          <w:rFonts w:hint="eastAsia"/>
        </w:rPr>
        <w:t>同时</w:t>
      </w:r>
      <w:r w:rsidR="00B17B97">
        <w:rPr>
          <w:rFonts w:hint="eastAsia"/>
        </w:rPr>
        <w:t>体现在单位的不同</w:t>
      </w:r>
      <w:r w:rsidR="005266DB">
        <w:rPr>
          <w:rFonts w:hint="eastAsia"/>
        </w:rPr>
        <w:t>（进而体现在物理意义的不同）</w:t>
      </w:r>
      <w:r w:rsidR="00B17B97">
        <w:rPr>
          <w:rFonts w:hint="eastAsia"/>
        </w:rPr>
        <w:t>上。</w:t>
      </w:r>
    </w:p>
    <w:p w14:paraId="55AF6454" w14:textId="5F27A0FF" w:rsidR="00B17B97" w:rsidRDefault="00B17B97" w:rsidP="006B32D5">
      <w:pPr>
        <w:ind w:firstLine="480"/>
      </w:pPr>
      <w:r>
        <w:rPr>
          <w:rFonts w:hint="eastAsia"/>
        </w:rPr>
        <w:t>这里，我们不妨假设</w:t>
      </w:r>
      <m:oMath>
        <m:r>
          <w:rPr>
            <w:rFonts w:ascii="Cambria Math" w:hAnsi="Cambria Math" w:hint="eastAsia"/>
          </w:rPr>
          <m:t>x</m:t>
        </m:r>
      </m:oMath>
      <w:r>
        <w:rPr>
          <w:rFonts w:hint="eastAsia"/>
        </w:rPr>
        <w:t>是物理量电流，单位是</w:t>
      </w:r>
      <w:r w:rsidR="000202EC">
        <w:rPr>
          <w:rFonts w:hint="eastAsia"/>
        </w:rPr>
        <w:t>安培，记作</w:t>
      </w:r>
      <m:oMath>
        <m:r>
          <w:rPr>
            <w:rFonts w:ascii="Cambria Math" w:hAnsi="Cambria Math" w:hint="eastAsia"/>
          </w:rPr>
          <m:t>A</m:t>
        </m:r>
      </m:oMath>
      <w:r>
        <w:rPr>
          <w:rFonts w:hint="eastAsia"/>
        </w:rPr>
        <w:t>。</w:t>
      </w:r>
    </w:p>
    <w:p w14:paraId="7D482709" w14:textId="7A653AD7" w:rsidR="005266DB" w:rsidRDefault="00B17B97" w:rsidP="005266DB">
      <w:pPr>
        <w:ind w:firstLine="480"/>
      </w:pPr>
      <w:r>
        <w:rPr>
          <w:rFonts w:hint="eastAsia"/>
        </w:rPr>
        <w:t>对于最小二乘，</w:t>
      </w:r>
      <m:oMath>
        <m:r>
          <w:rPr>
            <w:rFonts w:ascii="Cambria Math" w:hAnsi="Cambria Math" w:hint="eastAsia"/>
          </w:rPr>
          <m:t>X</m:t>
        </m:r>
      </m:oMath>
      <w:r>
        <w:rPr>
          <w:rFonts w:hint="eastAsia"/>
        </w:rPr>
        <w:t>的单位是</w:t>
      </w:r>
      <m:oMath>
        <m:r>
          <w:rPr>
            <w:rFonts w:ascii="Cambria Math" w:hAnsi="Cambria Math"/>
          </w:rPr>
          <m:t>A</m:t>
        </m:r>
      </m:oMath>
      <w:r>
        <w:rPr>
          <w:rFonts w:hint="eastAsia"/>
        </w:rPr>
        <w:t>，</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r>
        <w:rPr>
          <w:rFonts w:hint="eastAsia"/>
        </w:rPr>
        <w:t>的单位是</w:t>
      </w:r>
      <m:oMath>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2</m:t>
            </m:r>
          </m:sup>
        </m:sSup>
      </m:oMath>
      <w:r>
        <w:rPr>
          <w:rFonts w:hint="eastAsia"/>
        </w:rPr>
        <w:t>，而</w:t>
      </w:r>
      <m:oMath>
        <m:r>
          <w:rPr>
            <w:rFonts w:ascii="Cambria Math" w:hAnsi="Cambria Math" w:hint="eastAsia"/>
          </w:rPr>
          <m:t>LS</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hint="eastAsia"/>
        </w:rPr>
        <w:t>的单位为</w:t>
      </w:r>
      <m:oMath>
        <m:r>
          <w:rPr>
            <w:rFonts w:ascii="Cambria Math" w:hAnsi="Cambria Math"/>
          </w:rPr>
          <m:t>1/A</m:t>
        </m:r>
      </m:oMath>
      <w:r>
        <w:rPr>
          <w:rFonts w:hint="eastAsia"/>
        </w:rPr>
        <w:t>。</w:t>
      </w:r>
      <w:r w:rsidR="005266DB">
        <w:rPr>
          <w:rFonts w:hint="eastAsia"/>
        </w:rPr>
        <w:t>因此，从物理意义上考虑，</w:t>
      </w:r>
      <m:oMath>
        <m:r>
          <w:rPr>
            <w:rFonts w:ascii="Cambria Math" w:hAnsi="Cambria Math"/>
          </w:rPr>
          <m:t>LS(</m:t>
        </m:r>
        <m:r>
          <w:rPr>
            <w:rFonts w:ascii="Cambria Math" w:hAnsi="Cambria Math" w:hint="eastAsia"/>
          </w:rPr>
          <m:t>X</m:t>
        </m:r>
        <m:r>
          <w:rPr>
            <w:rFonts w:ascii="Cambria Math" w:hAnsi="Cambria Math"/>
          </w:rPr>
          <m:t>)</m:t>
        </m:r>
      </m:oMath>
      <w:r w:rsidR="005266DB">
        <w:rPr>
          <w:rFonts w:hint="eastAsia"/>
        </w:rPr>
        <w:t>将电流映射为电流的倒数，</w:t>
      </w:r>
      <m:oMath>
        <m:r>
          <w:rPr>
            <w:rFonts w:ascii="Cambria Math" w:hAnsi="Cambria Math" w:hint="eastAsia"/>
          </w:rPr>
          <m:t>L</m:t>
        </m:r>
        <m:r>
          <w:rPr>
            <w:rFonts w:ascii="Cambria Math" w:hAnsi="Cambria Math"/>
          </w:rPr>
          <m:t>S</m:t>
        </m:r>
      </m:oMath>
      <w:r w:rsidR="005266DB">
        <w:rPr>
          <w:rFonts w:hint="eastAsia"/>
        </w:rPr>
        <w:t>整体上是一个归一化因子。</w:t>
      </w:r>
    </w:p>
    <w:p w14:paraId="4AA73733" w14:textId="0AF8054A" w:rsidR="00BA6B8D" w:rsidRDefault="005266DB" w:rsidP="005266DB">
      <w:pPr>
        <w:ind w:firstLine="480"/>
      </w:pPr>
      <w:r>
        <w:rPr>
          <w:rFonts w:hint="eastAsia"/>
        </w:rPr>
        <w:t>对于注意力机制，</w:t>
      </w:r>
      <m:oMath>
        <m:r>
          <w:rPr>
            <w:rFonts w:ascii="Cambria Math" w:hAnsi="Cambria Math"/>
          </w:rPr>
          <m:t>X</m:t>
        </m:r>
      </m:oMath>
      <w:r>
        <w:rPr>
          <w:rFonts w:hint="eastAsia"/>
        </w:rPr>
        <w:t>的单位也为</w:t>
      </w:r>
      <m:oMath>
        <m:r>
          <w:rPr>
            <w:rFonts w:ascii="Cambria Math" w:hAnsi="Cambria Math"/>
          </w:rPr>
          <m:t>A</m:t>
        </m:r>
      </m:oMath>
      <w:r>
        <w:rPr>
          <w:rFonts w:hint="eastAsia"/>
        </w:rPr>
        <w:t>，但通过内积操作，</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hint="eastAsia"/>
        </w:rPr>
        <w:t>成为无单位矩阵，每个元素代表相似度，经过</w:t>
      </w:r>
      <m:oMath>
        <m:r>
          <w:rPr>
            <w:rFonts w:ascii="Cambria Math" w:hAnsi="Cambria Math"/>
          </w:rPr>
          <m:t>softmax</m:t>
        </m:r>
      </m:oMath>
      <w:r>
        <w:rPr>
          <w:rFonts w:hint="eastAsia"/>
        </w:rPr>
        <w:t>归一化后，每行是一组和为</w:t>
      </w:r>
      <w:r>
        <w:rPr>
          <w:rFonts w:hint="eastAsia"/>
        </w:rPr>
        <w:t>1</w:t>
      </w:r>
      <w:r>
        <w:rPr>
          <w:rFonts w:hint="eastAsia"/>
        </w:rPr>
        <w:t>的加权系数。再右乘</w:t>
      </w:r>
      <m:oMath>
        <m:r>
          <w:rPr>
            <w:rFonts w:ascii="Cambria Math" w:hAnsi="Cambria Math" w:hint="eastAsia"/>
          </w:rPr>
          <m:t>X</m:t>
        </m:r>
      </m:oMath>
      <w:r>
        <w:rPr>
          <w:rFonts w:hint="eastAsia"/>
        </w:rPr>
        <w:t>后，得到的</w:t>
      </w:r>
      <m:oMath>
        <m:r>
          <w:rPr>
            <w:rFonts w:ascii="Cambria Math" w:hAnsi="Cambria Math"/>
          </w:rPr>
          <m:t>Attn(X)</m:t>
        </m:r>
      </m:oMath>
      <w:r>
        <w:rPr>
          <w:rFonts w:hint="eastAsia"/>
        </w:rPr>
        <w:t>是单位为</w:t>
      </w:r>
      <m:oMath>
        <m:r>
          <w:rPr>
            <w:rFonts w:ascii="Cambria Math" w:hAnsi="Cambria Math" w:hint="eastAsia"/>
          </w:rPr>
          <m:t>A</m:t>
        </m:r>
      </m:oMath>
      <w:r>
        <w:rPr>
          <w:rFonts w:hint="eastAsia"/>
        </w:rPr>
        <w:t>的矩阵。</w:t>
      </w:r>
    </w:p>
    <w:p w14:paraId="5D95A2E1" w14:textId="46F4C7E9" w:rsidR="00805197" w:rsidRDefault="000202EC" w:rsidP="00871904">
      <w:pPr>
        <w:ind w:firstLine="480"/>
      </w:pPr>
      <w:r>
        <w:rPr>
          <w:rFonts w:hint="eastAsia"/>
        </w:rPr>
        <w:t>综上，最小二乘中的</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r>
        <w:rPr>
          <w:rFonts w:hint="eastAsia"/>
        </w:rPr>
        <w:t>是单位为</w:t>
      </w:r>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oMath>
      <w:r>
        <w:rPr>
          <w:rFonts w:hint="eastAsia"/>
        </w:rPr>
        <w:t>的</w:t>
      </w:r>
      <m:oMath>
        <m:r>
          <w:rPr>
            <w:rFonts w:ascii="Cambria Math" w:hAnsi="Cambria Math"/>
          </w:rPr>
          <m:t>d×d</m:t>
        </m:r>
      </m:oMath>
      <w:r>
        <w:rPr>
          <w:rFonts w:hint="eastAsia"/>
        </w:rPr>
        <w:t>维矩阵，代表相关矩阵的逆；而注意力机制中的</w:t>
      </w:r>
      <m:oMath>
        <m:r>
          <w:rPr>
            <w:rFonts w:ascii="Cambria Math" w:hAnsi="Cambria Math"/>
          </w:rPr>
          <m:t>softmax(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hint="eastAsia"/>
        </w:rPr>
        <w:t>是无单位的</w:t>
      </w:r>
      <m:oMath>
        <m:r>
          <w:rPr>
            <w:rFonts w:ascii="Cambria Math" w:hAnsi="Cambria Math"/>
          </w:rPr>
          <m:t>n×n</m:t>
        </m:r>
      </m:oMath>
      <w:r>
        <w:rPr>
          <w:rFonts w:hint="eastAsia"/>
        </w:rPr>
        <w:t>维矩阵，代表归一化的加权系数。无论从物理</w:t>
      </w:r>
      <w:r w:rsidR="00D0330C">
        <w:rPr>
          <w:rFonts w:hint="eastAsia"/>
        </w:rPr>
        <w:t>意义</w:t>
      </w:r>
      <w:r>
        <w:rPr>
          <w:rFonts w:hint="eastAsia"/>
        </w:rPr>
        <w:t>、几何</w:t>
      </w:r>
      <w:r w:rsidR="00D0330C">
        <w:rPr>
          <w:rFonts w:hint="eastAsia"/>
        </w:rPr>
        <w:t>意义</w:t>
      </w:r>
      <w:r>
        <w:rPr>
          <w:rFonts w:hint="eastAsia"/>
        </w:rPr>
        <w:t>和矩阵参数上，二者都存在明显差异。</w:t>
      </w:r>
      <w:r w:rsidR="00805197">
        <w:rPr>
          <w:rFonts w:hint="eastAsia"/>
        </w:rPr>
        <w:t>除此之外，最小二乘解决的是参数估计问题，而注意力机制面向的是序列建模问题，二者适用场景的差异也是分析二者关系中一个不可忽视的问题。</w:t>
      </w:r>
    </w:p>
    <w:p w14:paraId="448D8F30" w14:textId="6836CFB4" w:rsidR="00BA6B8D" w:rsidRDefault="00805197" w:rsidP="00871904">
      <w:pPr>
        <w:ind w:firstLine="480"/>
      </w:pPr>
      <w:r>
        <w:rPr>
          <w:rFonts w:hint="eastAsia"/>
        </w:rPr>
        <w:t>这迫使我们重新审视二者的适用场景，只有将二者的应用场景统一起来，找到正确的切入角度，分析二者的相似性</w:t>
      </w:r>
      <w:r w:rsidR="00B06A7C">
        <w:rPr>
          <w:rFonts w:hint="eastAsia"/>
        </w:rPr>
        <w:t>才不是无稽之谈。</w:t>
      </w:r>
      <w:r w:rsidR="00612311">
        <w:rPr>
          <w:rFonts w:hint="eastAsia"/>
        </w:rPr>
        <w:t>为达成这一目的，我们先分析注意力机制的输入输出特性。</w:t>
      </w:r>
    </w:p>
    <w:p w14:paraId="5B8B7BB9" w14:textId="2D5BD770" w:rsidR="000E1696" w:rsidRPr="000E1696" w:rsidRDefault="00041E71" w:rsidP="00E75996">
      <w:pPr>
        <w:pStyle w:val="2"/>
        <w:spacing w:before="156" w:after="156"/>
      </w:pPr>
      <w:bookmarkStart w:id="14" w:name="_Toc159189802"/>
      <w:r w:rsidRPr="00901566">
        <w:rPr>
          <w:rFonts w:hint="eastAsia"/>
        </w:rPr>
        <w:t>注意力</w:t>
      </w:r>
      <w:r w:rsidR="004C1787">
        <w:rPr>
          <w:rFonts w:hint="eastAsia"/>
        </w:rPr>
        <w:t>机制</w:t>
      </w:r>
      <w:r w:rsidR="007F7CF7">
        <w:rPr>
          <w:rFonts w:hint="eastAsia"/>
        </w:rPr>
        <w:t>的</w:t>
      </w:r>
      <w:r>
        <w:rPr>
          <w:rFonts w:hint="eastAsia"/>
        </w:rPr>
        <w:t>输入输出</w:t>
      </w:r>
      <w:r w:rsidR="004C1787">
        <w:rPr>
          <w:rFonts w:hint="eastAsia"/>
        </w:rPr>
        <w:t>特性</w:t>
      </w:r>
      <w:bookmarkEnd w:id="14"/>
    </w:p>
    <w:p w14:paraId="01F90EEA" w14:textId="19CB14EB" w:rsidR="002054F8" w:rsidRDefault="000C128D" w:rsidP="007C3327">
      <w:pPr>
        <w:ind w:firstLine="480"/>
      </w:pPr>
      <w:r>
        <w:rPr>
          <w:rFonts w:hint="eastAsia"/>
        </w:rPr>
        <w:t>注意力机制利用内积和归一化计算权重向量并对一组特征向量进行线性组合，那么，在利用注意力机制建模最小二</w:t>
      </w:r>
      <w:proofErr w:type="gramStart"/>
      <w:r>
        <w:rPr>
          <w:rFonts w:hint="eastAsia"/>
        </w:rPr>
        <w:t>乘问题</w:t>
      </w:r>
      <w:proofErr w:type="gramEnd"/>
      <w:r>
        <w:rPr>
          <w:rFonts w:hint="eastAsia"/>
        </w:rPr>
        <w:t>时，如何选取查询向量、键向量和值向量是无法回避的问题。</w:t>
      </w:r>
    </w:p>
    <w:p w14:paraId="4C632582" w14:textId="660D677F" w:rsidR="00A5672A" w:rsidRDefault="00933CC4" w:rsidP="00DC1AC3">
      <w:pPr>
        <w:ind w:firstLine="480"/>
      </w:pPr>
      <w:r w:rsidRPr="00634F20">
        <w:rPr>
          <w:rFonts w:hint="eastAsia"/>
        </w:rPr>
        <w:t>Garg</w:t>
      </w:r>
      <w:r w:rsidR="00362862">
        <w:rPr>
          <w:rFonts w:hint="eastAsia"/>
        </w:rPr>
        <w:t>等将</w:t>
      </w:r>
      <w:r w:rsidR="00A362DF">
        <w:rPr>
          <w:rFonts w:hint="eastAsia"/>
        </w:rPr>
        <w:t>最小二乘的样本和观测</w:t>
      </w:r>
      <w:r w:rsidR="00520063" w:rsidRPr="007F3693">
        <w:rPr>
          <w:rStyle w:val="ac"/>
        </w:rPr>
        <w:footnoteReference w:id="2"/>
      </w:r>
      <w:r w:rsidR="00A362DF">
        <w:rPr>
          <w:rFonts w:hint="eastAsia"/>
        </w:rPr>
        <w:t>组合为</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m:t>
        </m:r>
      </m:oMath>
      <w:r w:rsidR="00A362DF">
        <w:rPr>
          <w:rFonts w:hint="eastAsia"/>
        </w:rPr>
        <w:t>，并将其</w:t>
      </w:r>
      <w:r w:rsidR="008B2316">
        <w:rPr>
          <w:rFonts w:hint="eastAsia"/>
        </w:rPr>
        <w:t>作为</w:t>
      </w:r>
      <m:oMath>
        <m:r>
          <w:rPr>
            <w:rFonts w:ascii="Cambria Math" w:hAnsi="Cambria Math"/>
          </w:rPr>
          <m:t>tokens</m:t>
        </m:r>
      </m:oMath>
      <w:r w:rsidR="008B2316">
        <w:rPr>
          <w:rFonts w:hint="eastAsia"/>
        </w:rPr>
        <w:t>输入</w:t>
      </w:r>
      <w:r w:rsidR="008B2316">
        <w:rPr>
          <w:rFonts w:hint="eastAsia"/>
        </w:rPr>
        <w:t>T</w:t>
      </w:r>
      <w:r w:rsidR="008B2316">
        <w:t>ransformer</w:t>
      </w:r>
      <w:r w:rsidR="008B2316">
        <w:rPr>
          <w:rFonts w:hint="eastAsia"/>
        </w:rPr>
        <w:t>，对于其中</w:t>
      </w:r>
      <w:r w:rsidR="008B2316">
        <w:rPr>
          <w:rFonts w:hint="eastAsia"/>
        </w:rPr>
        <w:t>Encoder</w:t>
      </w:r>
      <w:r w:rsidR="00EE1EBE">
        <w:rPr>
          <w:rFonts w:hint="eastAsia"/>
        </w:rPr>
        <w:t>的自注意力层</w:t>
      </w:r>
      <w:r w:rsidR="008B2316">
        <w:rPr>
          <w:rFonts w:hint="eastAsia"/>
        </w:rPr>
        <w:t>，</w:t>
      </w:r>
      <m:oMath>
        <m:r>
          <w:rPr>
            <w:rFonts w:ascii="Cambria Math" w:hAnsi="Cambria Math" w:hint="eastAsia"/>
          </w:rPr>
          <m:t>t</m:t>
        </m:r>
        <m:r>
          <w:rPr>
            <w:rFonts w:ascii="Cambria Math" w:hAnsi="Cambria Math"/>
          </w:rPr>
          <m:t>okens</m:t>
        </m:r>
      </m:oMath>
      <w:r w:rsidR="00A362DF">
        <w:rPr>
          <w:rFonts w:hint="eastAsia"/>
        </w:rPr>
        <w:t>同时作为查询向量、键向量和值向量。其中，</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sidR="00A362DF">
        <w:rPr>
          <w:rFonts w:hint="eastAsia"/>
        </w:rPr>
        <w:t>和</w:t>
      </w:r>
      <m:oMath>
        <m:sSub>
          <m:sSubPr>
            <m:ctrlPr>
              <w:rPr>
                <w:rFonts w:ascii="Cambria Math" w:hAnsi="Cambria Math"/>
              </w:rPr>
            </m:ctrlPr>
          </m:sSubPr>
          <m:e>
            <m:r>
              <w:rPr>
                <w:rFonts w:ascii="Cambria Math" w:hAnsi="Cambria Math" w:hint="eastAsia"/>
              </w:rPr>
              <m:t>y</m:t>
            </m:r>
            <m:ctrlPr>
              <w:rPr>
                <w:rFonts w:ascii="Cambria Math" w:hAnsi="Cambria Math" w:hint="eastAsia"/>
              </w:rPr>
            </m:ctrlPr>
          </m:e>
          <m:sub>
            <m:r>
              <w:rPr>
                <w:rFonts w:ascii="Cambria Math" w:hAnsi="Cambria Math" w:hint="eastAsia"/>
              </w:rPr>
              <m:t>i</m:t>
            </m:r>
          </m:sub>
        </m:sSub>
      </m:oMath>
      <w:r w:rsidR="00A362DF">
        <w:rPr>
          <w:rFonts w:hint="eastAsia"/>
        </w:rPr>
        <w:t>维数不一致的问题是通过向</w:t>
      </w:r>
      <m:oMath>
        <m:sSub>
          <m:sSubPr>
            <m:ctrlPr>
              <w:rPr>
                <w:rFonts w:ascii="Cambria Math" w:hAnsi="Cambria Math"/>
              </w:rPr>
            </m:ctrlPr>
          </m:sSubPr>
          <m:e>
            <m:r>
              <w:rPr>
                <w:rFonts w:ascii="Cambria Math" w:hAnsi="Cambria Math" w:hint="eastAsia"/>
              </w:rPr>
              <m:t>y</m:t>
            </m:r>
            <m:ctrlPr>
              <w:rPr>
                <w:rFonts w:ascii="Cambria Math" w:hAnsi="Cambria Math" w:hint="eastAsia"/>
              </w:rPr>
            </m:ctrlPr>
          </m:e>
          <m:sub>
            <m:r>
              <w:rPr>
                <w:rFonts w:ascii="Cambria Math" w:hAnsi="Cambria Math" w:hint="eastAsia"/>
              </w:rPr>
              <m:t>i</m:t>
            </m:r>
          </m:sub>
        </m:sSub>
      </m:oMath>
      <w:r w:rsidR="00362862">
        <w:rPr>
          <w:rFonts w:hint="eastAsia"/>
        </w:rPr>
        <w:t>填充</w:t>
      </w:r>
      <w:proofErr w:type="gramStart"/>
      <w:r w:rsidR="00362862">
        <w:rPr>
          <w:rFonts w:hint="eastAsia"/>
        </w:rPr>
        <w:t>零</w:t>
      </w:r>
      <w:r w:rsidR="00A362DF">
        <w:rPr>
          <w:rFonts w:hint="eastAsia"/>
        </w:rPr>
        <w:t>解决</w:t>
      </w:r>
      <w:proofErr w:type="gramEnd"/>
      <w:r w:rsidR="00A362DF">
        <w:rPr>
          <w:rFonts w:hint="eastAsia"/>
        </w:rPr>
        <w:t>的</w:t>
      </w:r>
      <w:r w:rsidR="00362862">
        <w:rPr>
          <w:rFonts w:hint="eastAsia"/>
        </w:rPr>
        <w:t>。</w:t>
      </w:r>
    </w:p>
    <w:p w14:paraId="4F099DAD" w14:textId="686494AA" w:rsidR="0038789E" w:rsidRDefault="00EE1EBE" w:rsidP="0038789E">
      <w:pPr>
        <w:ind w:firstLineChars="0" w:firstLine="0"/>
        <w:jc w:val="center"/>
      </w:pPr>
      <w:r>
        <w:rPr>
          <w:noProof/>
        </w:rPr>
        <w:drawing>
          <wp:inline distT="0" distB="0" distL="0" distR="0" wp14:anchorId="75A82BAD" wp14:editId="3B6AD0AB">
            <wp:extent cx="5274310" cy="2345055"/>
            <wp:effectExtent l="0" t="0" r="0" b="0"/>
            <wp:docPr id="11617034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03484" name=""/>
                    <pic:cNvPicPr/>
                  </pic:nvPicPr>
                  <pic:blipFill>
                    <a:blip r:embed="rId59"/>
                    <a:stretch>
                      <a:fillRect/>
                    </a:stretch>
                  </pic:blipFill>
                  <pic:spPr>
                    <a:xfrm>
                      <a:off x="0" y="0"/>
                      <a:ext cx="5274310" cy="2345055"/>
                    </a:xfrm>
                    <a:prstGeom prst="rect">
                      <a:avLst/>
                    </a:prstGeom>
                  </pic:spPr>
                </pic:pic>
              </a:graphicData>
            </a:graphic>
          </wp:inline>
        </w:drawing>
      </w:r>
    </w:p>
    <w:p w14:paraId="046FD133" w14:textId="54114611" w:rsidR="00606C79" w:rsidRPr="00606C79" w:rsidRDefault="00606C79" w:rsidP="0038789E">
      <w:pPr>
        <w:ind w:firstLineChars="0" w:firstLine="0"/>
        <w:jc w:val="center"/>
        <w:rPr>
          <w:rFonts w:hint="eastAsia"/>
          <w:i/>
        </w:rPr>
      </w:pPr>
      <w:r>
        <w:rPr>
          <w:rFonts w:hint="eastAsia"/>
        </w:rPr>
        <w:t>图</w:t>
      </w:r>
      <w:r>
        <w:rPr>
          <w:rFonts w:hint="eastAsia"/>
        </w:rPr>
        <w:t>2</w:t>
      </w:r>
      <w:r>
        <w:t xml:space="preserve">  </w:t>
      </w:r>
      <m:oMath>
        <m:r>
          <w:rPr>
            <w:rFonts w:ascii="Cambria Math" w:hAnsi="Cambria Math"/>
          </w:rPr>
          <m:t>X</m:t>
        </m:r>
      </m:oMath>
      <w:r w:rsidR="00C42CF5">
        <w:rPr>
          <w:rFonts w:hint="eastAsia"/>
        </w:rPr>
        <w:t>和</w:t>
      </w:r>
      <m:oMath>
        <m:r>
          <w:rPr>
            <w:rFonts w:ascii="Cambria Math" w:hAnsi="Cambria Math" w:hint="eastAsia"/>
          </w:rPr>
          <m:t>Y</m:t>
        </m:r>
      </m:oMath>
      <w:r>
        <w:rPr>
          <w:rFonts w:hint="eastAsia"/>
        </w:rPr>
        <w:t>拼接</w:t>
      </w:r>
      <w:r w:rsidR="00C42CF5">
        <w:rPr>
          <w:rFonts w:hint="eastAsia"/>
        </w:rPr>
        <w:t>输入</w:t>
      </w:r>
      <w:r>
        <w:rPr>
          <w:rFonts w:hint="eastAsia"/>
        </w:rPr>
        <w:t>的</w:t>
      </w:r>
      <w:r w:rsidR="00C42CF5">
        <w:rPr>
          <w:rFonts w:hint="eastAsia"/>
        </w:rPr>
        <w:t>自</w:t>
      </w:r>
      <w:r>
        <w:rPr>
          <w:rFonts w:hint="eastAsia"/>
        </w:rPr>
        <w:t>注意力层</w:t>
      </w:r>
    </w:p>
    <w:p w14:paraId="44AEB4D3" w14:textId="2DE0DCFB" w:rsidR="00DC1AC3" w:rsidRDefault="00362862" w:rsidP="00DC1AC3">
      <w:pPr>
        <w:ind w:firstLine="480"/>
      </w:pPr>
      <w:r>
        <w:rPr>
          <w:rFonts w:hint="eastAsia"/>
        </w:rPr>
        <w:t>这种方式</w:t>
      </w:r>
      <w:r w:rsidR="001B1206">
        <w:rPr>
          <w:rFonts w:hint="eastAsia"/>
        </w:rPr>
        <w:t>虽然也充分利用训练数据</w:t>
      </w:r>
      <w:r w:rsidR="00EF3511" w:rsidRPr="00390866">
        <w:rPr>
          <w:position w:val="-12"/>
        </w:rPr>
        <w:object w:dxaOrig="620" w:dyaOrig="380" w14:anchorId="173A4383">
          <v:shape id="_x0000_i1047" type="#_x0000_t75" style="width:31.1pt;height:19.1pt" o:ole="">
            <v:imagedata r:id="rId24" o:title=""/>
          </v:shape>
          <o:OLEObject Type="Embed" ProgID="Equation.DSMT4" ShapeID="_x0000_i1047" DrawAspect="Content" ObjectID="_1769803214" r:id="rId60"/>
        </w:object>
      </w:r>
      <w:r w:rsidR="00EF3511">
        <w:rPr>
          <w:rFonts w:hint="eastAsia"/>
        </w:rPr>
        <w:t>和</w:t>
      </w:r>
      <w:r w:rsidR="00EF3511" w:rsidRPr="00390866">
        <w:rPr>
          <w:position w:val="-12"/>
        </w:rPr>
        <w:object w:dxaOrig="620" w:dyaOrig="380" w14:anchorId="7477EB7E">
          <v:shape id="_x0000_i1048" type="#_x0000_t75" style="width:31.1pt;height:19.1pt" o:ole="">
            <v:imagedata r:id="rId61" o:title=""/>
          </v:shape>
          <o:OLEObject Type="Embed" ProgID="Equation.DSMT4" ShapeID="_x0000_i1048" DrawAspect="Content" ObjectID="_1769803215" r:id="rId62"/>
        </w:object>
      </w:r>
      <w:r w:rsidR="001B1206">
        <w:rPr>
          <w:rFonts w:hint="eastAsia"/>
        </w:rPr>
        <w:t>，但</w:t>
      </w:r>
      <w:r>
        <w:rPr>
          <w:rFonts w:hint="eastAsia"/>
        </w:rPr>
        <w:t>显然不甚优雅，原因在于</w:t>
      </w:r>
      <w:r w:rsidR="00EF3511" w:rsidRPr="00390866">
        <w:rPr>
          <w:position w:val="-12"/>
        </w:rPr>
        <w:object w:dxaOrig="620" w:dyaOrig="380" w14:anchorId="3D93A015">
          <v:shape id="_x0000_i1049" type="#_x0000_t75" style="width:31.1pt;height:19.1pt" o:ole="">
            <v:imagedata r:id="rId24" o:title=""/>
          </v:shape>
          <o:OLEObject Type="Embed" ProgID="Equation.DSMT4" ShapeID="_x0000_i1049" DrawAspect="Content" ObjectID="_1769803216" r:id="rId63"/>
        </w:object>
      </w:r>
      <w:r>
        <w:rPr>
          <w:rFonts w:hint="eastAsia"/>
        </w:rPr>
        <w:t>和</w:t>
      </w:r>
      <w:r w:rsidR="00EF3511" w:rsidRPr="00390866">
        <w:rPr>
          <w:position w:val="-12"/>
        </w:rPr>
        <w:object w:dxaOrig="620" w:dyaOrig="380" w14:anchorId="74207F85">
          <v:shape id="_x0000_i1050" type="#_x0000_t75" style="width:31.1pt;height:19.1pt" o:ole="">
            <v:imagedata r:id="rId61" o:title=""/>
          </v:shape>
          <o:OLEObject Type="Embed" ProgID="Equation.DSMT4" ShapeID="_x0000_i1050" DrawAspect="Content" ObjectID="_1769803217" r:id="rId64"/>
        </w:object>
      </w:r>
      <w:r>
        <w:rPr>
          <w:rFonts w:hint="eastAsia"/>
        </w:rPr>
        <w:t>处于不同的</w:t>
      </w:r>
      <w:r w:rsidR="00E1556B">
        <w:rPr>
          <w:rFonts w:hint="eastAsia"/>
        </w:rPr>
        <w:t>向量</w:t>
      </w:r>
      <w:r>
        <w:rPr>
          <w:rFonts w:hint="eastAsia"/>
        </w:rPr>
        <w:t>空间</w:t>
      </w:r>
      <m:oMath>
        <m:r>
          <w:rPr>
            <w:rFonts w:ascii="Cambria Math" w:hAnsi="Cambria Math"/>
          </w:rPr>
          <m:t>S</m:t>
        </m:r>
      </m:oMath>
      <w:r w:rsidR="00F57A1F">
        <w:rPr>
          <w:rFonts w:hint="eastAsia"/>
        </w:rPr>
        <w:t>和</w:t>
      </w:r>
      <m:oMath>
        <m:r>
          <w:rPr>
            <w:rFonts w:ascii="Cambria Math" w:hAnsi="Cambria Math"/>
          </w:rPr>
          <m:t>T</m:t>
        </m:r>
      </m:oMath>
      <w:r>
        <w:rPr>
          <w:rFonts w:hint="eastAsia"/>
        </w:rPr>
        <w:t>，从问题的实际背景来看，</w:t>
      </w:r>
      <m:oMath>
        <m:r>
          <w:rPr>
            <w:rFonts w:ascii="Cambria Math" w:hAnsi="Cambria Math"/>
          </w:rPr>
          <m:t>x</m:t>
        </m:r>
      </m:oMath>
      <w:r>
        <w:rPr>
          <w:rFonts w:hint="eastAsia"/>
        </w:rPr>
        <w:t>和</w:t>
      </w:r>
      <m:oMath>
        <m:r>
          <w:rPr>
            <w:rFonts w:ascii="Cambria Math" w:hAnsi="Cambria Math"/>
          </w:rPr>
          <m:t>y</m:t>
        </m:r>
      </m:oMath>
      <w:r>
        <w:rPr>
          <w:rFonts w:hint="eastAsia"/>
        </w:rPr>
        <w:t>在尺度（</w:t>
      </w:r>
      <w:r w:rsidR="003A62FF">
        <w:rPr>
          <w:rFonts w:hint="eastAsia"/>
        </w:rPr>
        <w:t>例如，</w:t>
      </w:r>
      <m:oMath>
        <m:r>
          <w:rPr>
            <w:rFonts w:ascii="Cambria Math" w:hAnsi="Cambria Math"/>
          </w:rPr>
          <m:t>x</m:t>
        </m:r>
      </m:oMath>
      <w:r>
        <w:rPr>
          <w:rFonts w:hint="eastAsia"/>
        </w:rPr>
        <w:t>以</w:t>
      </w:r>
      <m:oMath>
        <m:r>
          <w:rPr>
            <w:rFonts w:ascii="Cambria Math" w:hAnsi="Cambria Math" w:hint="eastAsia"/>
          </w:rPr>
          <m:t>m</m:t>
        </m:r>
        <m:r>
          <w:rPr>
            <w:rFonts w:ascii="Cambria Math" w:hAnsi="Cambria Math"/>
          </w:rPr>
          <m:t>A</m:t>
        </m:r>
      </m:oMath>
      <w:r>
        <w:rPr>
          <w:rFonts w:hint="eastAsia"/>
        </w:rPr>
        <w:t>为单位，而</w:t>
      </w:r>
      <m:oMath>
        <m:r>
          <w:rPr>
            <w:rFonts w:ascii="Cambria Math" w:hAnsi="Cambria Math"/>
          </w:rPr>
          <m:t>y</m:t>
        </m:r>
      </m:oMath>
      <w:r>
        <w:rPr>
          <w:rFonts w:hint="eastAsia"/>
        </w:rPr>
        <w:t>以</w:t>
      </w:r>
      <m:oMath>
        <m:r>
          <w:rPr>
            <w:rFonts w:ascii="Cambria Math" w:hAnsi="Cambria Math"/>
          </w:rPr>
          <m:t>A</m:t>
        </m:r>
      </m:oMath>
      <w:r>
        <w:rPr>
          <w:rFonts w:hint="eastAsia"/>
        </w:rPr>
        <w:t>为单位）甚至单位制上</w:t>
      </w:r>
      <w:r w:rsidR="003A62FF">
        <w:rPr>
          <w:rFonts w:hint="eastAsia"/>
        </w:rPr>
        <w:t>（例如，</w:t>
      </w:r>
      <m:oMath>
        <m:r>
          <w:rPr>
            <w:rFonts w:ascii="Cambria Math" w:hAnsi="Cambria Math"/>
          </w:rPr>
          <m:t>x</m:t>
        </m:r>
      </m:oMath>
      <w:r w:rsidR="003A62FF">
        <w:rPr>
          <w:rFonts w:hint="eastAsia"/>
        </w:rPr>
        <w:t>是电流而</w:t>
      </w:r>
      <m:oMath>
        <m:r>
          <w:rPr>
            <w:rFonts w:ascii="Cambria Math" w:hAnsi="Cambria Math"/>
          </w:rPr>
          <m:t>y</m:t>
        </m:r>
      </m:oMath>
      <w:r w:rsidR="003A62FF">
        <w:rPr>
          <w:rFonts w:hint="eastAsia"/>
        </w:rPr>
        <w:t>是电压）</w:t>
      </w:r>
      <w:r>
        <w:rPr>
          <w:rFonts w:hint="eastAsia"/>
        </w:rPr>
        <w:t>都</w:t>
      </w:r>
      <w:r w:rsidR="00DC1AC3">
        <w:rPr>
          <w:rFonts w:hint="eastAsia"/>
        </w:rPr>
        <w:t>是不同的</w:t>
      </w:r>
      <w:r w:rsidR="00F57A1F">
        <w:rPr>
          <w:rFonts w:hint="eastAsia"/>
        </w:rPr>
        <w:t>，</w:t>
      </w:r>
      <w:r w:rsidR="00DC1AC3">
        <w:rPr>
          <w:rFonts w:hint="eastAsia"/>
        </w:rPr>
        <w:t>而自注意力机制的出发点在于利用</w:t>
      </w:r>
      <w:r w:rsidR="00AF6A5C">
        <w:rPr>
          <w:rFonts w:hint="eastAsia"/>
        </w:rPr>
        <w:t>矩阵乘法得到</w:t>
      </w:r>
      <w:r w:rsidR="001B1206">
        <w:rPr>
          <w:rFonts w:hint="eastAsia"/>
        </w:rPr>
        <w:t>同一组</w:t>
      </w:r>
      <w:r w:rsidR="00AF6A5C">
        <w:rPr>
          <w:rFonts w:hint="eastAsia"/>
        </w:rPr>
        <w:t>token</w:t>
      </w:r>
      <w:r w:rsidR="001B1206">
        <w:rPr>
          <w:rFonts w:hint="eastAsia"/>
        </w:rPr>
        <w:t>s</w:t>
      </w:r>
      <w:r w:rsidR="00AF6A5C">
        <w:rPr>
          <w:rFonts w:hint="eastAsia"/>
        </w:rPr>
        <w:t>在三个向量空间下的表示</w:t>
      </w:r>
      <m:oMath>
        <m:r>
          <w:rPr>
            <w:rFonts w:ascii="Cambria Math" w:hAnsi="Cambria Math"/>
          </w:rPr>
          <m:t>Q</m:t>
        </m:r>
      </m:oMath>
      <w:r w:rsidR="00AF6A5C">
        <w:rPr>
          <w:rFonts w:hint="eastAsia"/>
        </w:rPr>
        <w:t>、</w:t>
      </w:r>
      <m:oMath>
        <m:r>
          <w:rPr>
            <w:rFonts w:ascii="Cambria Math" w:hAnsi="Cambria Math" w:hint="eastAsia"/>
          </w:rPr>
          <m:t>K</m:t>
        </m:r>
      </m:oMath>
      <w:r w:rsidR="00AF6A5C">
        <w:rPr>
          <w:rFonts w:hint="eastAsia"/>
        </w:rPr>
        <w:t>、</w:t>
      </w:r>
      <m:oMath>
        <m:r>
          <w:rPr>
            <w:rFonts w:ascii="Cambria Math" w:hAnsi="Cambria Math" w:hint="eastAsia"/>
          </w:rPr>
          <m:t>V</m:t>
        </m:r>
      </m:oMath>
      <w:r w:rsidR="00AF6A5C">
        <w:rPr>
          <w:rFonts w:hint="eastAsia"/>
        </w:rPr>
        <w:t>，再利用</w:t>
      </w:r>
      <w:proofErr w:type="gramStart"/>
      <w:r w:rsidR="00DC1AC3">
        <w:rPr>
          <w:rFonts w:hint="eastAsia"/>
        </w:rPr>
        <w:t>点积计算</w:t>
      </w:r>
      <w:proofErr w:type="gramEnd"/>
      <m:oMath>
        <m:r>
          <w:rPr>
            <w:rFonts w:ascii="Cambria Math" w:hAnsi="Cambria Math" w:hint="eastAsia"/>
          </w:rPr>
          <m:t>Q</m:t>
        </m:r>
      </m:oMath>
      <w:r w:rsidR="00AF6A5C">
        <w:rPr>
          <w:rFonts w:hint="eastAsia"/>
        </w:rPr>
        <w:t>和</w:t>
      </w:r>
      <m:oMath>
        <m:r>
          <w:rPr>
            <w:rFonts w:ascii="Cambria Math" w:hAnsi="Cambria Math" w:hint="eastAsia"/>
          </w:rPr>
          <m:t>K</m:t>
        </m:r>
      </m:oMath>
      <w:r w:rsidR="00DC1AC3">
        <w:rPr>
          <w:rFonts w:hint="eastAsia"/>
        </w:rPr>
        <w:t>之间的相似度，通过</w:t>
      </w:r>
      <m:oMath>
        <m:r>
          <w:rPr>
            <w:rFonts w:ascii="Cambria Math" w:hAnsi="Cambria Math" w:hint="eastAsia"/>
          </w:rPr>
          <m:t>softmax</m:t>
        </m:r>
      </m:oMath>
      <w:r w:rsidR="00DC1AC3">
        <w:rPr>
          <w:rFonts w:hint="eastAsia"/>
        </w:rPr>
        <w:t>归一化后，对</w:t>
      </w:r>
      <m:oMath>
        <m:r>
          <w:rPr>
            <w:rFonts w:ascii="Cambria Math" w:hAnsi="Cambria Math" w:hint="eastAsia"/>
          </w:rPr>
          <m:t>V</m:t>
        </m:r>
      </m:oMath>
      <w:r w:rsidR="00DC1AC3">
        <w:rPr>
          <w:rFonts w:hint="eastAsia"/>
        </w:rPr>
        <w:t>进行线性组合。直接将</w:t>
      </w:r>
      <w:r w:rsidR="001C55B3" w:rsidRPr="00390866">
        <w:rPr>
          <w:position w:val="-12"/>
        </w:rPr>
        <w:object w:dxaOrig="620" w:dyaOrig="380" w14:anchorId="17A6F122">
          <v:shape id="_x0000_i1051" type="#_x0000_t75" style="width:31.1pt;height:19.1pt" o:ole="">
            <v:imagedata r:id="rId61" o:title=""/>
          </v:shape>
          <o:OLEObject Type="Embed" ProgID="Equation.DSMT4" ShapeID="_x0000_i1051" DrawAspect="Content" ObjectID="_1769803218" r:id="rId65"/>
        </w:object>
      </w:r>
      <w:r w:rsidR="00DC1AC3">
        <w:rPr>
          <w:rFonts w:hint="eastAsia"/>
        </w:rPr>
        <w:t>填充后和</w:t>
      </w:r>
      <w:r w:rsidR="001C55B3" w:rsidRPr="00390866">
        <w:rPr>
          <w:position w:val="-12"/>
        </w:rPr>
        <w:object w:dxaOrig="620" w:dyaOrig="380" w14:anchorId="176D3440">
          <v:shape id="_x0000_i1052" type="#_x0000_t75" style="width:31.1pt;height:19.1pt" o:ole="">
            <v:imagedata r:id="rId24" o:title=""/>
          </v:shape>
          <o:OLEObject Type="Embed" ProgID="Equation.DSMT4" ShapeID="_x0000_i1052" DrawAspect="Content" ObjectID="_1769803219" r:id="rId66"/>
        </w:object>
      </w:r>
      <w:r w:rsidR="00DC1AC3">
        <w:rPr>
          <w:rFonts w:hint="eastAsia"/>
        </w:rPr>
        <w:t>进行拼接尽管在计算格式上符合自注意力机制的要求，但其物理意义不甚明晰。</w:t>
      </w:r>
    </w:p>
    <w:p w14:paraId="7BF779A7" w14:textId="321A22CC" w:rsidR="00831A90" w:rsidRDefault="001B1206" w:rsidP="00831A90">
      <w:pPr>
        <w:ind w:firstLine="480"/>
      </w:pPr>
      <w:r>
        <w:rPr>
          <w:rFonts w:hint="eastAsia"/>
        </w:rPr>
        <w:t>然而，</w:t>
      </w:r>
      <w:r w:rsidR="00E1556B">
        <w:rPr>
          <w:rFonts w:hint="eastAsia"/>
        </w:rPr>
        <w:t>既然</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E1556B">
        <w:rPr>
          <w:rFonts w:hint="eastAsia"/>
        </w:rPr>
        <w:t>和</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i</m:t>
            </m:r>
          </m:sub>
        </m:sSub>
      </m:oMath>
      <w:r w:rsidR="00831A90">
        <w:rPr>
          <w:rFonts w:hint="eastAsia"/>
        </w:rPr>
        <w:t>处于不同向量空间中，且天然地存在一一对应的关系；</w:t>
      </w:r>
      <w:r>
        <w:rPr>
          <w:rFonts w:hint="eastAsia"/>
        </w:rPr>
        <w:t>又</w:t>
      </w:r>
      <w:r w:rsidR="00831A90">
        <w:rPr>
          <w:rFonts w:hint="eastAsia"/>
        </w:rPr>
        <w:t>考虑到</w:t>
      </w:r>
      <m:oMath>
        <m:r>
          <w:rPr>
            <w:rFonts w:ascii="Cambria Math" w:hAnsi="Cambria Math" w:hint="eastAsia"/>
          </w:rPr>
          <m:t>Q</m:t>
        </m:r>
      </m:oMath>
      <w:r w:rsidR="00831A90">
        <w:rPr>
          <w:rFonts w:hint="eastAsia"/>
        </w:rPr>
        <w:t>、</w:t>
      </w:r>
      <m:oMath>
        <m:r>
          <w:rPr>
            <w:rFonts w:ascii="Cambria Math" w:hAnsi="Cambria Math" w:hint="eastAsia"/>
          </w:rPr>
          <m:t>K</m:t>
        </m:r>
      </m:oMath>
      <w:r w:rsidR="00831A90">
        <w:rPr>
          <w:rFonts w:hint="eastAsia"/>
        </w:rPr>
        <w:t>、</w:t>
      </w:r>
      <m:oMath>
        <m:r>
          <w:rPr>
            <w:rFonts w:ascii="Cambria Math" w:hAnsi="Cambria Math" w:hint="eastAsia"/>
          </w:rPr>
          <m:t>V</m:t>
        </m:r>
      </m:oMath>
      <w:r w:rsidR="00831A90">
        <w:rPr>
          <w:rFonts w:hint="eastAsia"/>
        </w:rPr>
        <w:t>三者中，</w:t>
      </w:r>
      <m:oMath>
        <m:r>
          <w:rPr>
            <w:rFonts w:ascii="Cambria Math" w:hAnsi="Cambria Math" w:hint="eastAsia"/>
          </w:rPr>
          <m:t>K</m:t>
        </m:r>
      </m:oMath>
      <w:r w:rsidR="00831A90">
        <w:rPr>
          <w:rFonts w:hint="eastAsia"/>
        </w:rPr>
        <w:t>和</w:t>
      </w:r>
      <m:oMath>
        <m:r>
          <w:rPr>
            <w:rFonts w:ascii="Cambria Math" w:hAnsi="Cambria Math" w:hint="eastAsia"/>
          </w:rPr>
          <m:t>V</m:t>
        </m:r>
      </m:oMath>
      <w:r w:rsidR="00831A90">
        <w:rPr>
          <w:rFonts w:hint="eastAsia"/>
        </w:rPr>
        <w:t>长</w:t>
      </w:r>
      <w:r>
        <w:rPr>
          <w:rFonts w:hint="eastAsia"/>
        </w:rPr>
        <w:t>度相同</w:t>
      </w:r>
      <w:r w:rsidR="00831A90">
        <w:rPr>
          <w:rFonts w:hint="eastAsia"/>
        </w:rPr>
        <w:t>，且</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i</m:t>
            </m:r>
          </m:sub>
        </m:sSub>
      </m:oMath>
      <w:r w:rsidR="00831A90">
        <w:rPr>
          <w:rFonts w:hint="eastAsia"/>
        </w:rPr>
        <w:t>和</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sidR="00831A90">
        <w:rPr>
          <w:rFonts w:hint="eastAsia"/>
        </w:rPr>
        <w:t>也存在一一对应关系。那么，一个自然的想法是</w:t>
      </w:r>
      <w:r w:rsidR="00567701">
        <w:rPr>
          <w:rFonts w:hint="eastAsia"/>
        </w:rPr>
        <w:t>用</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567701">
        <w:rPr>
          <w:rFonts w:hint="eastAsia"/>
        </w:rPr>
        <w:t>构成</w:t>
      </w:r>
      <m:oMath>
        <m:r>
          <w:rPr>
            <w:rFonts w:ascii="Cambria Math" w:hAnsi="Cambria Math" w:hint="eastAsia"/>
          </w:rPr>
          <m:t>K</m:t>
        </m:r>
      </m:oMath>
      <w:r w:rsidR="00567701">
        <w:rPr>
          <w:rFonts w:hint="eastAsia"/>
        </w:rPr>
        <w:t>而用</w:t>
      </w:r>
      <m:oMath>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hint="eastAsia"/>
          </w:rPr>
          <m:t>)</m:t>
        </m:r>
      </m:oMath>
      <w:r w:rsidR="00567701">
        <w:rPr>
          <w:rFonts w:hint="eastAsia"/>
        </w:rPr>
        <w:t>来构成</w:t>
      </w:r>
      <m:oMath>
        <m:r>
          <w:rPr>
            <w:rFonts w:ascii="Cambria Math" w:hAnsi="Cambria Math" w:hint="eastAsia"/>
          </w:rPr>
          <m:t>V</m:t>
        </m:r>
      </m:oMath>
      <w:r w:rsidR="00567701">
        <w:rPr>
          <w:rFonts w:hint="eastAsia"/>
        </w:rPr>
        <w:t>。</w:t>
      </w:r>
    </w:p>
    <w:p w14:paraId="74FEC8F5" w14:textId="0240190D" w:rsidR="00DF16E5" w:rsidRDefault="00DF16E5" w:rsidP="00DF16E5">
      <w:pPr>
        <w:ind w:firstLineChars="0" w:firstLine="0"/>
        <w:jc w:val="center"/>
      </w:pPr>
      <w:r>
        <w:rPr>
          <w:noProof/>
        </w:rPr>
        <w:drawing>
          <wp:inline distT="0" distB="0" distL="0" distR="0" wp14:anchorId="700DB2A7" wp14:editId="197C8158">
            <wp:extent cx="5274310" cy="2447290"/>
            <wp:effectExtent l="0" t="0" r="0" b="0"/>
            <wp:docPr id="369264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64921" name=""/>
                    <pic:cNvPicPr/>
                  </pic:nvPicPr>
                  <pic:blipFill>
                    <a:blip r:embed="rId67"/>
                    <a:stretch>
                      <a:fillRect/>
                    </a:stretch>
                  </pic:blipFill>
                  <pic:spPr>
                    <a:xfrm>
                      <a:off x="0" y="0"/>
                      <a:ext cx="5274310" cy="2447290"/>
                    </a:xfrm>
                    <a:prstGeom prst="rect">
                      <a:avLst/>
                    </a:prstGeom>
                  </pic:spPr>
                </pic:pic>
              </a:graphicData>
            </a:graphic>
          </wp:inline>
        </w:drawing>
      </w:r>
    </w:p>
    <w:p w14:paraId="04E42ED2" w14:textId="2E71326A" w:rsidR="00606C79" w:rsidRDefault="00606C79" w:rsidP="00DF16E5">
      <w:pPr>
        <w:ind w:firstLineChars="0" w:firstLine="0"/>
        <w:jc w:val="center"/>
        <w:rPr>
          <w:rFonts w:hint="eastAsia"/>
        </w:rPr>
      </w:pPr>
      <w:r>
        <w:rPr>
          <w:rFonts w:hint="eastAsia"/>
        </w:rPr>
        <w:t>图</w:t>
      </w:r>
      <w:r>
        <w:rPr>
          <w:rFonts w:hint="eastAsia"/>
        </w:rPr>
        <w:t>3</w:t>
      </w:r>
      <w:r>
        <w:t xml:space="preserve">  </w:t>
      </w:r>
      <m:oMath>
        <m:r>
          <w:rPr>
            <w:rFonts w:ascii="Cambria Math" w:hAnsi="Cambria Math"/>
          </w:rPr>
          <m:t>X</m:t>
        </m:r>
      </m:oMath>
      <w:r w:rsidR="00C42CF5">
        <w:rPr>
          <w:rFonts w:hint="eastAsia"/>
        </w:rPr>
        <w:t>和</w:t>
      </w:r>
      <m:oMath>
        <m:r>
          <w:rPr>
            <w:rFonts w:ascii="Cambria Math" w:hAnsi="Cambria Math"/>
          </w:rPr>
          <m:t>Y</m:t>
        </m:r>
      </m:oMath>
      <w:r w:rsidR="00BF3D0C">
        <w:rPr>
          <w:rFonts w:hint="eastAsia"/>
        </w:rPr>
        <w:t>分别输入的注意力层</w:t>
      </w:r>
    </w:p>
    <w:p w14:paraId="64F16D2C" w14:textId="77777777" w:rsidR="006E4B05" w:rsidRDefault="00E1556B" w:rsidP="006E4B05">
      <w:pPr>
        <w:ind w:firstLine="480"/>
      </w:pPr>
      <w:r>
        <w:rPr>
          <w:rFonts w:hint="eastAsia"/>
        </w:rPr>
        <w:t>同时，注意到注意力机制</w:t>
      </w:r>
      <w:r w:rsidR="00503AA5">
        <w:rPr>
          <w:rFonts w:hint="eastAsia"/>
        </w:rPr>
        <w:t>中的</w:t>
      </w:r>
      <m:oMath>
        <m:r>
          <w:rPr>
            <w:rFonts w:ascii="Cambria Math" w:hAnsi="Cambria Math" w:hint="eastAsia"/>
          </w:rPr>
          <m:t>so</m:t>
        </m:r>
        <m:r>
          <w:rPr>
            <w:rFonts w:ascii="Cambria Math" w:hAnsi="Cambria Math"/>
          </w:rPr>
          <m:t>ftmax</m:t>
        </m:r>
      </m:oMath>
      <w:r w:rsidR="00503AA5">
        <w:rPr>
          <w:rFonts w:hint="eastAsia"/>
        </w:rPr>
        <w:t>运算将相似度</w:t>
      </w:r>
      <w:r w:rsidR="0043427B">
        <w:rPr>
          <w:rFonts w:hint="eastAsia"/>
        </w:rPr>
        <w:t>向量</w:t>
      </w:r>
      <w:r w:rsidR="0043427B">
        <w:rPr>
          <w:rFonts w:hint="eastAsia"/>
        </w:rPr>
        <w:t>/</w:t>
      </w:r>
      <w:r w:rsidR="0043427B">
        <w:rPr>
          <w:rFonts w:hint="eastAsia"/>
        </w:rPr>
        <w:t>矩阵</w:t>
      </w:r>
      <m:oMath>
        <m:sSup>
          <m:sSupPr>
            <m:ctrlPr>
              <w:rPr>
                <w:rFonts w:ascii="Cambria Math" w:hAnsi="Cambria Math"/>
                <w:i/>
              </w:rPr>
            </m:ctrlPr>
          </m:sSupPr>
          <m:e>
            <m:r>
              <w:rPr>
                <w:rFonts w:ascii="Cambria Math" w:hAnsi="Cambria Math" w:hint="eastAsia"/>
              </w:rPr>
              <m:t>Q</m:t>
            </m:r>
            <m:ctrlPr>
              <w:rPr>
                <w:rFonts w:ascii="Cambria Math" w:hAnsi="Cambria Math" w:hint="eastAsia"/>
                <w:i/>
              </w:rPr>
            </m:ctrlPr>
          </m:e>
          <m:sup>
            <m:r>
              <w:rPr>
                <w:rFonts w:ascii="Cambria Math" w:hAnsi="Cambria Math"/>
              </w:rPr>
              <m:t>T</m:t>
            </m:r>
          </m:sup>
        </m:sSup>
        <m:r>
          <w:rPr>
            <w:rFonts w:ascii="Cambria Math" w:hAnsi="Cambria Math"/>
          </w:rPr>
          <m:t>⋅K</m:t>
        </m:r>
      </m:oMath>
      <w:r w:rsidR="0043427B">
        <w:rPr>
          <w:rFonts w:hint="eastAsia"/>
        </w:rPr>
        <w:t>归一化为权重向量</w:t>
      </w:r>
      <w:r w:rsidR="0043427B">
        <w:rPr>
          <w:rFonts w:hint="eastAsia"/>
        </w:rPr>
        <w:t>/</w:t>
      </w:r>
      <w:r w:rsidR="0043427B">
        <w:rPr>
          <w:rFonts w:hint="eastAsia"/>
        </w:rPr>
        <w:t>矩阵，因此注意力层的输出其实是观测</w:t>
      </w:r>
      <m:oMath>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hint="eastAsia"/>
          </w:rPr>
          <m:t>)</m:t>
        </m:r>
      </m:oMath>
      <w:r w:rsidR="00757239">
        <w:rPr>
          <w:rFonts w:hint="eastAsia"/>
        </w:rPr>
        <w:t xml:space="preserve"> </w:t>
      </w:r>
      <w:r w:rsidR="0043427B">
        <w:rPr>
          <w:rFonts w:hint="eastAsia"/>
        </w:rPr>
        <w:t>的线性组合。</w:t>
      </w:r>
    </w:p>
    <w:p w14:paraId="75340414" w14:textId="2BFD4CFA" w:rsidR="00E1556B" w:rsidRDefault="006E4B05" w:rsidP="006E4B05">
      <w:pPr>
        <w:ind w:firstLine="480"/>
      </w:pPr>
      <w:r>
        <w:rPr>
          <w:rFonts w:hint="eastAsia"/>
        </w:rPr>
        <w:t>在固定历史</w:t>
      </w:r>
      <w:r w:rsidR="007D1A53">
        <w:rPr>
          <w:rFonts w:hint="eastAsia"/>
        </w:rPr>
        <w:t>激励</w:t>
      </w:r>
      <w:r w:rsidR="009D2DE0" w:rsidRPr="00390866">
        <w:rPr>
          <w:position w:val="-12"/>
        </w:rPr>
        <w:object w:dxaOrig="620" w:dyaOrig="380" w14:anchorId="3C222AF3">
          <v:shape id="_x0000_i1053" type="#_x0000_t75" style="width:31.1pt;height:19.1pt" o:ole="">
            <v:imagedata r:id="rId24" o:title=""/>
          </v:shape>
          <o:OLEObject Type="Embed" ProgID="Equation.DSMT4" ShapeID="_x0000_i1053" DrawAspect="Content" ObjectID="_1769803220" r:id="rId68"/>
        </w:object>
      </w:r>
      <w:r>
        <w:rPr>
          <w:rFonts w:hint="eastAsia"/>
        </w:rPr>
        <w:t>和历史观测</w:t>
      </w:r>
      <w:r w:rsidR="009D2DE0" w:rsidRPr="00390866">
        <w:rPr>
          <w:position w:val="-12"/>
        </w:rPr>
        <w:object w:dxaOrig="620" w:dyaOrig="380" w14:anchorId="2826FBD1">
          <v:shape id="_x0000_i1054" type="#_x0000_t75" style="width:31.1pt;height:19.1pt" o:ole="">
            <v:imagedata r:id="rId61" o:title=""/>
          </v:shape>
          <o:OLEObject Type="Embed" ProgID="Equation.DSMT4" ShapeID="_x0000_i1054" DrawAspect="Content" ObjectID="_1769803221" r:id="rId69"/>
        </w:object>
      </w:r>
      <w:r>
        <w:rPr>
          <w:rFonts w:hint="eastAsia"/>
        </w:rPr>
        <w:t>的条件下，注意力层的输入仅为</w:t>
      </w:r>
      <m:oMath>
        <m:r>
          <w:rPr>
            <w:rFonts w:ascii="Cambria Math" w:hAnsi="Cambria Math" w:hint="eastAsia"/>
          </w:rPr>
          <m:t>d</m:t>
        </m:r>
      </m:oMath>
      <w:r>
        <w:rPr>
          <w:rFonts w:hint="eastAsia"/>
        </w:rPr>
        <w:t>维向量</w:t>
      </w:r>
      <m:oMath>
        <m:r>
          <w:rPr>
            <w:rFonts w:ascii="Cambria Math" w:hAnsi="Cambria Math"/>
          </w:rPr>
          <m:t>x</m:t>
        </m:r>
      </m:oMath>
      <w:r>
        <w:rPr>
          <w:rFonts w:hint="eastAsia"/>
        </w:rPr>
        <w:t>，而输出为观测</w:t>
      </w:r>
      <m:oMath>
        <m:r>
          <w:rPr>
            <w:rFonts w:ascii="Cambria Math" w:hAnsi="Cambria Math"/>
          </w:rPr>
          <m:t>y</m:t>
        </m:r>
      </m:oMath>
      <w:r>
        <w:rPr>
          <w:rFonts w:hint="eastAsia"/>
        </w:rPr>
        <w:t>。</w:t>
      </w:r>
      <w:r>
        <w:t xml:space="preserve"> </w:t>
      </w:r>
      <w:r w:rsidR="0043427B">
        <w:rPr>
          <w:rFonts w:hint="eastAsia"/>
        </w:rPr>
        <w:t>从</w:t>
      </w:r>
      <w:r w:rsidR="0043427B">
        <w:rPr>
          <w:rFonts w:hint="eastAsia"/>
        </w:rPr>
        <w:t>h</w:t>
      </w:r>
      <w:r w:rsidR="0043427B">
        <w:t>igh-level</w:t>
      </w:r>
      <w:r w:rsidR="0043427B">
        <w:rPr>
          <w:rFonts w:hint="eastAsia"/>
        </w:rPr>
        <w:t>的角度来看，注意力</w:t>
      </w:r>
      <w:proofErr w:type="gramStart"/>
      <w:r w:rsidR="0043427B">
        <w:rPr>
          <w:rFonts w:hint="eastAsia"/>
        </w:rPr>
        <w:t>层其实</w:t>
      </w:r>
      <w:proofErr w:type="gramEnd"/>
      <w:r w:rsidR="0043427B">
        <w:rPr>
          <w:rFonts w:hint="eastAsia"/>
        </w:rPr>
        <w:t>是</w:t>
      </w:r>
      <w:r w:rsidR="00A03170">
        <w:rPr>
          <w:rFonts w:hint="eastAsia"/>
        </w:rPr>
        <w:t>激励</w:t>
      </w:r>
      <w:r w:rsidR="0043427B">
        <w:rPr>
          <w:rFonts w:hint="eastAsia"/>
        </w:rPr>
        <w:t>空间</w:t>
      </w:r>
      <m:oMath>
        <m:r>
          <w:rPr>
            <w:rFonts w:ascii="Cambria Math" w:hAnsi="Cambria Math"/>
          </w:rPr>
          <m:t>S</m:t>
        </m:r>
      </m:oMath>
      <w:r w:rsidR="0043427B">
        <w:rPr>
          <w:rFonts w:hint="eastAsia"/>
        </w:rPr>
        <w:t>到观测空间</w:t>
      </w:r>
      <m:oMath>
        <m:r>
          <w:rPr>
            <w:rFonts w:ascii="Cambria Math" w:hAnsi="Cambria Math"/>
          </w:rPr>
          <m:t>T</m:t>
        </m:r>
      </m:oMath>
      <w:r w:rsidR="0043427B">
        <w:rPr>
          <w:rFonts w:hint="eastAsia"/>
        </w:rPr>
        <w:t>的一个映射</w:t>
      </w:r>
      <w:r w:rsidR="003304F1">
        <w:rPr>
          <w:rFonts w:hint="eastAsia"/>
        </w:rPr>
        <w:t>！</w:t>
      </w:r>
    </w:p>
    <w:p w14:paraId="48DEC2C6" w14:textId="00A36F71" w:rsidR="000E1696" w:rsidRPr="000E1696" w:rsidRDefault="004C1787" w:rsidP="00E75996">
      <w:pPr>
        <w:pStyle w:val="2"/>
        <w:spacing w:before="156" w:after="156"/>
      </w:pPr>
      <w:bookmarkStart w:id="15" w:name="_Ref159143694"/>
      <w:bookmarkStart w:id="16" w:name="_Toc159189803"/>
      <w:r>
        <w:rPr>
          <w:rFonts w:hint="eastAsia"/>
        </w:rPr>
        <w:t>注意力机制和最小二乘的信号系统描述</w:t>
      </w:r>
      <w:bookmarkEnd w:id="15"/>
      <w:bookmarkEnd w:id="16"/>
    </w:p>
    <w:p w14:paraId="45F15982" w14:textId="32263B01" w:rsidR="005F6560" w:rsidRDefault="00A5672A" w:rsidP="00A5672A">
      <w:pPr>
        <w:ind w:firstLine="480"/>
      </w:pPr>
      <w:r>
        <w:rPr>
          <w:rFonts w:hint="eastAsia"/>
        </w:rPr>
        <w:t>从信号系统的角度来分析</w:t>
      </w:r>
      <w:r w:rsidR="000C2B06">
        <w:rPr>
          <w:rFonts w:hint="eastAsia"/>
        </w:rPr>
        <w:t>，若将</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β+ε</m:t>
        </m:r>
      </m:oMath>
      <w:r w:rsidR="000C2B06">
        <w:rPr>
          <w:rFonts w:hint="eastAsia"/>
        </w:rPr>
        <w:t>作为原系统</w:t>
      </w:r>
      <w:r>
        <w:rPr>
          <w:rFonts w:hint="eastAsia"/>
        </w:rPr>
        <w:t>，</w:t>
      </w:r>
      <w:r w:rsidR="0014045F">
        <w:rPr>
          <w:rFonts w:hint="eastAsia"/>
        </w:rPr>
        <w:t>那么，</w:t>
      </w:r>
      <w:r w:rsidR="000C2B06">
        <w:rPr>
          <w:rFonts w:hint="eastAsia"/>
        </w:rPr>
        <w:t>无论是最小二乘法还是注意力机制，都</w:t>
      </w:r>
      <w:r w:rsidR="0014045F">
        <w:rPr>
          <w:rFonts w:hint="eastAsia"/>
        </w:rPr>
        <w:t>可以看作基于历史激励</w:t>
      </w:r>
      <w:r w:rsidR="007D1A53" w:rsidRPr="00390866">
        <w:rPr>
          <w:position w:val="-12"/>
        </w:rPr>
        <w:object w:dxaOrig="620" w:dyaOrig="380" w14:anchorId="5D3310CC">
          <v:shape id="_x0000_i1055" type="#_x0000_t75" style="width:31.1pt;height:19.1pt" o:ole="">
            <v:imagedata r:id="rId24" o:title=""/>
          </v:shape>
          <o:OLEObject Type="Embed" ProgID="Equation.DSMT4" ShapeID="_x0000_i1055" DrawAspect="Content" ObjectID="_1769803222" r:id="rId70"/>
        </w:object>
      </w:r>
      <w:r w:rsidR="0014045F">
        <w:rPr>
          <w:rFonts w:hint="eastAsia"/>
        </w:rPr>
        <w:t>和历史观测</w:t>
      </w:r>
      <w:r w:rsidR="007D1A53" w:rsidRPr="00390866">
        <w:rPr>
          <w:position w:val="-12"/>
        </w:rPr>
        <w:object w:dxaOrig="620" w:dyaOrig="380" w14:anchorId="5D57DBA7">
          <v:shape id="_x0000_i1056" type="#_x0000_t75" style="width:31.1pt;height:19.1pt" o:ole="">
            <v:imagedata r:id="rId61" o:title=""/>
          </v:shape>
          <o:OLEObject Type="Embed" ProgID="Equation.DSMT4" ShapeID="_x0000_i1056" DrawAspect="Content" ObjectID="_1769803223" r:id="rId71"/>
        </w:object>
      </w:r>
      <w:r w:rsidR="0014045F">
        <w:rPr>
          <w:rFonts w:hint="eastAsia"/>
        </w:rPr>
        <w:t>对原系统的一种</w:t>
      </w:r>
      <w:r w:rsidR="000660D3">
        <w:rPr>
          <w:rFonts w:hint="eastAsia"/>
        </w:rPr>
        <w:t>建模</w:t>
      </w:r>
      <w:r w:rsidR="00A0096A">
        <w:rPr>
          <w:rFonts w:hint="eastAsia"/>
        </w:rPr>
        <w:t>。</w:t>
      </w:r>
    </w:p>
    <w:p w14:paraId="51BAD4E2" w14:textId="6557BBEF" w:rsidR="00972AAF" w:rsidRDefault="00793EFC" w:rsidP="00972AAF">
      <w:pPr>
        <w:ind w:firstLine="480"/>
      </w:pPr>
      <w:r>
        <w:rPr>
          <w:rFonts w:hint="eastAsia"/>
        </w:rPr>
        <w:t>最小二乘法所描述的信号系统（简称为最小二乘系统）将系统建模为线性，基于最小二乘准则得到参数向量</w:t>
      </w:r>
      <w:r>
        <w:rPr>
          <w:rFonts w:hint="eastAsia"/>
        </w:rPr>
        <w:t xml:space="preserve"> </w:t>
      </w:r>
      <m:oMath>
        <m:r>
          <w:rPr>
            <w:rFonts w:ascii="Cambria Math" w:hAnsi="Cambria Math"/>
          </w:rPr>
          <m:t>β</m:t>
        </m:r>
      </m:oMath>
      <w:r>
        <w:rPr>
          <w:rFonts w:hint="eastAsia"/>
        </w:rPr>
        <w:t>的估计</w:t>
      </w:r>
      <w:r w:rsidRPr="00793EFC">
        <w:rPr>
          <w:position w:val="-12"/>
        </w:rPr>
        <w:object w:dxaOrig="1960" w:dyaOrig="400" w14:anchorId="0AC5E4FC">
          <v:shape id="_x0000_i1057" type="#_x0000_t75" style="width:98.2pt;height:20.2pt" o:ole="">
            <v:imagedata r:id="rId72" o:title=""/>
          </v:shape>
          <o:OLEObject Type="Embed" ProgID="Equation.DSMT4" ShapeID="_x0000_i1057" DrawAspect="Content" ObjectID="_1769803224" r:id="rId73"/>
        </w:object>
      </w:r>
      <w:r>
        <w:rPr>
          <w:rFonts w:hint="eastAsia"/>
        </w:rPr>
        <w:t>，然后将新的激励</w:t>
      </w:r>
      <m:oMath>
        <m:r>
          <w:rPr>
            <w:rFonts w:ascii="Cambria Math" w:hAnsi="Cambria Math"/>
          </w:rPr>
          <m:t>x</m:t>
        </m:r>
      </m:oMath>
      <w:r>
        <w:rPr>
          <w:rFonts w:hint="eastAsia"/>
        </w:rPr>
        <w:t>映成</w:t>
      </w: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y</m:t>
                </m:r>
              </m:e>
            </m:acc>
            <m:ctrlPr>
              <w:rPr>
                <w:rFonts w:ascii="Cambria Math" w:hAnsi="Cambria Math" w:hint="eastAsia"/>
                <w:i/>
              </w:rPr>
            </m:ctrlPr>
          </m:e>
          <m:sub>
            <m:r>
              <w:rPr>
                <w:rFonts w:ascii="Cambria Math" w:hAnsi="Cambria Math"/>
              </w:rPr>
              <m:t>LS</m:t>
            </m:r>
          </m:sub>
        </m:sSub>
      </m:oMath>
      <w:r w:rsidR="00800406">
        <w:rPr>
          <w:rFonts w:hint="eastAsia"/>
        </w:rPr>
        <w:t>。</w:t>
      </w:r>
      <w:r w:rsidR="00972AAF">
        <w:rPr>
          <w:rFonts w:hint="eastAsia"/>
        </w:rPr>
        <w:t>也即，最小二</w:t>
      </w:r>
      <w:proofErr w:type="gramStart"/>
      <w:r w:rsidR="00972AAF">
        <w:rPr>
          <w:rFonts w:hint="eastAsia"/>
        </w:rPr>
        <w:t>乘系统</w:t>
      </w:r>
      <w:proofErr w:type="gramEnd"/>
      <w:r w:rsidR="00972AAF">
        <w:rPr>
          <w:rFonts w:hint="eastAsia"/>
        </w:rPr>
        <w:t>的输入输出特性：</w:t>
      </w:r>
    </w:p>
    <w:p w14:paraId="6B94EB83" w14:textId="380F647C" w:rsidR="00972AAF" w:rsidRDefault="00972AAF" w:rsidP="00972AAF">
      <w:pPr>
        <w:pStyle w:val="MTDisplayEquation"/>
      </w:pPr>
      <w:r>
        <w:tab/>
      </w:r>
      <w:r w:rsidRPr="00972AAF">
        <w:rPr>
          <w:position w:val="-12"/>
        </w:rPr>
        <w:object w:dxaOrig="2200" w:dyaOrig="380" w14:anchorId="18F0D3E8">
          <v:shape id="_x0000_i1058" type="#_x0000_t75" style="width:110.2pt;height:19.1pt" o:ole="">
            <v:imagedata r:id="rId74" o:title=""/>
          </v:shape>
          <o:OLEObject Type="Embed" ProgID="Equation.DSMT4" ShapeID="_x0000_i1058" DrawAspect="Content" ObjectID="_1769803225" r:id="rId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A197C">
          <w:rPr>
            <w:noProof/>
          </w:rPr>
          <w:instrText>5</w:instrText>
        </w:r>
      </w:fldSimple>
      <w:r>
        <w:instrText>)</w:instrText>
      </w:r>
      <w:r>
        <w:fldChar w:fldCharType="end"/>
      </w:r>
    </w:p>
    <w:p w14:paraId="145448AC" w14:textId="4439B661" w:rsidR="00972AAF" w:rsidRDefault="00C629F2" w:rsidP="00972AAF">
      <w:pPr>
        <w:ind w:firstLine="480"/>
      </w:pPr>
      <w:r>
        <w:rPr>
          <w:rFonts w:hint="eastAsia"/>
        </w:rPr>
        <w:t>注意力机制所描述的信号系统（简称为注意力系统）</w:t>
      </w:r>
      <w:r w:rsidR="00F8748D">
        <w:rPr>
          <w:rFonts w:hint="eastAsia"/>
        </w:rPr>
        <w:t>对新的激励</w:t>
      </w:r>
      <m:oMath>
        <m:r>
          <w:rPr>
            <w:rFonts w:ascii="Cambria Math" w:hAnsi="Cambria Math" w:hint="eastAsia"/>
          </w:rPr>
          <m:t>x</m:t>
        </m:r>
      </m:oMath>
      <w:r w:rsidR="00F8748D">
        <w:rPr>
          <w:rFonts w:hint="eastAsia"/>
        </w:rPr>
        <w:t>进行线性变换后，与线性变换后的历史激励分别内积得到相似度，然后利用归一化函数</w:t>
      </w:r>
      <m:oMath>
        <m:r>
          <w:rPr>
            <w:rFonts w:ascii="Cambria Math" w:hAnsi="Cambria Math"/>
          </w:rPr>
          <m:t>h</m:t>
        </m:r>
      </m:oMath>
      <w:r w:rsidR="00F8748D">
        <w:rPr>
          <w:rFonts w:hint="eastAsia"/>
        </w:rPr>
        <w:t>作用得到加权系数，对线性变换后的历史观测进行线性</w:t>
      </w:r>
      <w:r w:rsidR="00311CC0">
        <w:rPr>
          <w:rFonts w:hint="eastAsia"/>
        </w:rPr>
        <w:t>组合得到输出</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attn</m:t>
            </m:r>
          </m:sub>
        </m:sSub>
      </m:oMath>
      <w:r w:rsidR="003C34E6">
        <w:rPr>
          <w:rFonts w:hint="eastAsia"/>
        </w:rPr>
        <w:t>。</w:t>
      </w:r>
      <w:r w:rsidR="00972AAF">
        <w:rPr>
          <w:rFonts w:hint="eastAsia"/>
        </w:rPr>
        <w:t>也即：注意力系统的输入输出特性：</w:t>
      </w:r>
    </w:p>
    <w:p w14:paraId="679DF7F7" w14:textId="4A297E06" w:rsidR="00972AAF" w:rsidRDefault="00972AAF" w:rsidP="00972AAF">
      <w:pPr>
        <w:pStyle w:val="MTDisplayEquation"/>
      </w:pPr>
      <w:r>
        <w:tab/>
      </w:r>
      <w:r w:rsidRPr="00972AAF">
        <w:rPr>
          <w:position w:val="-38"/>
        </w:rPr>
        <w:object w:dxaOrig="3080" w:dyaOrig="880" w14:anchorId="223CAC35">
          <v:shape id="_x0000_i1059" type="#_x0000_t75" style="width:153.85pt;height:44.2pt" o:ole="">
            <v:imagedata r:id="rId76" o:title=""/>
          </v:shape>
          <o:OLEObject Type="Embed" ProgID="Equation.DSMT4" ShapeID="_x0000_i1059" DrawAspect="Content" ObjectID="_1769803226" r:id="rId7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446230"/>
      <w:r>
        <w:instrText>(</w:instrText>
      </w:r>
      <w:fldSimple w:instr=" SEQ MTEqn \c \* Arabic \* MERGEFORMAT ">
        <w:r w:rsidR="00BA197C">
          <w:rPr>
            <w:noProof/>
          </w:rPr>
          <w:instrText>6</w:instrText>
        </w:r>
      </w:fldSimple>
      <w:r>
        <w:instrText>)</w:instrText>
      </w:r>
      <w:bookmarkEnd w:id="17"/>
      <w:r>
        <w:fldChar w:fldCharType="end"/>
      </w:r>
    </w:p>
    <w:p w14:paraId="247B16B6" w14:textId="59C24229" w:rsidR="00972AAF" w:rsidRDefault="00972AAF" w:rsidP="00972AAF">
      <w:pPr>
        <w:ind w:firstLineChars="0" w:firstLine="0"/>
      </w:pPr>
      <w:r>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q</m:t>
            </m:r>
          </m:sub>
        </m:sSub>
      </m:oMath>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Pr>
          <w:rFonts w:hint="eastAsia"/>
        </w:rPr>
        <w:t>是</w:t>
      </w:r>
      <m:oMath>
        <m:r>
          <w:rPr>
            <w:rFonts w:ascii="Cambria Math" w:hAnsi="Cambria Math"/>
          </w:rPr>
          <m:t>d×d</m:t>
        </m:r>
      </m:oMath>
      <w:r>
        <w:rPr>
          <w:rFonts w:hint="eastAsia"/>
        </w:rPr>
        <w:t>维的矩阵，而</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v</m:t>
            </m:r>
          </m:sub>
        </m:sSub>
      </m:oMath>
      <w:r>
        <w:rPr>
          <w:rFonts w:hint="eastAsia"/>
        </w:rPr>
        <w:t>是标量。</w:t>
      </w:r>
    </w:p>
    <w:p w14:paraId="444F769E" w14:textId="5F092D16" w:rsidR="004D3A02" w:rsidRPr="003C34E6" w:rsidRDefault="004D3A02" w:rsidP="00800406">
      <w:pPr>
        <w:ind w:firstLine="480"/>
        <w:rPr>
          <w:i/>
        </w:rPr>
      </w:pPr>
      <w:r>
        <w:rPr>
          <w:rFonts w:hint="eastAsia"/>
        </w:rPr>
        <w:t>原系统、最小二</w:t>
      </w:r>
      <w:proofErr w:type="gramStart"/>
      <w:r>
        <w:rPr>
          <w:rFonts w:hint="eastAsia"/>
        </w:rPr>
        <w:t>乘系统</w:t>
      </w:r>
      <w:proofErr w:type="gramEnd"/>
      <w:r>
        <w:rPr>
          <w:rFonts w:hint="eastAsia"/>
        </w:rPr>
        <w:t>和注意力系统的运算可由下图表示</w:t>
      </w:r>
      <w:r w:rsidR="002F7457">
        <w:rPr>
          <w:rFonts w:hint="eastAsia"/>
        </w:rPr>
        <w:t>：</w:t>
      </w:r>
    </w:p>
    <w:p w14:paraId="2B2A8ABB" w14:textId="52ED0C2E" w:rsidR="000A5759" w:rsidRDefault="00403641" w:rsidP="000A5759">
      <w:pPr>
        <w:ind w:firstLineChars="0" w:firstLine="0"/>
        <w:jc w:val="center"/>
      </w:pPr>
      <w:r>
        <w:object w:dxaOrig="9049" w:dyaOrig="8209" w14:anchorId="00B131A9">
          <v:shape id="_x0000_i1060" type="#_x0000_t75" style="width:414.9pt;height:376.4pt" o:ole="">
            <v:imagedata r:id="rId78" o:title=""/>
          </v:shape>
          <o:OLEObject Type="Embed" ProgID="Visio.Drawing.15" ShapeID="_x0000_i1060" DrawAspect="Content" ObjectID="_1769803227" r:id="rId79"/>
        </w:object>
      </w:r>
    </w:p>
    <w:p w14:paraId="5DF0E1FE" w14:textId="09493F9F" w:rsidR="005B2411" w:rsidRDefault="005B2411" w:rsidP="000A5759">
      <w:pPr>
        <w:ind w:firstLineChars="0" w:firstLine="0"/>
        <w:jc w:val="center"/>
        <w:rPr>
          <w:rFonts w:hint="eastAsia"/>
        </w:rPr>
      </w:pPr>
      <w:r>
        <w:rPr>
          <w:rFonts w:hint="eastAsia"/>
        </w:rPr>
        <w:t>图</w:t>
      </w:r>
      <w:r>
        <w:rPr>
          <w:rFonts w:hint="eastAsia"/>
        </w:rPr>
        <w:t>4</w:t>
      </w:r>
      <w:r>
        <w:t xml:space="preserve">  </w:t>
      </w:r>
      <w:r>
        <w:rPr>
          <w:rFonts w:hint="eastAsia"/>
        </w:rPr>
        <w:t>三种信号系统的运算图</w:t>
      </w:r>
    </w:p>
    <w:p w14:paraId="5B6F88D1" w14:textId="05B423CA" w:rsidR="002E512D" w:rsidRDefault="008D40B6" w:rsidP="000A5759">
      <w:pPr>
        <w:ind w:firstLine="480"/>
      </w:pPr>
      <w:r>
        <w:rPr>
          <w:rFonts w:hint="eastAsia"/>
        </w:rPr>
        <w:t>在将二者所要解决的问题都转化为信号系统的形式之后，我们终于可以对二者的相似性进行分析。</w:t>
      </w:r>
      <w:r w:rsidR="00735D20">
        <w:rPr>
          <w:rFonts w:hint="eastAsia"/>
        </w:rPr>
        <w:t>这里需要注意的是，</w:t>
      </w:r>
      <w:r w:rsidR="00793EFC">
        <w:rPr>
          <w:rFonts w:hint="eastAsia"/>
        </w:rPr>
        <w:t>最小二</w:t>
      </w:r>
      <w:proofErr w:type="gramStart"/>
      <w:r w:rsidR="00793EFC">
        <w:rPr>
          <w:rFonts w:hint="eastAsia"/>
        </w:rPr>
        <w:t>乘系统</w:t>
      </w:r>
      <w:proofErr w:type="gramEnd"/>
      <w:r w:rsidR="00735D20">
        <w:rPr>
          <w:rFonts w:hint="eastAsia"/>
        </w:rPr>
        <w:t>是一个</w:t>
      </w:r>
      <w:proofErr w:type="gramStart"/>
      <w:r w:rsidR="00735D20">
        <w:rPr>
          <w:rFonts w:hint="eastAsia"/>
        </w:rPr>
        <w:t>无学习</w:t>
      </w:r>
      <w:proofErr w:type="gramEnd"/>
      <w:r w:rsidR="00735D20">
        <w:rPr>
          <w:rFonts w:hint="eastAsia"/>
        </w:rPr>
        <w:t>参数的、确定性的系统，给定激励</w:t>
      </w:r>
      <w:r w:rsidR="00390866" w:rsidRPr="00390866">
        <w:rPr>
          <w:position w:val="-12"/>
        </w:rPr>
        <w:object w:dxaOrig="620" w:dyaOrig="380" w14:anchorId="20B69B75">
          <v:shape id="_x0000_i1061" type="#_x0000_t75" style="width:31.1pt;height:19.1pt" o:ole="">
            <v:imagedata r:id="rId24" o:title=""/>
          </v:shape>
          <o:OLEObject Type="Embed" ProgID="Equation.DSMT4" ShapeID="_x0000_i1061" DrawAspect="Content" ObjectID="_1769803228" r:id="rId80"/>
        </w:object>
      </w:r>
      <w:r w:rsidR="00735D20">
        <w:rPr>
          <w:rFonts w:hint="eastAsia"/>
        </w:rPr>
        <w:t>和观测</w:t>
      </w:r>
      <w:r w:rsidR="00390866" w:rsidRPr="00390866">
        <w:rPr>
          <w:position w:val="-12"/>
        </w:rPr>
        <w:object w:dxaOrig="620" w:dyaOrig="380" w14:anchorId="36A1A517">
          <v:shape id="_x0000_i1062" type="#_x0000_t75" style="width:31.1pt;height:19.1pt" o:ole="">
            <v:imagedata r:id="rId61" o:title=""/>
          </v:shape>
          <o:OLEObject Type="Embed" ProgID="Equation.DSMT4" ShapeID="_x0000_i1062" DrawAspect="Content" ObjectID="_1769803229" r:id="rId81"/>
        </w:object>
      </w:r>
      <w:r w:rsidR="00735D20">
        <w:rPr>
          <w:rFonts w:hint="eastAsia"/>
        </w:rPr>
        <w:t>，其系统的内部参数随即确定；而</w:t>
      </w:r>
      <w:r w:rsidR="00D6204F">
        <w:rPr>
          <w:rFonts w:hint="eastAsia"/>
        </w:rPr>
        <w:t>注意力系统</w:t>
      </w:r>
      <w:r w:rsidR="00735D20">
        <w:rPr>
          <w:rFonts w:hint="eastAsia"/>
        </w:rPr>
        <w:t>是一个有学习参数的系统（</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q</m:t>
            </m:r>
          </m:sub>
        </m:sSub>
      </m:oMath>
      <w:r w:rsidR="00735D20">
        <w:rPr>
          <w:rFonts w:hint="eastAsia"/>
        </w:rPr>
        <w:t>、</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k</m:t>
            </m:r>
          </m:sub>
        </m:sSub>
      </m:oMath>
      <w:r w:rsidR="00735D20">
        <w:rPr>
          <w:rFonts w:hint="eastAsia"/>
        </w:rPr>
        <w:t>、</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v</m:t>
            </m:r>
          </m:sub>
        </m:sSub>
      </m:oMath>
      <w:r w:rsidR="00735D20">
        <w:rPr>
          <w:rFonts w:hint="eastAsia"/>
        </w:rPr>
        <w:t>），学习参数需要在数据集上训练</w:t>
      </w:r>
      <w:r w:rsidR="002E512D">
        <w:rPr>
          <w:rFonts w:hint="eastAsia"/>
        </w:rPr>
        <w:t>。</w:t>
      </w:r>
      <w:r w:rsidR="00735D20">
        <w:rPr>
          <w:rFonts w:hint="eastAsia"/>
        </w:rPr>
        <w:t>不同的学习参数对应不同的输入输出特性，</w:t>
      </w:r>
      <w:r w:rsidR="002E512D">
        <w:rPr>
          <w:rFonts w:hint="eastAsia"/>
        </w:rPr>
        <w:t>对应</w:t>
      </w:r>
      <w:r w:rsidR="00735D20">
        <w:rPr>
          <w:rFonts w:hint="eastAsia"/>
        </w:rPr>
        <w:t>不同的系统。</w:t>
      </w:r>
    </w:p>
    <w:p w14:paraId="48160D30" w14:textId="592D8B0D" w:rsidR="002E512D" w:rsidRPr="002E512D" w:rsidRDefault="00735D20" w:rsidP="00843D2C">
      <w:pPr>
        <w:ind w:firstLine="482"/>
        <w:rPr>
          <w:b/>
          <w:bCs/>
        </w:rPr>
      </w:pPr>
      <w:r w:rsidRPr="002E512D">
        <w:rPr>
          <w:rFonts w:hint="eastAsia"/>
          <w:b/>
          <w:bCs/>
        </w:rPr>
        <w:t>由于</w:t>
      </w:r>
      <w:r w:rsidR="002E512D">
        <w:rPr>
          <w:rFonts w:hint="eastAsia"/>
          <w:b/>
          <w:bCs/>
        </w:rPr>
        <w:t>最小二</w:t>
      </w:r>
      <w:proofErr w:type="gramStart"/>
      <w:r w:rsidR="002E512D">
        <w:rPr>
          <w:rFonts w:hint="eastAsia"/>
          <w:b/>
          <w:bCs/>
        </w:rPr>
        <w:t>乘系统</w:t>
      </w:r>
      <w:proofErr w:type="gramEnd"/>
      <w:r w:rsidR="002E512D">
        <w:rPr>
          <w:rFonts w:hint="eastAsia"/>
          <w:b/>
          <w:bCs/>
        </w:rPr>
        <w:t>的输入输出关系是一个函数，而</w:t>
      </w:r>
      <w:r w:rsidRPr="002E512D">
        <w:rPr>
          <w:rFonts w:hint="eastAsia"/>
          <w:b/>
          <w:bCs/>
        </w:rPr>
        <w:t>注意力系统的输入输出关系是一个函数族，</w:t>
      </w:r>
      <w:r w:rsidR="002E512D" w:rsidRPr="002E512D">
        <w:rPr>
          <w:rFonts w:hint="eastAsia"/>
          <w:b/>
          <w:bCs/>
        </w:rPr>
        <w:t>因此，研究这两个系统的关系</w:t>
      </w:r>
      <w:r w:rsidR="002E512D">
        <w:rPr>
          <w:rFonts w:hint="eastAsia"/>
          <w:b/>
          <w:bCs/>
        </w:rPr>
        <w:t>，</w:t>
      </w:r>
      <w:r w:rsidR="002E512D" w:rsidRPr="002E512D">
        <w:rPr>
          <w:rFonts w:hint="eastAsia"/>
          <w:b/>
          <w:bCs/>
        </w:rPr>
        <w:t>本质上是在研究一个函数和一个函数族之间的关系。</w:t>
      </w:r>
    </w:p>
    <w:p w14:paraId="3ABD7610" w14:textId="03C23E59" w:rsidR="00CA3F21" w:rsidRDefault="008D40B6" w:rsidP="009A705A">
      <w:pPr>
        <w:ind w:firstLine="480"/>
      </w:pPr>
      <w:r>
        <w:rPr>
          <w:rFonts w:hint="eastAsia"/>
        </w:rPr>
        <w:t>事实上，只需移除注意力系统的</w:t>
      </w:r>
      <w:r>
        <w:rPr>
          <w:rFonts w:hint="eastAsia"/>
        </w:rPr>
        <w:t>softmax</w:t>
      </w:r>
      <w:r>
        <w:rPr>
          <w:rFonts w:hint="eastAsia"/>
        </w:rPr>
        <w:t>运算，即可看出最小二</w:t>
      </w:r>
      <w:proofErr w:type="gramStart"/>
      <w:r>
        <w:rPr>
          <w:rFonts w:hint="eastAsia"/>
        </w:rPr>
        <w:t>乘系统</w:t>
      </w:r>
      <w:proofErr w:type="gramEnd"/>
      <w:r w:rsidR="002E512D">
        <w:rPr>
          <w:rFonts w:hint="eastAsia"/>
        </w:rPr>
        <w:t>的函数</w:t>
      </w:r>
      <w:r>
        <w:rPr>
          <w:rFonts w:hint="eastAsia"/>
        </w:rPr>
        <w:t>实际上</w:t>
      </w:r>
      <w:r w:rsidR="00735D20">
        <w:rPr>
          <w:rFonts w:hint="eastAsia"/>
        </w:rPr>
        <w:t>属于注意力系统所代表的函数族</w:t>
      </w:r>
      <w:r w:rsidR="002E512D">
        <w:rPr>
          <w:rFonts w:hint="eastAsia"/>
        </w:rPr>
        <w:t>。</w:t>
      </w:r>
      <w:r w:rsidR="00FD53B0">
        <w:rPr>
          <w:rFonts w:hint="eastAsia"/>
        </w:rPr>
        <w:t>我们</w:t>
      </w:r>
      <w:r w:rsidR="00ED2064">
        <w:rPr>
          <w:rFonts w:hint="eastAsia"/>
        </w:rPr>
        <w:t>在下一节进行具体的公式推导以</w:t>
      </w:r>
      <w:r w:rsidR="00FD53B0">
        <w:rPr>
          <w:rFonts w:hint="eastAsia"/>
        </w:rPr>
        <w:t>说明这一点。</w:t>
      </w:r>
    </w:p>
    <w:p w14:paraId="6833D95E" w14:textId="7B185DEB" w:rsidR="00FD53B0" w:rsidRPr="00CA3F21" w:rsidRDefault="00CA3F21" w:rsidP="00E75996">
      <w:pPr>
        <w:pStyle w:val="1"/>
        <w:spacing w:before="312" w:after="312"/>
      </w:pPr>
      <w:bookmarkStart w:id="18" w:name="_Toc159189804"/>
      <w:r w:rsidRPr="00CA3F21">
        <w:rPr>
          <w:rFonts w:hint="eastAsia"/>
        </w:rPr>
        <w:t>对最小二</w:t>
      </w:r>
      <w:proofErr w:type="gramStart"/>
      <w:r w:rsidRPr="00CA3F21">
        <w:rPr>
          <w:rFonts w:hint="eastAsia"/>
        </w:rPr>
        <w:t>乘系统</w:t>
      </w:r>
      <w:proofErr w:type="gramEnd"/>
      <w:r w:rsidRPr="00CA3F21">
        <w:rPr>
          <w:rFonts w:hint="eastAsia"/>
        </w:rPr>
        <w:t>的分析与转化</w:t>
      </w:r>
      <w:bookmarkEnd w:id="18"/>
    </w:p>
    <w:p w14:paraId="5F8DFB89" w14:textId="13C28D06" w:rsidR="009A705A" w:rsidRDefault="00CA3F21" w:rsidP="00E2370F">
      <w:pPr>
        <w:ind w:firstLine="480"/>
      </w:pPr>
      <w:r>
        <w:rPr>
          <w:rFonts w:hint="eastAsia"/>
        </w:rPr>
        <w:t>这里我们首先要指出一点：当我们将最小二</w:t>
      </w:r>
      <w:proofErr w:type="gramStart"/>
      <w:r>
        <w:rPr>
          <w:rFonts w:hint="eastAsia"/>
        </w:rPr>
        <w:t>乘问题</w:t>
      </w:r>
      <w:proofErr w:type="gramEnd"/>
      <w:r>
        <w:rPr>
          <w:rFonts w:hint="eastAsia"/>
        </w:rPr>
        <w:t>和</w:t>
      </w:r>
      <w:r w:rsidR="00467ED1">
        <w:rPr>
          <w:rFonts w:hint="eastAsia"/>
        </w:rPr>
        <w:t>注意力机制用信号系统的方式建模之后（</w:t>
      </w:r>
      <w:r w:rsidR="00225B7C" w:rsidRPr="00225B7C">
        <w:rPr>
          <w:rFonts w:hint="eastAsia"/>
        </w:rPr>
        <w:t>如</w:t>
      </w:r>
      <w:r w:rsidR="00225B7C">
        <w:rPr>
          <w:rFonts w:hint="eastAsia"/>
        </w:rPr>
        <w:t>图</w:t>
      </w:r>
      <w:r w:rsidR="00225B7C">
        <w:rPr>
          <w:rFonts w:hint="eastAsia"/>
        </w:rPr>
        <w:t>4</w:t>
      </w:r>
      <w:r w:rsidR="00225B7C">
        <w:rPr>
          <w:rFonts w:hint="eastAsia"/>
        </w:rPr>
        <w:t>所示</w:t>
      </w:r>
      <w:r w:rsidR="00467ED1">
        <w:rPr>
          <w:rFonts w:hint="eastAsia"/>
        </w:rPr>
        <w:t>），最小二</w:t>
      </w:r>
      <w:proofErr w:type="gramStart"/>
      <w:r w:rsidR="00467ED1">
        <w:rPr>
          <w:rFonts w:hint="eastAsia"/>
        </w:rPr>
        <w:t>乘系统</w:t>
      </w:r>
      <w:proofErr w:type="gramEnd"/>
      <w:r w:rsidR="00467ED1">
        <w:rPr>
          <w:rFonts w:hint="eastAsia"/>
        </w:rPr>
        <w:t>已经表现出</w:t>
      </w:r>
      <w:r w:rsidR="00E2370F">
        <w:rPr>
          <w:rFonts w:hint="eastAsia"/>
        </w:rPr>
        <w:t>和注意力系统相似的形式。比如</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r w:rsidR="009A705A">
        <w:rPr>
          <w:rFonts w:hint="eastAsia"/>
        </w:rPr>
        <w:t>是</w:t>
      </w:r>
      <m:oMath>
        <m:r>
          <w:rPr>
            <w:rFonts w:ascii="Cambria Math" w:hAnsi="Cambria Math"/>
          </w:rPr>
          <m:t>d×d</m:t>
        </m:r>
      </m:oMath>
      <w:r w:rsidR="009A705A">
        <w:rPr>
          <w:rFonts w:hint="eastAsia"/>
        </w:rPr>
        <w:t>维的矩阵，可以</w:t>
      </w:r>
      <w:proofErr w:type="gramStart"/>
      <w:r w:rsidR="009A705A">
        <w:rPr>
          <w:rFonts w:hint="eastAsia"/>
        </w:rPr>
        <w:t>看作对键向量</w:t>
      </w:r>
      <w:proofErr w:type="gramEnd"/>
      <w:r w:rsidR="009A705A">
        <w:rPr>
          <w:rFonts w:hint="eastAsia"/>
        </w:rPr>
        <w:t>空间到新特征空间的线性变换；而通过对注意力系统进行如下选取：</w:t>
      </w:r>
    </w:p>
    <w:p w14:paraId="61B68D01" w14:textId="07F5BAB1" w:rsidR="00E2370F" w:rsidRDefault="00DF51B8" w:rsidP="00DF51B8">
      <w:pPr>
        <w:ind w:firstLineChars="0" w:firstLine="0"/>
        <w:jc w:val="center"/>
      </w:pPr>
      <w:r w:rsidRPr="00DF51B8">
        <w:rPr>
          <w:position w:val="-56"/>
        </w:rPr>
        <w:object w:dxaOrig="1560" w:dyaOrig="1240" w14:anchorId="726E7F15">
          <v:shape id="_x0000_i1063" type="#_x0000_t75" style="width:78pt;height:62.2pt" o:ole="">
            <v:imagedata r:id="rId82" o:title=""/>
          </v:shape>
          <o:OLEObject Type="Embed" ProgID="Equation.DSMT4" ShapeID="_x0000_i1063" DrawAspect="Content" ObjectID="_1769803230" r:id="rId83"/>
        </w:object>
      </w:r>
    </w:p>
    <w:p w14:paraId="7D7F6562" w14:textId="17CF861E" w:rsidR="00D14CD7" w:rsidRDefault="00DF51B8" w:rsidP="00DF51B8">
      <w:pPr>
        <w:ind w:firstLineChars="0" w:firstLine="0"/>
      </w:pPr>
      <w:r>
        <w:rPr>
          <w:rFonts w:hint="eastAsia"/>
        </w:rPr>
        <w:t>以及将归一化函数</w:t>
      </w:r>
      <m:oMath>
        <m:r>
          <w:rPr>
            <w:rFonts w:ascii="Cambria Math" w:hAnsi="Cambria Math"/>
          </w:rPr>
          <m:t>h</m:t>
        </m:r>
      </m:oMath>
      <w:r>
        <w:rPr>
          <w:rFonts w:hint="eastAsia"/>
        </w:rPr>
        <w:t>选为单位映射</w:t>
      </w:r>
      <m:oMath>
        <m:r>
          <w:rPr>
            <w:rFonts w:ascii="Cambria Math" w:hAnsi="Cambria Math"/>
          </w:rPr>
          <m:t>id</m:t>
        </m:r>
      </m:oMath>
      <w:r>
        <w:rPr>
          <w:rFonts w:hint="eastAsia"/>
        </w:rPr>
        <w:t>，立得</w:t>
      </w:r>
    </w:p>
    <w:p w14:paraId="60680BC0" w14:textId="457D6318" w:rsidR="00DF51B8" w:rsidRPr="00DF51B8" w:rsidRDefault="00DF51B8" w:rsidP="00DF51B8">
      <w:pPr>
        <w:ind w:firstLineChars="0" w:firstLine="0"/>
        <w:jc w:val="center"/>
      </w:pPr>
      <w:r w:rsidRPr="00DF51B8">
        <w:rPr>
          <w:position w:val="-48"/>
        </w:rPr>
        <w:object w:dxaOrig="3879" w:dyaOrig="1300" w14:anchorId="018F8041">
          <v:shape id="_x0000_i1064" type="#_x0000_t75" style="width:194.15pt;height:64.85pt" o:ole="">
            <v:imagedata r:id="rId84" o:title=""/>
          </v:shape>
          <o:OLEObject Type="Embed" ProgID="Equation.DSMT4" ShapeID="_x0000_i1064" DrawAspect="Content" ObjectID="_1769803231" r:id="rId85"/>
        </w:object>
      </w:r>
    </w:p>
    <w:p w14:paraId="005BA124" w14:textId="25AE68C5" w:rsidR="00D14CD7" w:rsidRPr="00776433" w:rsidRDefault="005A767C" w:rsidP="00D14CD7">
      <w:pPr>
        <w:ind w:firstLine="480"/>
        <w:rPr>
          <w:i/>
        </w:rPr>
      </w:pPr>
      <w:r>
        <w:rPr>
          <w:rFonts w:hint="eastAsia"/>
        </w:rPr>
        <w:t>然而，将归一化函数</w:t>
      </w:r>
      <m:oMath>
        <m:r>
          <w:rPr>
            <w:rFonts w:ascii="Cambria Math" w:hAnsi="Cambria Math"/>
          </w:rPr>
          <m:t>h</m:t>
        </m:r>
      </m:oMath>
      <w:r>
        <w:rPr>
          <w:rFonts w:hint="eastAsia"/>
        </w:rPr>
        <w:t>直接选取为单位映射</w:t>
      </w:r>
      <w:r w:rsidR="00776433">
        <w:rPr>
          <w:rFonts w:hint="eastAsia"/>
        </w:rPr>
        <w:t>显得不太自然，也不能体现出不同的激励如何影响权重的大小。但从单位制的角度来分析，</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r w:rsidR="00120803">
        <w:rPr>
          <w:rFonts w:hint="eastAsia"/>
        </w:rPr>
        <w:t>为负</w:t>
      </w:r>
      <w:proofErr w:type="gramStart"/>
      <w:r w:rsidR="00120803">
        <w:rPr>
          <w:rFonts w:hint="eastAsia"/>
        </w:rPr>
        <w:t>幂</w:t>
      </w:r>
      <w:proofErr w:type="gramEnd"/>
      <w:r w:rsidR="00120803">
        <w:rPr>
          <w:rFonts w:hint="eastAsia"/>
        </w:rPr>
        <w:t>次，直觉上类似于一个平方项的归一化因子，恰好能够抵消</w:t>
      </w:r>
      <m:oMath>
        <m:sSup>
          <m:sSupPr>
            <m:ctrlPr>
              <w:rPr>
                <w:rFonts w:ascii="Cambria Math" w:hAnsi="Cambria Math"/>
                <w:i/>
              </w:rPr>
            </m:ctrlPr>
          </m:sSupPr>
          <m:e>
            <m:r>
              <w:rPr>
                <w:rFonts w:ascii="Cambria Math" w:hAnsi="Cambria Math" w:hint="eastAsia"/>
              </w:rPr>
              <m:t>Q</m:t>
            </m:r>
            <m:ctrlPr>
              <w:rPr>
                <w:rFonts w:ascii="Cambria Math" w:hAnsi="Cambria Math" w:hint="eastAsia"/>
                <w:i/>
              </w:rPr>
            </m:ctrlPr>
          </m:e>
          <m:sup>
            <m:r>
              <w:rPr>
                <w:rFonts w:ascii="Cambria Math" w:hAnsi="Cambria Math"/>
              </w:rPr>
              <m:t>T</m:t>
            </m:r>
          </m:sup>
        </m:sSup>
        <m:r>
          <w:rPr>
            <w:rFonts w:ascii="Cambria Math" w:hAnsi="Cambria Math"/>
          </w:rPr>
          <m:t>K</m:t>
        </m:r>
      </m:oMath>
      <w:r w:rsidR="00120803">
        <w:rPr>
          <w:rFonts w:hint="eastAsia"/>
        </w:rPr>
        <w:t>的平方项的单位，使得整体成为一个无单位的加权系数。</w:t>
      </w:r>
    </w:p>
    <w:p w14:paraId="1ADEA0CF" w14:textId="6110DA7E" w:rsidR="005A767C" w:rsidRDefault="00120803" w:rsidP="00D14CD7">
      <w:pPr>
        <w:ind w:firstLine="480"/>
      </w:pPr>
      <w:r>
        <w:rPr>
          <w:rFonts w:hint="eastAsia"/>
        </w:rPr>
        <w:t>因此，为更进一步分析</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r>
        <w:rPr>
          <w:rFonts w:hint="eastAsia"/>
        </w:rPr>
        <w:t>，我们采用奇异值分解的手段，将</w:t>
      </w:r>
      <m:oMath>
        <m:r>
          <w:rPr>
            <w:rFonts w:ascii="Cambria Math" w:hAnsi="Cambria Math" w:hint="eastAsia"/>
          </w:rPr>
          <m:t>X</m:t>
        </m:r>
      </m:oMath>
      <w:r>
        <w:rPr>
          <w:rFonts w:hint="eastAsia"/>
        </w:rPr>
        <w:t>分解为物理意义更明确的正交矩阵和对角矩阵。</w:t>
      </w:r>
    </w:p>
    <w:p w14:paraId="3F6DDDD5" w14:textId="17CE012C" w:rsidR="00120803" w:rsidRPr="008E5073" w:rsidRDefault="00120803" w:rsidP="00E75996">
      <w:pPr>
        <w:pStyle w:val="2"/>
        <w:spacing w:before="156" w:after="156"/>
      </w:pPr>
      <w:bookmarkStart w:id="19" w:name="_Toc159189805"/>
      <w:r w:rsidRPr="008E5073">
        <w:rPr>
          <w:rFonts w:hint="eastAsia"/>
        </w:rPr>
        <w:t>公式推导</w:t>
      </w:r>
      <w:bookmarkEnd w:id="19"/>
    </w:p>
    <w:p w14:paraId="4301DB73" w14:textId="1E783623" w:rsidR="005F6560" w:rsidRDefault="005F6560" w:rsidP="00CA3F21">
      <w:pPr>
        <w:ind w:firstLine="480"/>
      </w:pPr>
      <w:r>
        <w:rPr>
          <w:rFonts w:hint="eastAsia"/>
        </w:rPr>
        <w:t>首先对</w:t>
      </w:r>
      <m:oMath>
        <m:r>
          <w:rPr>
            <w:rFonts w:ascii="Cambria Math" w:hAnsi="Cambria Math" w:hint="eastAsia"/>
          </w:rPr>
          <m:t>X</m:t>
        </m:r>
      </m:oMath>
      <w:r>
        <w:rPr>
          <w:rFonts w:hint="eastAsia"/>
        </w:rPr>
        <w:t>进行奇异值分解</w:t>
      </w:r>
    </w:p>
    <w:p w14:paraId="512C1C28" w14:textId="5703AC9D" w:rsidR="004E41C6" w:rsidRDefault="005F6560" w:rsidP="005F6560">
      <w:pPr>
        <w:ind w:firstLineChars="0" w:firstLine="0"/>
        <w:jc w:val="center"/>
      </w:pPr>
      <w:r w:rsidRPr="005F6560">
        <w:rPr>
          <w:position w:val="-6"/>
        </w:rPr>
        <w:object w:dxaOrig="1120" w:dyaOrig="320" w14:anchorId="12233B49">
          <v:shape id="_x0000_i1065" type="#_x0000_t75" style="width:56.2pt;height:15.8pt" o:ole="">
            <v:imagedata r:id="rId86" o:title=""/>
          </v:shape>
          <o:OLEObject Type="Embed" ProgID="Equation.DSMT4" ShapeID="_x0000_i1065" DrawAspect="Content" ObjectID="_1769803232" r:id="rId87"/>
        </w:object>
      </w:r>
    </w:p>
    <w:p w14:paraId="288EB527" w14:textId="0B9B4D06" w:rsidR="005F6560" w:rsidRDefault="005F6560" w:rsidP="005F6560">
      <w:pPr>
        <w:ind w:firstLineChars="0" w:firstLine="0"/>
      </w:pPr>
      <w:r>
        <w:rPr>
          <w:rFonts w:hint="eastAsia"/>
        </w:rPr>
        <w:t>其中，正交阵</w:t>
      </w:r>
      <w:r w:rsidRPr="005F6560">
        <w:rPr>
          <w:position w:val="-6"/>
        </w:rPr>
        <w:object w:dxaOrig="900" w:dyaOrig="320" w14:anchorId="099E710B">
          <v:shape id="_x0000_i1066" type="#_x0000_t75" style="width:45.25pt;height:15.8pt" o:ole="">
            <v:imagedata r:id="rId88" o:title=""/>
          </v:shape>
          <o:OLEObject Type="Embed" ProgID="Equation.DSMT4" ShapeID="_x0000_i1066" DrawAspect="Content" ObjectID="_1769803233" r:id="rId89"/>
        </w:object>
      </w:r>
      <w:r>
        <w:rPr>
          <w:rFonts w:hint="eastAsia"/>
        </w:rPr>
        <w:t>，分块对角阵</w:t>
      </w:r>
      <w:r w:rsidRPr="005F6560">
        <w:rPr>
          <w:position w:val="-4"/>
        </w:rPr>
        <w:object w:dxaOrig="859" w:dyaOrig="300" w14:anchorId="14BBF869">
          <v:shape id="_x0000_i1067" type="#_x0000_t75" style="width:42.55pt;height:15.25pt" o:ole="">
            <v:imagedata r:id="rId90" o:title=""/>
          </v:shape>
          <o:OLEObject Type="Embed" ProgID="Equation.DSMT4" ShapeID="_x0000_i1067" DrawAspect="Content" ObjectID="_1769803234" r:id="rId91"/>
        </w:object>
      </w:r>
      <w:r>
        <w:rPr>
          <w:rFonts w:hint="eastAsia"/>
        </w:rPr>
        <w:t>，正交阵</w:t>
      </w:r>
      <w:r w:rsidRPr="005F6560">
        <w:rPr>
          <w:position w:val="-6"/>
        </w:rPr>
        <w:object w:dxaOrig="900" w:dyaOrig="320" w14:anchorId="2B6A3079">
          <v:shape id="_x0000_i1068" type="#_x0000_t75" style="width:45.25pt;height:15.8pt" o:ole="">
            <v:imagedata r:id="rId92" o:title=""/>
          </v:shape>
          <o:OLEObject Type="Embed" ProgID="Equation.DSMT4" ShapeID="_x0000_i1068" DrawAspect="Content" ObjectID="_1769803235" r:id="rId93"/>
        </w:object>
      </w:r>
      <w:r>
        <w:rPr>
          <w:rFonts w:hint="eastAsia"/>
        </w:rPr>
        <w:t>。</w:t>
      </w:r>
    </w:p>
    <w:p w14:paraId="2B65727E" w14:textId="1FB3DCA1" w:rsidR="005F6560" w:rsidRDefault="005F6560" w:rsidP="005F6560">
      <w:pPr>
        <w:ind w:firstLineChars="0" w:firstLine="0"/>
      </w:pPr>
      <w:r>
        <w:rPr>
          <w:rFonts w:hint="eastAsia"/>
        </w:rPr>
        <w:t>在最小二</w:t>
      </w:r>
      <w:proofErr w:type="gramStart"/>
      <w:r>
        <w:rPr>
          <w:rFonts w:hint="eastAsia"/>
        </w:rPr>
        <w:t>乘问题</w:t>
      </w:r>
      <w:proofErr w:type="gramEnd"/>
      <w:r>
        <w:rPr>
          <w:rFonts w:hint="eastAsia"/>
        </w:rPr>
        <w:t>中，我们通常假定</w:t>
      </w:r>
      <m:oMath>
        <m:r>
          <w:rPr>
            <w:rFonts w:ascii="Cambria Math" w:hAnsi="Cambria Math"/>
          </w:rPr>
          <m:t>X</m:t>
        </m:r>
      </m:oMath>
      <w:r>
        <w:rPr>
          <w:rFonts w:hint="eastAsia"/>
        </w:rPr>
        <w:t>列满</w:t>
      </w:r>
      <w:proofErr w:type="gramStart"/>
      <w:r>
        <w:rPr>
          <w:rFonts w:hint="eastAsia"/>
        </w:rPr>
        <w:t>秩</w:t>
      </w:r>
      <w:proofErr w:type="gramEnd"/>
      <w:r>
        <w:rPr>
          <w:rFonts w:hint="eastAsia"/>
        </w:rPr>
        <w:t>。由于样本个数通常远大于特征维数，因此，列满</w:t>
      </w:r>
      <w:proofErr w:type="gramStart"/>
      <w:r>
        <w:rPr>
          <w:rFonts w:hint="eastAsia"/>
        </w:rPr>
        <w:t>秩</w:t>
      </w:r>
      <w:proofErr w:type="gramEnd"/>
      <w:r>
        <w:rPr>
          <w:rFonts w:hint="eastAsia"/>
        </w:rPr>
        <w:t>的要求通常是成立的。在此条件下，</w:t>
      </w:r>
      <w:r w:rsidRPr="005F6560">
        <w:rPr>
          <w:position w:val="-30"/>
        </w:rPr>
        <w:object w:dxaOrig="2600" w:dyaOrig="720" w14:anchorId="2DB9BE4F">
          <v:shape id="_x0000_i1069" type="#_x0000_t75" style="width:129.75pt;height:36.55pt" o:ole="">
            <v:imagedata r:id="rId94" o:title=""/>
          </v:shape>
          <o:OLEObject Type="Embed" ProgID="Equation.DSMT4" ShapeID="_x0000_i1069" DrawAspect="Content" ObjectID="_1769803236" r:id="rId95"/>
        </w:object>
      </w:r>
      <w:r>
        <w:rPr>
          <w:rFonts w:hint="eastAsia"/>
        </w:rPr>
        <w:t>，其中</w:t>
      </w:r>
      <w:r w:rsidR="00B761B6" w:rsidRPr="00B761B6">
        <w:rPr>
          <w:position w:val="-50"/>
        </w:rPr>
        <w:object w:dxaOrig="1800" w:dyaOrig="1120" w14:anchorId="253DAFB8">
          <v:shape id="_x0000_i1070" type="#_x0000_t75" style="width:90pt;height:56.2pt" o:ole="">
            <v:imagedata r:id="rId96" o:title=""/>
          </v:shape>
          <o:OLEObject Type="Embed" ProgID="Equation.DSMT4" ShapeID="_x0000_i1070" DrawAspect="Content" ObjectID="_1769803237" r:id="rId97"/>
        </w:object>
      </w:r>
      <w:r w:rsidR="00B761B6">
        <w:rPr>
          <w:rFonts w:hint="eastAsia"/>
        </w:rPr>
        <w:t>且</w:t>
      </w:r>
      <w:r w:rsidR="00F21597" w:rsidRPr="00F21597">
        <w:rPr>
          <w:position w:val="-12"/>
        </w:rPr>
        <w:object w:dxaOrig="1579" w:dyaOrig="360" w14:anchorId="45161FA2">
          <v:shape id="_x0000_i1071" type="#_x0000_t75" style="width:79.1pt;height:18pt" o:ole="">
            <v:imagedata r:id="rId98" o:title=""/>
          </v:shape>
          <o:OLEObject Type="Embed" ProgID="Equation.DSMT4" ShapeID="_x0000_i1071" DrawAspect="Content" ObjectID="_1769803238" r:id="rId99"/>
        </w:object>
      </w:r>
    </w:p>
    <w:p w14:paraId="2126D27D" w14:textId="4A40152A" w:rsidR="00230003" w:rsidRDefault="00120803" w:rsidP="005F6560">
      <w:pPr>
        <w:ind w:firstLineChars="0" w:firstLine="0"/>
      </w:pPr>
      <w:r>
        <w:rPr>
          <w:rFonts w:hint="eastAsia"/>
        </w:rPr>
        <w:t>代</w:t>
      </w:r>
      <w:r w:rsidR="00230003">
        <w:rPr>
          <w:rFonts w:hint="eastAsia"/>
        </w:rPr>
        <w:t>入</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230003">
        <w:rPr>
          <w:rFonts w:hint="eastAsia"/>
        </w:rPr>
        <w:t>中，得到</w:t>
      </w:r>
    </w:p>
    <w:p w14:paraId="40713970" w14:textId="07FD72B9" w:rsidR="00F21597" w:rsidRDefault="00230003" w:rsidP="00230003">
      <w:pPr>
        <w:ind w:firstLineChars="0" w:firstLine="0"/>
        <w:jc w:val="center"/>
      </w:pPr>
      <w:r w:rsidRPr="00230003">
        <w:rPr>
          <w:position w:val="-90"/>
        </w:rPr>
        <w:object w:dxaOrig="2540" w:dyaOrig="1920" w14:anchorId="11C93FBE">
          <v:shape id="_x0000_i1072" type="#_x0000_t75" style="width:126.5pt;height:96pt" o:ole="">
            <v:imagedata r:id="rId100" o:title=""/>
          </v:shape>
          <o:OLEObject Type="Embed" ProgID="Equation.DSMT4" ShapeID="_x0000_i1072" DrawAspect="Content" ObjectID="_1769803239" r:id="rId101"/>
        </w:object>
      </w:r>
    </w:p>
    <w:p w14:paraId="11464AE3" w14:textId="1B0DD4CD" w:rsidR="00230003" w:rsidRDefault="00230003" w:rsidP="00230003">
      <w:pPr>
        <w:ind w:firstLineChars="0" w:firstLine="0"/>
      </w:pPr>
      <w:r>
        <w:rPr>
          <w:rFonts w:hint="eastAsia"/>
        </w:rPr>
        <w:t>取逆之后，得到</w:t>
      </w:r>
    </w:p>
    <w:p w14:paraId="3C411B6F" w14:textId="508905DC" w:rsidR="00D4131D" w:rsidRDefault="00D4131D" w:rsidP="00D4131D">
      <w:pPr>
        <w:ind w:firstLineChars="0" w:firstLine="0"/>
        <w:jc w:val="center"/>
      </w:pPr>
      <w:r w:rsidRPr="00D4131D">
        <w:rPr>
          <w:position w:val="-32"/>
        </w:rPr>
        <w:object w:dxaOrig="3060" w:dyaOrig="760" w14:anchorId="12728418">
          <v:shape id="_x0000_i1073" type="#_x0000_t75" style="width:152.7pt;height:38.2pt" o:ole="">
            <v:imagedata r:id="rId102" o:title=""/>
          </v:shape>
          <o:OLEObject Type="Embed" ProgID="Equation.DSMT4" ShapeID="_x0000_i1073" DrawAspect="Content" ObjectID="_1769803240" r:id="rId103"/>
        </w:object>
      </w:r>
    </w:p>
    <w:p w14:paraId="2340C4B3" w14:textId="4D887226" w:rsidR="00D4131D" w:rsidRDefault="00D4131D" w:rsidP="00D4131D">
      <w:pPr>
        <w:ind w:firstLineChars="0" w:firstLine="0"/>
      </w:pPr>
      <w:r>
        <w:rPr>
          <w:rFonts w:hint="eastAsia"/>
        </w:rPr>
        <w:t>记</w:t>
      </w:r>
      <w:r w:rsidRPr="00D4131D">
        <w:rPr>
          <w:position w:val="-10"/>
        </w:rPr>
        <w:object w:dxaOrig="1219" w:dyaOrig="360" w14:anchorId="050149D5">
          <v:shape id="_x0000_i1074" type="#_x0000_t75" style="width:61.05pt;height:18pt" o:ole="">
            <v:imagedata r:id="rId104" o:title=""/>
          </v:shape>
          <o:OLEObject Type="Embed" ProgID="Equation.DSMT4" ShapeID="_x0000_i1074" DrawAspect="Content" ObjectID="_1769803241" r:id="rId105"/>
        </w:object>
      </w:r>
      <w:r>
        <w:rPr>
          <w:rFonts w:hint="eastAsia"/>
        </w:rPr>
        <w:t>，则参数向量</w:t>
      </w:r>
      <m:oMath>
        <m:r>
          <w:rPr>
            <w:rFonts w:ascii="Cambria Math" w:hAnsi="Cambria Math"/>
          </w:rPr>
          <m:t>β</m:t>
        </m:r>
      </m:oMath>
      <w:r>
        <w:rPr>
          <w:rFonts w:hint="eastAsia"/>
        </w:rPr>
        <w:t>的最小二乘估计：</w:t>
      </w:r>
    </w:p>
    <w:p w14:paraId="5B0095EC" w14:textId="5696C4A7" w:rsidR="00D4131D" w:rsidRDefault="00D4131D" w:rsidP="00D4131D">
      <w:pPr>
        <w:ind w:firstLineChars="0" w:firstLine="0"/>
        <w:jc w:val="center"/>
      </w:pPr>
      <w:r w:rsidRPr="00D4131D">
        <w:rPr>
          <w:position w:val="-34"/>
        </w:rPr>
        <w:object w:dxaOrig="2520" w:dyaOrig="800" w14:anchorId="7A6481F0">
          <v:shape id="_x0000_i1075" type="#_x0000_t75" style="width:126pt;height:40.35pt" o:ole="">
            <v:imagedata r:id="rId106" o:title=""/>
          </v:shape>
          <o:OLEObject Type="Embed" ProgID="Equation.DSMT4" ShapeID="_x0000_i1075" DrawAspect="Content" ObjectID="_1769803242" r:id="rId107"/>
        </w:object>
      </w:r>
    </w:p>
    <w:p w14:paraId="57D06370" w14:textId="3D5446AB" w:rsidR="00996E29" w:rsidRDefault="00DD44E3" w:rsidP="00996E29">
      <w:pPr>
        <w:ind w:firstLineChars="0" w:firstLine="0"/>
      </w:pPr>
      <w:r>
        <w:rPr>
          <w:rFonts w:hint="eastAsia"/>
        </w:rPr>
        <w:t>假设第</w:t>
      </w:r>
      <m:oMath>
        <m:r>
          <w:rPr>
            <w:rFonts w:ascii="Cambria Math" w:hAnsi="Cambria Math" w:hint="eastAsia"/>
          </w:rPr>
          <m:t>n</m:t>
        </m:r>
        <m:r>
          <w:rPr>
            <w:rFonts w:ascii="Cambria Math" w:hAnsi="Cambria Math"/>
          </w:rPr>
          <m:t>+1</m:t>
        </m:r>
      </m:oMath>
      <w:r>
        <w:rPr>
          <w:rFonts w:hint="eastAsia"/>
        </w:rPr>
        <w:t>时刻，外部施加的输入为</w:t>
      </w:r>
      <m:oMath>
        <m:r>
          <w:rPr>
            <w:rFonts w:ascii="Cambria Math" w:hAnsi="Cambria Math" w:hint="eastAsia"/>
          </w:rPr>
          <m:t>x</m:t>
        </m:r>
      </m:oMath>
      <w:r>
        <w:rPr>
          <w:rFonts w:hint="eastAsia"/>
        </w:rPr>
        <w:t>，则第</w:t>
      </w:r>
      <w:r>
        <w:t>n+1</w:t>
      </w:r>
      <w:r>
        <w:rPr>
          <w:rFonts w:hint="eastAsia"/>
        </w:rPr>
        <w:t>时刻预测输出</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LS</m:t>
            </m:r>
          </m:sub>
        </m:sSub>
      </m:oMath>
      <w:r>
        <w:rPr>
          <w:rFonts w:hint="eastAsia"/>
        </w:rPr>
        <w:t>满足</w:t>
      </w:r>
    </w:p>
    <w:p w14:paraId="54722240" w14:textId="3C3A22A9" w:rsidR="004972A3" w:rsidRDefault="004972A3" w:rsidP="004972A3">
      <w:pPr>
        <w:pStyle w:val="MTDisplayEquation"/>
      </w:pPr>
      <w:r>
        <w:tab/>
      </w:r>
      <w:r w:rsidRPr="004972A3">
        <w:rPr>
          <w:position w:val="-40"/>
        </w:rPr>
        <w:object w:dxaOrig="4260" w:dyaOrig="920" w14:anchorId="1D194763">
          <v:shape id="_x0000_i1076" type="#_x0000_t75" style="width:213.2pt;height:45.8pt" o:ole="">
            <v:imagedata r:id="rId108" o:title=""/>
          </v:shape>
          <o:OLEObject Type="Embed" ProgID="Equation.DSMT4" ShapeID="_x0000_i1076" DrawAspect="Content" ObjectID="_1769803243"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275063"/>
      <w:r>
        <w:instrText>(</w:instrText>
      </w:r>
      <w:fldSimple w:instr=" SEQ MTEqn \c \* Arabic \* MERGEFORMAT ">
        <w:r w:rsidR="00BA197C">
          <w:rPr>
            <w:noProof/>
          </w:rPr>
          <w:instrText>7</w:instrText>
        </w:r>
      </w:fldSimple>
      <w:r>
        <w:instrText>)</w:instrText>
      </w:r>
      <w:bookmarkEnd w:id="20"/>
      <w:r>
        <w:fldChar w:fldCharType="end"/>
      </w:r>
    </w:p>
    <w:p w14:paraId="31AFA7B5" w14:textId="5E1C566E" w:rsidR="002D708B" w:rsidRPr="008E5073" w:rsidRDefault="002D708B" w:rsidP="00E75996">
      <w:pPr>
        <w:pStyle w:val="2"/>
        <w:spacing w:before="156" w:after="156"/>
      </w:pPr>
      <w:bookmarkStart w:id="21" w:name="_Toc159189806"/>
      <w:r w:rsidRPr="008E5073">
        <w:rPr>
          <w:rFonts w:hint="eastAsia"/>
        </w:rPr>
        <w:t>小结</w:t>
      </w:r>
      <w:bookmarkEnd w:id="21"/>
    </w:p>
    <w:p w14:paraId="248423DA" w14:textId="018674E0" w:rsidR="00BF33E4" w:rsidRPr="004C0C81" w:rsidRDefault="00E54B73" w:rsidP="004C0C81">
      <w:pPr>
        <w:pStyle w:val="3"/>
      </w:pPr>
      <w:bookmarkStart w:id="22" w:name="_Toc159189807"/>
      <w:r w:rsidRPr="004C0C81">
        <w:rPr>
          <w:rFonts w:hint="eastAsia"/>
        </w:rPr>
        <w:t>结论</w:t>
      </w:r>
      <w:r w:rsidRPr="004C0C81">
        <w:rPr>
          <w:rFonts w:hint="eastAsia"/>
        </w:rPr>
        <w:t>1</w:t>
      </w:r>
      <w:r w:rsidRPr="004C0C81">
        <w:t>-</w:t>
      </w:r>
      <w:r w:rsidRPr="004C0C81">
        <w:rPr>
          <w:rFonts w:hint="eastAsia"/>
        </w:rPr>
        <w:t>最小二</w:t>
      </w:r>
      <w:proofErr w:type="gramStart"/>
      <w:r w:rsidRPr="004C0C81">
        <w:rPr>
          <w:rFonts w:hint="eastAsia"/>
        </w:rPr>
        <w:t>乘系统</w:t>
      </w:r>
      <w:proofErr w:type="gramEnd"/>
      <w:r w:rsidRPr="004C0C81">
        <w:rPr>
          <w:rFonts w:hint="eastAsia"/>
        </w:rPr>
        <w:t>是注意力系统的一种特例</w:t>
      </w:r>
      <w:bookmarkEnd w:id="22"/>
    </w:p>
    <w:p w14:paraId="1AC966A9" w14:textId="7C6037C3" w:rsidR="008E381C" w:rsidRDefault="008E381C" w:rsidP="00BF33E4">
      <w:pPr>
        <w:ind w:firstLineChars="0" w:firstLine="0"/>
      </w:pPr>
      <w:r>
        <w:rPr>
          <w:rFonts w:hint="eastAsia"/>
        </w:rPr>
        <w:t>通过对注意力系统作如下选取：</w:t>
      </w:r>
    </w:p>
    <w:p w14:paraId="6D49C1EB" w14:textId="41A14E48" w:rsidR="008E381C" w:rsidRDefault="008E381C" w:rsidP="008E381C">
      <w:pPr>
        <w:ind w:firstLineChars="0" w:firstLine="0"/>
        <w:jc w:val="center"/>
      </w:pPr>
      <w:r w:rsidRPr="008E381C">
        <w:rPr>
          <w:position w:val="-52"/>
        </w:rPr>
        <w:object w:dxaOrig="859" w:dyaOrig="1160" w14:anchorId="5B9B5318">
          <v:shape id="_x0000_i1077" type="#_x0000_t75" style="width:43.1pt;height:57.85pt" o:ole="">
            <v:imagedata r:id="rId110" o:title=""/>
          </v:shape>
          <o:OLEObject Type="Embed" ProgID="Equation.DSMT4" ShapeID="_x0000_i1077" DrawAspect="Content" ObjectID="_1769803244" r:id="rId111"/>
        </w:object>
      </w:r>
    </w:p>
    <w:p w14:paraId="7E72C626" w14:textId="38BE8D3E" w:rsidR="008E381C" w:rsidRDefault="008E381C" w:rsidP="008E381C">
      <w:pPr>
        <w:ind w:firstLineChars="0" w:firstLine="0"/>
      </w:pPr>
      <w:r>
        <w:rPr>
          <w:rFonts w:hint="eastAsia"/>
        </w:rPr>
        <w:t>和</w:t>
      </w:r>
      <m:oMath>
        <m:r>
          <w:rPr>
            <w:rFonts w:ascii="Cambria Math" w:hAnsi="Cambria Math"/>
          </w:rPr>
          <m:t>h=id</m:t>
        </m:r>
      </m:oMath>
      <w:r>
        <w:rPr>
          <w:rFonts w:hint="eastAsia"/>
        </w:rPr>
        <w:t>，能够得到</w:t>
      </w:r>
      <w:r w:rsidR="004972A3">
        <w:rPr>
          <w:rFonts w:hint="eastAsia"/>
        </w:rPr>
        <w:t>：</w:t>
      </w:r>
    </w:p>
    <w:p w14:paraId="4440486E" w14:textId="27C0BC15" w:rsidR="008E381C" w:rsidRDefault="004972A3" w:rsidP="008E381C">
      <w:pPr>
        <w:ind w:firstLineChars="0" w:firstLine="0"/>
        <w:jc w:val="center"/>
      </w:pPr>
      <w:r w:rsidRPr="004972A3">
        <w:rPr>
          <w:position w:val="-20"/>
        </w:rPr>
        <w:object w:dxaOrig="4760" w:dyaOrig="520" w14:anchorId="4B039812">
          <v:shape id="_x0000_i1078" type="#_x0000_t75" style="width:237.75pt;height:26.2pt" o:ole="">
            <v:imagedata r:id="rId112" o:title=""/>
          </v:shape>
          <o:OLEObject Type="Embed" ProgID="Equation.DSMT4" ShapeID="_x0000_i1078" DrawAspect="Content" ObjectID="_1769803245" r:id="rId113"/>
        </w:object>
      </w:r>
    </w:p>
    <w:p w14:paraId="2A2DCAB8" w14:textId="47B8F155" w:rsidR="004972A3" w:rsidRDefault="004972A3" w:rsidP="004972A3">
      <w:pPr>
        <w:ind w:firstLineChars="0" w:firstLine="0"/>
        <w:rPr>
          <w:iCs/>
        </w:rPr>
      </w:pPr>
      <w:r>
        <w:rPr>
          <w:rFonts w:hint="eastAsia"/>
        </w:rPr>
        <w:t>和公式</w:t>
      </w:r>
      <w:r>
        <w:rPr>
          <w:iCs/>
        </w:rPr>
        <w:fldChar w:fldCharType="begin"/>
      </w:r>
      <w:r>
        <w:rPr>
          <w:iCs/>
        </w:rPr>
        <w:instrText xml:space="preserve"> </w:instrText>
      </w:r>
      <w:r>
        <w:rPr>
          <w:rFonts w:hint="eastAsia"/>
          <w:iCs/>
        </w:rPr>
        <w:instrText>GOTOBUTTON ZEqnNum275063  \* MERGEFORMAT</w:instrText>
      </w:r>
      <w:r>
        <w:rPr>
          <w:iCs/>
        </w:rPr>
        <w:instrText xml:space="preserve"> </w:instrText>
      </w:r>
      <w:r>
        <w:rPr>
          <w:iCs/>
        </w:rPr>
        <w:fldChar w:fldCharType="begin"/>
      </w:r>
      <w:r>
        <w:rPr>
          <w:iCs/>
        </w:rPr>
        <w:instrText xml:space="preserve"> REF ZEqnNum275063 \* Charformat \! \* MERGEFORMAT </w:instrText>
      </w:r>
      <w:r>
        <w:rPr>
          <w:iCs/>
        </w:rPr>
        <w:fldChar w:fldCharType="separate"/>
      </w:r>
      <w:r w:rsidR="00BA197C" w:rsidRPr="00BA197C">
        <w:rPr>
          <w:iCs/>
        </w:rPr>
        <w:instrText>(7)</w:instrText>
      </w:r>
      <w:r>
        <w:rPr>
          <w:iCs/>
        </w:rPr>
        <w:fldChar w:fldCharType="end"/>
      </w:r>
      <w:r>
        <w:rPr>
          <w:iCs/>
        </w:rPr>
        <w:fldChar w:fldCharType="end"/>
      </w:r>
      <w:r>
        <w:rPr>
          <w:rFonts w:hint="eastAsia"/>
          <w:iCs/>
        </w:rPr>
        <w:t>比较，立得该种选取方式下，</w:t>
      </w:r>
      <w:r w:rsidR="00D621E6" w:rsidRPr="00D621E6">
        <w:rPr>
          <w:iCs/>
          <w:position w:val="-12"/>
        </w:rPr>
        <w:object w:dxaOrig="980" w:dyaOrig="360" w14:anchorId="398DA4BB">
          <v:shape id="_x0000_i1079" type="#_x0000_t75" style="width:49.1pt;height:18pt" o:ole="">
            <v:imagedata r:id="rId114" o:title=""/>
          </v:shape>
          <o:OLEObject Type="Embed" ProgID="Equation.DSMT4" ShapeID="_x0000_i1079" DrawAspect="Content" ObjectID="_1769803246" r:id="rId115"/>
        </w:object>
      </w:r>
      <w:r w:rsidR="00D621E6">
        <w:rPr>
          <w:rFonts w:hint="eastAsia"/>
          <w:iCs/>
        </w:rPr>
        <w:t>，也即最小二</w:t>
      </w:r>
      <w:proofErr w:type="gramStart"/>
      <w:r w:rsidR="00D621E6">
        <w:rPr>
          <w:rFonts w:hint="eastAsia"/>
          <w:iCs/>
        </w:rPr>
        <w:t>乘系统</w:t>
      </w:r>
      <w:proofErr w:type="gramEnd"/>
      <w:r w:rsidR="00D621E6">
        <w:rPr>
          <w:rFonts w:hint="eastAsia"/>
          <w:iCs/>
        </w:rPr>
        <w:t>是注意力系统在一种选取下的特例。这里需注意选取方式不止上述一种</w:t>
      </w:r>
      <w:r w:rsidR="00F5396C">
        <w:rPr>
          <w:rFonts w:hint="eastAsia"/>
          <w:iCs/>
        </w:rPr>
        <w:t>，事实上，当选取</w:t>
      </w:r>
      <m:oMath>
        <m:r>
          <w:rPr>
            <w:rFonts w:ascii="Cambria Math" w:hAnsi="Cambria Math"/>
          </w:rPr>
          <m:t>h=id</m:t>
        </m:r>
      </m:oMath>
      <w:r w:rsidR="00F5396C">
        <w:rPr>
          <w:rFonts w:hint="eastAsia"/>
          <w:iCs/>
        </w:rPr>
        <w:t>时，任意满足</w:t>
      </w:r>
      <m:oMath>
        <m:sSubSup>
          <m:sSubSupPr>
            <m:ctrlPr>
              <w:rPr>
                <w:rFonts w:ascii="Cambria Math" w:hAnsi="Cambria Math"/>
                <w:i/>
                <w:iCs/>
              </w:rPr>
            </m:ctrlPr>
          </m:sSubSupPr>
          <m:e>
            <m:r>
              <w:rPr>
                <w:rFonts w:ascii="Cambria Math" w:hAnsi="Cambria Math"/>
              </w:rPr>
              <m:t>W</m:t>
            </m:r>
          </m:e>
          <m:sub>
            <m:r>
              <w:rPr>
                <w:rFonts w:ascii="Cambria Math" w:hAnsi="Cambria Math"/>
              </w:rPr>
              <m:t>q</m:t>
            </m:r>
          </m:sub>
          <m:sup>
            <m:r>
              <w:rPr>
                <w:rFonts w:ascii="Cambria Math" w:hAnsi="Cambria Math"/>
              </w:rPr>
              <m:t>T</m:t>
            </m:r>
          </m:sup>
        </m:sSubSup>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v</m:t>
            </m:r>
          </m:sub>
        </m:sSub>
      </m:oMath>
      <w:r w:rsidR="00F5396C">
        <w:rPr>
          <w:rFonts w:hint="eastAsia"/>
          <w:iCs/>
        </w:rPr>
        <w:t>（</w:t>
      </w:r>
      <m:oMath>
        <m:sSub>
          <m:sSubPr>
            <m:ctrlPr>
              <w:rPr>
                <w:rFonts w:ascii="Cambria Math" w:hAnsi="Cambria Math"/>
                <w:i/>
                <w:iCs/>
              </w:rPr>
            </m:ctrlPr>
          </m:sSubPr>
          <m:e>
            <m:r>
              <w:rPr>
                <w:rFonts w:ascii="Cambria Math" w:hAnsi="Cambria Math"/>
              </w:rPr>
              <m:t>W</m:t>
            </m:r>
          </m:e>
          <m:sub>
            <m:r>
              <w:rPr>
                <w:rFonts w:ascii="Cambria Math" w:hAnsi="Cambria Math"/>
              </w:rPr>
              <m:t>v</m:t>
            </m:r>
          </m:sub>
        </m:sSub>
        <m:r>
          <m:rPr>
            <m:scr m:val="double-struck"/>
          </m:rPr>
          <w:rPr>
            <w:rFonts w:ascii="Cambria Math" w:hAnsi="Cambria Math"/>
          </w:rPr>
          <m:t>∈R</m:t>
        </m:r>
      </m:oMath>
      <w:r w:rsidR="00F5396C">
        <w:rPr>
          <w:rFonts w:hint="eastAsia"/>
          <w:iCs/>
        </w:rPr>
        <w:t>，是标量）的选取都能使这两个系统的输入输出特性相同</w:t>
      </w:r>
      <w:r w:rsidR="00D621E6">
        <w:rPr>
          <w:rFonts w:hint="eastAsia"/>
          <w:iCs/>
        </w:rPr>
        <w:t>。</w:t>
      </w:r>
    </w:p>
    <w:p w14:paraId="5195FC6F" w14:textId="00C24F0C" w:rsidR="00C6096A" w:rsidRPr="004C0C81" w:rsidRDefault="00E54B73" w:rsidP="004C0C81">
      <w:pPr>
        <w:pStyle w:val="3"/>
      </w:pPr>
      <w:bookmarkStart w:id="23" w:name="_Toc159189808"/>
      <w:r w:rsidRPr="004C0C81">
        <w:rPr>
          <w:rFonts w:hint="eastAsia"/>
        </w:rPr>
        <w:t>结论</w:t>
      </w:r>
      <w:r w:rsidRPr="004C0C81">
        <w:rPr>
          <w:rFonts w:hint="eastAsia"/>
        </w:rPr>
        <w:t>2</w:t>
      </w:r>
      <w:r w:rsidRPr="004C0C81">
        <w:t>-</w:t>
      </w:r>
      <w:r w:rsidR="004C0C81" w:rsidRPr="004C0C81">
        <w:rPr>
          <w:position w:val="-4"/>
        </w:rPr>
        <w:object w:dxaOrig="220" w:dyaOrig="260" w14:anchorId="2AACEA22">
          <v:shape id="_x0000_i1080" type="#_x0000_t75" style="width:10.9pt;height:13.1pt" o:ole="">
            <v:imagedata r:id="rId12" o:title=""/>
          </v:shape>
          <o:OLEObject Type="Embed" ProgID="Equation.DSMT4" ShapeID="_x0000_i1080" DrawAspect="Content" ObjectID="_1769803247" r:id="rId116"/>
        </w:object>
      </w:r>
      <w:proofErr w:type="gramStart"/>
      <w:r w:rsidR="000D44B5" w:rsidRPr="004C0C81">
        <w:rPr>
          <w:rFonts w:hint="eastAsia"/>
        </w:rPr>
        <w:t>沿特征维</w:t>
      </w:r>
      <w:proofErr w:type="gramEnd"/>
      <w:r w:rsidR="000D44B5" w:rsidRPr="004C0C81">
        <w:rPr>
          <w:rFonts w:hint="eastAsia"/>
        </w:rPr>
        <w:t>度对激励进行归一化和去单位化</w:t>
      </w:r>
      <w:bookmarkEnd w:id="23"/>
    </w:p>
    <w:p w14:paraId="339F1DDC" w14:textId="77777777" w:rsidR="00305F7F" w:rsidRDefault="00377969" w:rsidP="00263C1C">
      <w:pPr>
        <w:ind w:firstLine="480"/>
      </w:pPr>
      <w:r>
        <w:rPr>
          <w:rFonts w:hint="eastAsia"/>
        </w:rPr>
        <w:t>根据</w:t>
      </w:r>
      <m:oMath>
        <m:r>
          <w:rPr>
            <w:rFonts w:ascii="Cambria Math" w:hAnsi="Cambria Math"/>
          </w:rPr>
          <m:t>L</m:t>
        </m:r>
      </m:oMath>
      <w:r>
        <w:rPr>
          <w:rFonts w:hint="eastAsia"/>
        </w:rPr>
        <w:t>的定义式，</w:t>
      </w:r>
      <w:r w:rsidRPr="00377969">
        <w:rPr>
          <w:position w:val="-10"/>
        </w:rPr>
        <w:object w:dxaOrig="2060" w:dyaOrig="360" w14:anchorId="5B74AA00">
          <v:shape id="_x0000_i1081" type="#_x0000_t75" style="width:103.1pt;height:18pt" o:ole="">
            <v:imagedata r:id="rId117" o:title=""/>
          </v:shape>
          <o:OLEObject Type="Embed" ProgID="Equation.DSMT4" ShapeID="_x0000_i1081" DrawAspect="Content" ObjectID="_1769803248" r:id="rId118"/>
        </w:object>
      </w:r>
      <w:r>
        <w:rPr>
          <w:rFonts w:hint="eastAsia"/>
        </w:rPr>
        <w:t>。由于</w:t>
      </w:r>
      <w:r w:rsidRPr="00377969">
        <w:rPr>
          <w:position w:val="-6"/>
        </w:rPr>
        <w:object w:dxaOrig="1660" w:dyaOrig="320" w14:anchorId="47BCABA2">
          <v:shape id="_x0000_i1082" type="#_x0000_t75" style="width:82.9pt;height:16.35pt" o:ole="">
            <v:imagedata r:id="rId119" o:title=""/>
          </v:shape>
          <o:OLEObject Type="Embed" ProgID="Equation.DSMT4" ShapeID="_x0000_i1082" DrawAspect="Content" ObjectID="_1769803249" r:id="rId120"/>
        </w:object>
      </w:r>
      <w:r>
        <w:rPr>
          <w:rFonts w:hint="eastAsia"/>
        </w:rPr>
        <w:t>，故</w:t>
      </w:r>
      <m:oMath>
        <m:r>
          <w:rPr>
            <w:rFonts w:ascii="Cambria Math" w:hAnsi="Cambria Math"/>
          </w:rPr>
          <m:t>V</m:t>
        </m:r>
      </m:oMath>
      <w:r>
        <w:rPr>
          <w:rFonts w:hint="eastAsia"/>
        </w:rPr>
        <w:t>是</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hint="eastAsia"/>
        </w:rPr>
        <w:t>的单位特征向量构成的矩阵。</w:t>
      </w:r>
    </w:p>
    <w:p w14:paraId="5D0E7BC6" w14:textId="466BE0E2" w:rsidR="00305F7F" w:rsidRDefault="00377969" w:rsidP="00263C1C">
      <w:pPr>
        <w:ind w:firstLine="480"/>
      </w:pPr>
      <w:r>
        <w:rPr>
          <w:rFonts w:hint="eastAsia"/>
        </w:rPr>
        <w:t>注意到</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rPr>
        <w:t>，故</w:t>
      </w:r>
      <w:r w:rsidR="00305F7F">
        <w:rPr>
          <w:rFonts w:hint="eastAsia"/>
        </w:rPr>
        <w:t>有：</w:t>
      </w:r>
    </w:p>
    <w:p w14:paraId="24E200E8" w14:textId="46664915" w:rsidR="0022320B" w:rsidRPr="00377969" w:rsidRDefault="00305F7F" w:rsidP="00305F7F">
      <w:pPr>
        <w:ind w:firstLineChars="0" w:firstLine="0"/>
        <w:jc w:val="center"/>
        <w:rPr>
          <w:i/>
        </w:rPr>
      </w:pPr>
      <w:r w:rsidRPr="00305F7F">
        <w:rPr>
          <w:position w:val="-88"/>
        </w:rPr>
        <w:object w:dxaOrig="2400" w:dyaOrig="1880" w14:anchorId="5E2312EE">
          <v:shape id="_x0000_i1083" type="#_x0000_t75" style="width:120pt;height:94.4pt" o:ole="">
            <v:imagedata r:id="rId121" o:title=""/>
          </v:shape>
          <o:OLEObject Type="Embed" ProgID="Equation.DSMT4" ShapeID="_x0000_i1083" DrawAspect="Content" ObjectID="_1769803250" r:id="rId122"/>
        </w:object>
      </w:r>
    </w:p>
    <w:p w14:paraId="433A7166" w14:textId="0B72375A" w:rsidR="0022320B" w:rsidRPr="00305F7F" w:rsidRDefault="00305F7F" w:rsidP="0022320B">
      <w:pPr>
        <w:ind w:firstLineChars="0" w:firstLine="0"/>
      </w:pPr>
      <w:r>
        <w:rPr>
          <w:rFonts w:hint="eastAsia"/>
        </w:rPr>
        <w:t>由于</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(i=1,2,…,n)</m:t>
        </m:r>
      </m:oMath>
      <w:r>
        <w:rPr>
          <w:rFonts w:hint="eastAsia"/>
        </w:rPr>
        <w:t>是</w:t>
      </w:r>
      <m:oMath>
        <m:r>
          <w:rPr>
            <w:rFonts w:ascii="Cambria Math" w:hAnsi="Cambria Math" w:hint="eastAsia"/>
          </w:rPr>
          <m:t>d</m:t>
        </m:r>
      </m:oMath>
      <w:r>
        <w:rPr>
          <w:rFonts w:hint="eastAsia"/>
        </w:rPr>
        <w:t>维随机变量，因此</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hint="eastAsia"/>
        </w:rPr>
        <w:t>实际上是激励</w:t>
      </w:r>
      <m:oMath>
        <m:r>
          <w:rPr>
            <w:rFonts w:ascii="Cambria Math" w:hAnsi="Cambria Math"/>
          </w:rPr>
          <m:t>x</m:t>
        </m:r>
      </m:oMath>
      <w:r>
        <w:rPr>
          <w:rFonts w:hint="eastAsia"/>
        </w:rPr>
        <w:t>的</w:t>
      </w:r>
      <m:oMath>
        <m:r>
          <w:rPr>
            <w:rFonts w:ascii="Cambria Math" w:hAnsi="Cambria Math" w:hint="eastAsia"/>
          </w:rPr>
          <m:t>d</m:t>
        </m:r>
      </m:oMath>
      <w:proofErr w:type="gramStart"/>
      <w:r>
        <w:rPr>
          <w:rFonts w:hint="eastAsia"/>
        </w:rPr>
        <w:t>个</w:t>
      </w:r>
      <w:proofErr w:type="gramEnd"/>
      <w:r>
        <w:rPr>
          <w:rFonts w:hint="eastAsia"/>
        </w:rPr>
        <w:t>分量</w:t>
      </w:r>
      <w:r w:rsidR="00984F8F">
        <w:rPr>
          <w:rFonts w:hint="eastAsia"/>
        </w:rPr>
        <w:t>（</w:t>
      </w:r>
      <w:r w:rsidR="00984F8F">
        <w:rPr>
          <w:rFonts w:hint="eastAsia"/>
        </w:rPr>
        <w:t>A</w:t>
      </w:r>
      <w:r w:rsidR="00984F8F">
        <w:t>KA</w:t>
      </w:r>
      <w:r w:rsidR="00984F8F">
        <w:rPr>
          <w:rFonts w:hint="eastAsia"/>
        </w:rPr>
        <w:t>，</w:t>
      </w:r>
      <m:oMath>
        <m:r>
          <w:rPr>
            <w:rFonts w:ascii="Cambria Math" w:hAnsi="Cambria Math" w:hint="eastAsia"/>
          </w:rPr>
          <m:t>d</m:t>
        </m:r>
      </m:oMath>
      <w:proofErr w:type="gramStart"/>
      <w:r w:rsidR="00984F8F">
        <w:rPr>
          <w:rFonts w:hint="eastAsia"/>
        </w:rPr>
        <w:t>个</w:t>
      </w:r>
      <w:proofErr w:type="gramEnd"/>
      <w:r w:rsidR="00984F8F">
        <w:rPr>
          <w:rFonts w:hint="eastAsia"/>
        </w:rPr>
        <w:t>特征）</w:t>
      </w:r>
      <w:r>
        <w:rPr>
          <w:rFonts w:hint="eastAsia"/>
        </w:rPr>
        <w:t>的相关矩阵。</w:t>
      </w:r>
    </w:p>
    <w:p w14:paraId="6061233D" w14:textId="398A6445" w:rsidR="0022320B" w:rsidRPr="00C8216B" w:rsidRDefault="00305F7F" w:rsidP="00305F7F">
      <w:pPr>
        <w:ind w:firstLine="480"/>
        <w:rPr>
          <w:i/>
        </w:rPr>
      </w:pPr>
      <w:r>
        <w:rPr>
          <w:rFonts w:hint="eastAsia"/>
        </w:rPr>
        <w:t>因此，</w:t>
      </w:r>
      <m:oMath>
        <m:r>
          <w:rPr>
            <w:rFonts w:ascii="Cambria Math" w:hAnsi="Cambria Math"/>
          </w:rPr>
          <m:t>V</m:t>
        </m:r>
      </m:oMath>
      <w:r>
        <w:rPr>
          <w:rFonts w:hint="eastAsia"/>
        </w:rPr>
        <w:t>实际上是</w:t>
      </w:r>
      <w:r w:rsidR="00984F8F">
        <w:rPr>
          <w:rFonts w:hint="eastAsia"/>
        </w:rPr>
        <w:t>特征</w:t>
      </w:r>
      <w:r w:rsidR="000C7223">
        <w:rPr>
          <w:rFonts w:hint="eastAsia"/>
        </w:rPr>
        <w:t>的</w:t>
      </w:r>
      <w:r w:rsidR="003A753E">
        <w:rPr>
          <w:rFonts w:hint="eastAsia"/>
        </w:rPr>
        <w:t>相关矩阵在空间中延伸的</w:t>
      </w:r>
      <m:oMath>
        <m:r>
          <w:rPr>
            <w:rFonts w:ascii="Cambria Math" w:hAnsi="Cambria Math" w:hint="eastAsia"/>
          </w:rPr>
          <m:t>d</m:t>
        </m:r>
      </m:oMath>
      <w:proofErr w:type="gramStart"/>
      <w:r w:rsidR="003A753E">
        <w:rPr>
          <w:rFonts w:hint="eastAsia"/>
        </w:rPr>
        <w:t>个</w:t>
      </w:r>
      <w:proofErr w:type="gramEnd"/>
      <w:r w:rsidR="003A753E">
        <w:rPr>
          <w:rFonts w:hint="eastAsia"/>
        </w:rPr>
        <w:t>正交单位方向向量</w:t>
      </w:r>
      <w:r w:rsidR="003A753E">
        <w:rPr>
          <w:rFonts w:hint="eastAsia"/>
        </w:rPr>
        <w:t>(</w:t>
      </w:r>
      <w:r w:rsidR="003A753E">
        <w:t>orthonormal)</w:t>
      </w:r>
      <w:r w:rsidR="00C8216B">
        <w:rPr>
          <w:rFonts w:hint="eastAsia"/>
        </w:rPr>
        <w:t>，是白化后的</w:t>
      </w:r>
      <m:oMath>
        <m:r>
          <w:rPr>
            <w:rFonts w:ascii="Cambria Math" w:hAnsi="Cambria Math"/>
          </w:rPr>
          <m:t>d</m:t>
        </m:r>
      </m:oMath>
      <w:proofErr w:type="gramStart"/>
      <w:r w:rsidR="00C8216B">
        <w:rPr>
          <w:rFonts w:hint="eastAsia"/>
        </w:rPr>
        <w:t>个</w:t>
      </w:r>
      <w:proofErr w:type="gramEnd"/>
      <w:r w:rsidR="00C8216B">
        <w:rPr>
          <w:rFonts w:hint="eastAsia"/>
        </w:rPr>
        <w:t>特征</w:t>
      </w:r>
      <w:r w:rsidR="003A753E">
        <w:rPr>
          <w:rFonts w:hint="eastAsia"/>
        </w:rPr>
        <w:t>。</w:t>
      </w:r>
      <w:r w:rsidR="008703CA" w:rsidRPr="008703CA">
        <w:rPr>
          <w:position w:val="-6"/>
        </w:rPr>
        <w:object w:dxaOrig="460" w:dyaOrig="320" w14:anchorId="317ADBEE">
          <v:shape id="_x0000_i1084" type="#_x0000_t75" style="width:22.9pt;height:16.35pt" o:ole="">
            <v:imagedata r:id="rId123" o:title=""/>
          </v:shape>
          <o:OLEObject Type="Embed" ProgID="Equation.DSMT4" ShapeID="_x0000_i1084" DrawAspect="Content" ObjectID="_1769803251" r:id="rId124"/>
        </w:object>
      </w:r>
      <w:r w:rsidR="008703CA">
        <w:rPr>
          <w:rFonts w:hint="eastAsia"/>
        </w:rPr>
        <w:t>代表激励</w:t>
      </w:r>
      <m:oMath>
        <m:r>
          <w:rPr>
            <w:rFonts w:ascii="Cambria Math" w:hAnsi="Cambria Math"/>
          </w:rPr>
          <m:t>x</m:t>
        </m:r>
      </m:oMath>
      <w:r w:rsidR="008703CA">
        <w:rPr>
          <w:rFonts w:hint="eastAsia"/>
        </w:rPr>
        <w:t>在这</w:t>
      </w:r>
      <m:oMath>
        <m:r>
          <w:rPr>
            <w:rFonts w:ascii="Cambria Math" w:hAnsi="Cambria Math" w:hint="eastAsia"/>
          </w:rPr>
          <m:t>d</m:t>
        </m:r>
      </m:oMath>
      <w:proofErr w:type="gramStart"/>
      <w:r w:rsidR="008703CA">
        <w:rPr>
          <w:rFonts w:hint="eastAsia"/>
        </w:rPr>
        <w:t>个</w:t>
      </w:r>
      <w:proofErr w:type="gramEnd"/>
      <w:r w:rsidR="008703CA">
        <w:rPr>
          <w:rFonts w:hint="eastAsia"/>
        </w:rPr>
        <w:t>正交方向上的投影。而</w:t>
      </w:r>
      <w:r w:rsidR="008703CA" w:rsidRPr="008703CA">
        <w:rPr>
          <w:position w:val="-52"/>
        </w:rPr>
        <w:object w:dxaOrig="3540" w:dyaOrig="1160" w14:anchorId="3DB94095">
          <v:shape id="_x0000_i1085" type="#_x0000_t75" style="width:177.2pt;height:58.35pt" o:ole="">
            <v:imagedata r:id="rId125" o:title=""/>
          </v:shape>
          <o:OLEObject Type="Embed" ProgID="Equation.DSMT4" ShapeID="_x0000_i1085" DrawAspect="Content" ObjectID="_1769803252" r:id="rId126"/>
        </w:object>
      </w:r>
      <w:r w:rsidR="00C8216B">
        <w:rPr>
          <w:rFonts w:hint="eastAsia"/>
        </w:rPr>
        <w:t>中，</w:t>
      </w:r>
      <m:oMath>
        <m:r>
          <w:rPr>
            <w:rFonts w:ascii="Cambria Math" w:hAnsi="Cambria Math" w:hint="eastAsia"/>
          </w:rPr>
          <m:t>d</m:t>
        </m:r>
      </m:oMath>
      <w:proofErr w:type="gramStart"/>
      <w:r w:rsidR="00C8216B">
        <w:rPr>
          <w:rFonts w:hint="eastAsia"/>
        </w:rPr>
        <w:t>个</w:t>
      </w:r>
      <w:proofErr w:type="gramEnd"/>
      <w:r w:rsidR="00C8216B">
        <w:rPr>
          <w:rFonts w:hint="eastAsia"/>
        </w:rPr>
        <w:t>投影分别除以相关矩阵的</w:t>
      </w:r>
      <m:oMath>
        <m:r>
          <w:rPr>
            <w:rFonts w:ascii="Cambria Math" w:hAnsi="Cambria Math" w:hint="eastAsia"/>
          </w:rPr>
          <m:t>d</m:t>
        </m:r>
      </m:oMath>
      <w:proofErr w:type="gramStart"/>
      <w:r w:rsidR="00C8216B">
        <w:rPr>
          <w:rFonts w:hint="eastAsia"/>
        </w:rPr>
        <w:t>个</w:t>
      </w:r>
      <w:proofErr w:type="gramEnd"/>
      <w:r w:rsidR="00C8216B">
        <w:rPr>
          <w:rFonts w:hint="eastAsia"/>
        </w:rPr>
        <w:t>奇异值，也即以白化后的</w:t>
      </w:r>
      <m:oMath>
        <m:r>
          <w:rPr>
            <w:rFonts w:ascii="Cambria Math" w:hAnsi="Cambria Math"/>
          </w:rPr>
          <m:t>d</m:t>
        </m:r>
      </m:oMath>
      <w:proofErr w:type="gramStart"/>
      <w:r w:rsidR="00C8216B">
        <w:rPr>
          <w:rFonts w:hint="eastAsia"/>
        </w:rPr>
        <w:t>个</w:t>
      </w:r>
      <w:proofErr w:type="gramEnd"/>
      <w:r w:rsidR="00C8216B">
        <w:rPr>
          <w:rFonts w:hint="eastAsia"/>
        </w:rPr>
        <w:t>特征的标准差进行归一</w:t>
      </w:r>
      <w:r w:rsidR="00C1407D">
        <w:rPr>
          <w:rFonts w:hint="eastAsia"/>
        </w:rPr>
        <w:t>化。由于</w:t>
      </w:r>
      <w:r w:rsidR="00847497">
        <w:rPr>
          <w:rFonts w:hint="eastAsia"/>
        </w:rPr>
        <w:t>标准差是有单位的，因此</w:t>
      </w:r>
      <m:oMath>
        <m:r>
          <w:rPr>
            <w:rFonts w:ascii="Cambria Math" w:hAnsi="Cambria Math"/>
          </w:rPr>
          <m:t>L</m:t>
        </m:r>
      </m:oMath>
      <w:r w:rsidR="00847497">
        <w:rPr>
          <w:rFonts w:hint="eastAsia"/>
        </w:rPr>
        <w:t>在对</w:t>
      </w:r>
      <m:oMath>
        <m:r>
          <w:rPr>
            <w:rFonts w:ascii="Cambria Math" w:hAnsi="Cambria Math"/>
          </w:rPr>
          <m:t>x</m:t>
        </m:r>
      </m:oMath>
      <w:r w:rsidR="00847497">
        <w:rPr>
          <w:rFonts w:hint="eastAsia"/>
        </w:rPr>
        <w:t>进行白化和归一化的同时，也进行了去单位化。</w:t>
      </w:r>
    </w:p>
    <w:p w14:paraId="77B91A88" w14:textId="3F433F23" w:rsidR="0022320B" w:rsidRPr="004C0C81" w:rsidRDefault="00E54B73" w:rsidP="004C0C81">
      <w:pPr>
        <w:pStyle w:val="3"/>
      </w:pPr>
      <w:bookmarkStart w:id="24" w:name="_Toc159189809"/>
      <w:r w:rsidRPr="004C0C81">
        <w:rPr>
          <w:rFonts w:hint="eastAsia"/>
        </w:rPr>
        <w:t>结论</w:t>
      </w:r>
      <w:r w:rsidRPr="004C0C81">
        <w:rPr>
          <w:rFonts w:hint="eastAsia"/>
        </w:rPr>
        <w:t>3</w:t>
      </w:r>
      <w:r w:rsidRPr="004C0C81">
        <w:t>-</w:t>
      </w:r>
      <w:r w:rsidR="000D44B5" w:rsidRPr="004C0C81">
        <w:rPr>
          <w:rFonts w:hint="eastAsia"/>
        </w:rPr>
        <w:t>注意力系统能收敛到最小二乘系统</w:t>
      </w:r>
      <w:bookmarkEnd w:id="24"/>
    </w:p>
    <w:p w14:paraId="7E25FDB1" w14:textId="669575A3" w:rsidR="00BA745B" w:rsidRDefault="000222C7" w:rsidP="00F91A20">
      <w:pPr>
        <w:ind w:firstLine="480"/>
      </w:pPr>
      <w:r>
        <w:rPr>
          <w:rFonts w:hint="eastAsia"/>
        </w:rPr>
        <w:t>在</w:t>
      </w:r>
      <w:r>
        <w:fldChar w:fldCharType="begin"/>
      </w:r>
      <w:r>
        <w:instrText xml:space="preserve"> </w:instrText>
      </w:r>
      <w:r>
        <w:rPr>
          <w:rFonts w:hint="eastAsia"/>
        </w:rPr>
        <w:instrText>REF _Ref159072003 \r \h</w:instrText>
      </w:r>
      <w:r>
        <w:instrText xml:space="preserve"> </w:instrText>
      </w:r>
      <w:r>
        <w:fldChar w:fldCharType="separate"/>
      </w:r>
      <w:r w:rsidR="00BA197C">
        <w:t xml:space="preserve">2.1 </w:t>
      </w:r>
      <w:r>
        <w:fldChar w:fldCharType="end"/>
      </w:r>
      <w:r>
        <w:rPr>
          <w:rFonts w:hint="eastAsia"/>
        </w:rPr>
        <w:t>我们提到最小二乘估计满足：</w:t>
      </w:r>
      <w:r w:rsidR="00F91A20" w:rsidRPr="00F91A20">
        <w:rPr>
          <w:position w:val="-26"/>
        </w:rPr>
        <w:object w:dxaOrig="2340" w:dyaOrig="580" w14:anchorId="64CC6559">
          <v:shape id="_x0000_i1086" type="#_x0000_t75" style="width:117.25pt;height:28.9pt" o:ole="">
            <v:imagedata r:id="rId127" o:title=""/>
          </v:shape>
          <o:OLEObject Type="Embed" ProgID="Equation.DSMT4" ShapeID="_x0000_i1086" DrawAspect="Content" ObjectID="_1769803253" r:id="rId128"/>
        </w:object>
      </w:r>
      <w:r>
        <w:rPr>
          <w:rFonts w:hint="eastAsia"/>
        </w:rPr>
        <w:t>。</w:t>
      </w:r>
      <w:r w:rsidR="00F91A20">
        <w:rPr>
          <w:rFonts w:hint="eastAsia"/>
        </w:rPr>
        <w:t>而当</w:t>
      </w:r>
      <m:oMath>
        <m:r>
          <w:rPr>
            <w:rFonts w:ascii="Cambria Math" w:hAnsi="Cambria Math"/>
          </w:rPr>
          <m:t>h=</m:t>
        </m:r>
        <m:r>
          <w:rPr>
            <w:rFonts w:ascii="Cambria Math" w:hAnsi="Cambria Math" w:hint="eastAsia"/>
          </w:rPr>
          <m:t>id</m:t>
        </m:r>
      </m:oMath>
      <w:r w:rsidR="00F91A20">
        <w:rPr>
          <w:rFonts w:hint="eastAsia"/>
        </w:rPr>
        <w:t>时，注意力系统是线性系统，且最小二</w:t>
      </w:r>
      <w:proofErr w:type="gramStart"/>
      <w:r w:rsidR="00F91A20">
        <w:rPr>
          <w:rFonts w:hint="eastAsia"/>
        </w:rPr>
        <w:t>乘系统</w:t>
      </w:r>
      <w:proofErr w:type="gramEnd"/>
      <w:r w:rsidR="00F91A20">
        <w:rPr>
          <w:rFonts w:hint="eastAsia"/>
        </w:rPr>
        <w:t>是注意力系统的一个取值，因此，若将注意力机制后的损失函数设为最小二乘损失，则必然能够也必将收敛到最小二乘系统。</w:t>
      </w:r>
    </w:p>
    <w:p w14:paraId="31BFF0D1" w14:textId="2773E674" w:rsidR="00BA745B" w:rsidRDefault="00F91A20" w:rsidP="00F91A20">
      <w:pPr>
        <w:ind w:firstLine="480"/>
      </w:pPr>
      <w:r>
        <w:rPr>
          <w:rFonts w:hint="eastAsia"/>
        </w:rPr>
        <w:t>尽管该结论已经从上述的推导中证实，我们在下一节简要验证，并与使用其他归一化函数的情况进行收敛速度和收敛效果上的比较。</w:t>
      </w:r>
    </w:p>
    <w:p w14:paraId="53CC2A29" w14:textId="443F9AAF" w:rsidR="009A55D0" w:rsidRDefault="006B32D5" w:rsidP="00BB79CA">
      <w:pPr>
        <w:pStyle w:val="1"/>
        <w:spacing w:before="312" w:after="312"/>
      </w:pPr>
      <w:bookmarkStart w:id="25" w:name="_Ref159072896"/>
      <w:bookmarkStart w:id="26" w:name="_Ref159072901"/>
      <w:bookmarkStart w:id="27" w:name="_Ref159072906"/>
      <w:bookmarkStart w:id="28" w:name="_Toc159189810"/>
      <w:r w:rsidRPr="00EB4C19">
        <w:rPr>
          <w:rFonts w:hint="eastAsia"/>
        </w:rPr>
        <w:t>验证性</w:t>
      </w:r>
      <w:r w:rsidR="00687C46" w:rsidRPr="00EB4C19">
        <w:rPr>
          <w:rFonts w:hint="eastAsia"/>
        </w:rPr>
        <w:t>实验</w:t>
      </w:r>
      <w:bookmarkEnd w:id="25"/>
      <w:bookmarkEnd w:id="26"/>
      <w:bookmarkEnd w:id="27"/>
      <w:bookmarkEnd w:id="28"/>
    </w:p>
    <w:p w14:paraId="2672D467" w14:textId="7E8C6D0A" w:rsidR="002B4880" w:rsidRDefault="00D4430A" w:rsidP="002B4880">
      <w:pPr>
        <w:ind w:firstLine="480"/>
      </w:pPr>
      <w:r>
        <w:rPr>
          <w:rFonts w:hint="eastAsia"/>
        </w:rPr>
        <w:t>采用</w:t>
      </w:r>
      <w:r w:rsidR="002B4880">
        <w:rPr>
          <w:rFonts w:hint="eastAsia"/>
        </w:rPr>
        <w:t>python</w:t>
      </w:r>
      <w:r w:rsidR="0026548D">
        <w:rPr>
          <w:rFonts w:hint="eastAsia"/>
        </w:rPr>
        <w:t>语言</w:t>
      </w:r>
      <w:r w:rsidR="002B4880">
        <w:rPr>
          <w:rFonts w:hint="eastAsia"/>
        </w:rPr>
        <w:t>编程</w:t>
      </w:r>
      <w:r>
        <w:rPr>
          <w:rFonts w:hint="eastAsia"/>
        </w:rPr>
        <w:t>实现</w:t>
      </w:r>
      <w:r w:rsidR="008A61CE">
        <w:rPr>
          <w:rStyle w:val="ac"/>
        </w:rPr>
        <w:footnoteReference w:id="3"/>
      </w:r>
      <w:r w:rsidR="002B4880">
        <w:rPr>
          <w:rFonts w:hint="eastAsia"/>
        </w:rPr>
        <w:t>；其中，主要使用</w:t>
      </w:r>
      <w:r w:rsidR="002B4880">
        <w:rPr>
          <w:rFonts w:hint="eastAsia"/>
        </w:rPr>
        <w:t>pytorch</w:t>
      </w:r>
      <w:r w:rsidR="002B4880">
        <w:rPr>
          <w:rFonts w:hint="eastAsia"/>
        </w:rPr>
        <w:t>搭建注意力层，使用</w:t>
      </w:r>
      <w:r w:rsidR="002B4880">
        <w:rPr>
          <w:rFonts w:hint="eastAsia"/>
        </w:rPr>
        <w:t>matplotlib</w:t>
      </w:r>
      <w:r w:rsidR="002B4880">
        <w:rPr>
          <w:rFonts w:hint="eastAsia"/>
        </w:rPr>
        <w:t>绘制损失图和误差图。</w:t>
      </w:r>
      <w:r>
        <w:rPr>
          <w:rFonts w:hint="eastAsia"/>
        </w:rPr>
        <w:t>d</w:t>
      </w:r>
    </w:p>
    <w:p w14:paraId="6A94493A" w14:textId="40FA5B3F" w:rsidR="0093321D" w:rsidRDefault="003567EF" w:rsidP="0093321D">
      <w:pPr>
        <w:ind w:firstLine="480"/>
      </w:pPr>
      <w:r>
        <w:rPr>
          <w:rFonts w:hint="eastAsia"/>
        </w:rPr>
        <w:t>算法的流程框图如下，</w:t>
      </w:r>
      <w:r w:rsidR="00123803">
        <w:rPr>
          <w:rFonts w:hint="eastAsia"/>
        </w:rPr>
        <w:t>测试</w:t>
      </w:r>
      <w:proofErr w:type="gramStart"/>
      <w:r w:rsidR="00123803">
        <w:rPr>
          <w:rFonts w:hint="eastAsia"/>
        </w:rPr>
        <w:t>一</w:t>
      </w:r>
      <w:proofErr w:type="gramEnd"/>
      <w:r w:rsidR="00123803">
        <w:rPr>
          <w:rFonts w:hint="eastAsia"/>
        </w:rPr>
        <w:t>和测试二分别对应</w:t>
      </w:r>
      <w:r w:rsidR="00123803">
        <w:fldChar w:fldCharType="begin"/>
      </w:r>
      <w:r w:rsidR="00123803">
        <w:instrText xml:space="preserve"> </w:instrText>
      </w:r>
      <w:r w:rsidR="00123803">
        <w:rPr>
          <w:rFonts w:hint="eastAsia"/>
        </w:rPr>
        <w:instrText>REF _Ref159138449 \r \h</w:instrText>
      </w:r>
      <w:r w:rsidR="00123803">
        <w:instrText xml:space="preserve"> </w:instrText>
      </w:r>
      <w:r w:rsidR="00123803">
        <w:fldChar w:fldCharType="separate"/>
      </w:r>
      <w:r w:rsidR="00BA197C">
        <w:t xml:space="preserve">5.1 </w:t>
      </w:r>
      <w:r w:rsidR="00123803">
        <w:fldChar w:fldCharType="end"/>
      </w:r>
      <w:r w:rsidR="00966CD1">
        <w:rPr>
          <w:rFonts w:hint="eastAsia"/>
        </w:rPr>
        <w:t>和</w:t>
      </w:r>
      <w:r w:rsidR="00966CD1">
        <w:fldChar w:fldCharType="begin"/>
      </w:r>
      <w:r w:rsidR="00966CD1">
        <w:instrText xml:space="preserve"> </w:instrText>
      </w:r>
      <w:r w:rsidR="00966CD1">
        <w:rPr>
          <w:rFonts w:hint="eastAsia"/>
        </w:rPr>
        <w:instrText>REF _Ref159138586 \r \h</w:instrText>
      </w:r>
      <w:r w:rsidR="00966CD1">
        <w:instrText xml:space="preserve"> </w:instrText>
      </w:r>
      <w:r w:rsidR="00966CD1">
        <w:fldChar w:fldCharType="separate"/>
      </w:r>
      <w:r w:rsidR="00BA197C">
        <w:t xml:space="preserve">5.2 </w:t>
      </w:r>
      <w:r w:rsidR="00966CD1">
        <w:fldChar w:fldCharType="end"/>
      </w:r>
      <w:r w:rsidR="0093321D">
        <w:rPr>
          <w:rFonts w:hint="eastAsia"/>
        </w:rPr>
        <w:t>。</w:t>
      </w:r>
    </w:p>
    <w:p w14:paraId="1BE6162F" w14:textId="6E91E541" w:rsidR="0093321D" w:rsidRDefault="0093321D" w:rsidP="0093321D">
      <w:pPr>
        <w:ind w:firstLineChars="0" w:firstLine="0"/>
      </w:pPr>
      <w:r>
        <w:rPr>
          <w:rFonts w:hint="eastAsia"/>
        </w:rPr>
        <w:t>数据生成：</w:t>
      </w:r>
    </w:p>
    <w:p w14:paraId="14331BA3" w14:textId="52B91C5A" w:rsidR="009072B3" w:rsidRPr="003444E7" w:rsidRDefault="003444E7" w:rsidP="009072B3">
      <w:pPr>
        <w:ind w:firstLine="480"/>
        <w:rPr>
          <w:rFonts w:ascii="Consolas" w:hAnsi="Consolas"/>
        </w:rPr>
      </w:pPr>
      <w:r w:rsidRPr="003444E7">
        <w:rPr>
          <w:rFonts w:ascii="Consolas" w:hAnsi="Consolas"/>
        </w:rPr>
        <w:t>torch.manual_seed(0)</w:t>
      </w:r>
    </w:p>
    <w:p w14:paraId="170FEBAE" w14:textId="4CC07C71" w:rsidR="0093321D" w:rsidRDefault="0093321D" w:rsidP="0093321D">
      <w:pPr>
        <w:ind w:firstLine="480"/>
      </w:pPr>
      <w:r w:rsidRPr="0093321D">
        <w:rPr>
          <w:position w:val="-6"/>
        </w:rPr>
        <w:object w:dxaOrig="780" w:dyaOrig="279" w14:anchorId="270E13F8">
          <v:shape id="_x0000_i1087" type="#_x0000_t75" style="width:39.25pt;height:14.2pt" o:ole="">
            <v:imagedata r:id="rId129" o:title=""/>
          </v:shape>
          <o:OLEObject Type="Embed" ProgID="Equation.DSMT4" ShapeID="_x0000_i1087" DrawAspect="Content" ObjectID="_1769803254" r:id="rId130"/>
        </w:object>
      </w:r>
      <w:r>
        <w:rPr>
          <w:rFonts w:hint="eastAsia"/>
        </w:rPr>
        <w:t>，</w:t>
      </w:r>
      <w:r w:rsidRPr="0093321D">
        <w:rPr>
          <w:position w:val="-6"/>
        </w:rPr>
        <w:object w:dxaOrig="680" w:dyaOrig="279" w14:anchorId="5F4B1272">
          <v:shape id="_x0000_i1088" type="#_x0000_t75" style="width:33.8pt;height:14.2pt" o:ole="">
            <v:imagedata r:id="rId131" o:title=""/>
          </v:shape>
          <o:OLEObject Type="Embed" ProgID="Equation.DSMT4" ShapeID="_x0000_i1088" DrawAspect="Content" ObjectID="_1769803255" r:id="rId132"/>
        </w:object>
      </w:r>
    </w:p>
    <w:p w14:paraId="65D287FE" w14:textId="58B802D3" w:rsidR="009072B3" w:rsidRDefault="0093321D" w:rsidP="009072B3">
      <w:pPr>
        <w:ind w:firstLine="480"/>
      </w:pPr>
      <w:r w:rsidRPr="0093321D">
        <w:rPr>
          <w:position w:val="-14"/>
        </w:rPr>
        <w:object w:dxaOrig="1680" w:dyaOrig="520" w14:anchorId="4B226B7B">
          <v:shape id="_x0000_i1089" type="#_x0000_t75" style="width:84pt;height:26.2pt" o:ole="">
            <v:imagedata r:id="rId133" o:title=""/>
          </v:shape>
          <o:OLEObject Type="Embed" ProgID="Equation.DSMT4" ShapeID="_x0000_i1089" DrawAspect="Content" ObjectID="_1769803256" r:id="rId134"/>
        </w:object>
      </w:r>
      <w:r>
        <w:rPr>
          <w:rFonts w:hint="eastAsia"/>
        </w:rPr>
        <w:t>，</w:t>
      </w:r>
      <w:r w:rsidRPr="0093321D">
        <w:rPr>
          <w:position w:val="-12"/>
        </w:rPr>
        <w:object w:dxaOrig="1280" w:dyaOrig="360" w14:anchorId="50C561A9">
          <v:shape id="_x0000_i1090" type="#_x0000_t75" style="width:63.8pt;height:18pt" o:ole="">
            <v:imagedata r:id="rId135" o:title=""/>
          </v:shape>
          <o:OLEObject Type="Embed" ProgID="Equation.DSMT4" ShapeID="_x0000_i1090" DrawAspect="Content" ObjectID="_1769803257" r:id="rId136"/>
        </w:object>
      </w:r>
      <w:r>
        <w:rPr>
          <w:rFonts w:hint="eastAsia"/>
        </w:rPr>
        <w:t>，</w:t>
      </w:r>
      <w:r w:rsidRPr="0093321D">
        <w:rPr>
          <w:position w:val="-12"/>
        </w:rPr>
        <w:object w:dxaOrig="1320" w:dyaOrig="360" w14:anchorId="2E67148E">
          <v:shape id="_x0000_i1091" type="#_x0000_t75" style="width:66pt;height:18pt" o:ole="">
            <v:imagedata r:id="rId137" o:title=""/>
          </v:shape>
          <o:OLEObject Type="Embed" ProgID="Equation.DSMT4" ShapeID="_x0000_i1091" DrawAspect="Content" ObjectID="_1769803258" r:id="rId138"/>
        </w:object>
      </w:r>
    </w:p>
    <w:p w14:paraId="1FD57E65" w14:textId="4C77109E" w:rsidR="003567EF" w:rsidRPr="002B4880" w:rsidRDefault="003567EF" w:rsidP="003567EF">
      <w:pPr>
        <w:ind w:firstLineChars="0" w:firstLine="0"/>
        <w:jc w:val="center"/>
      </w:pPr>
      <w:r>
        <w:object w:dxaOrig="6553" w:dyaOrig="6469" w14:anchorId="120B0979">
          <v:shape id="_x0000_i1092" type="#_x0000_t75" style="width:327.65pt;height:323.45pt" o:ole="">
            <v:imagedata r:id="rId139" o:title=""/>
          </v:shape>
          <o:OLEObject Type="Embed" ProgID="Visio.Drawing.15" ShapeID="_x0000_i1092" DrawAspect="Content" ObjectID="_1769803259" r:id="rId140"/>
        </w:object>
      </w:r>
    </w:p>
    <w:p w14:paraId="7B81988F" w14:textId="06344333" w:rsidR="00BB79CA" w:rsidRDefault="00123803" w:rsidP="002B4880">
      <w:pPr>
        <w:pStyle w:val="2"/>
        <w:spacing w:before="156" w:after="156"/>
      </w:pPr>
      <w:bookmarkStart w:id="29" w:name="_Ref159138449"/>
      <w:bookmarkStart w:id="30" w:name="_Toc159189811"/>
      <w:r>
        <w:rPr>
          <w:rFonts w:hint="eastAsia"/>
        </w:rPr>
        <w:t>（无归一化）</w:t>
      </w:r>
      <w:r w:rsidR="002B4880">
        <w:rPr>
          <w:rFonts w:hint="eastAsia"/>
        </w:rPr>
        <w:t>注意力系统</w:t>
      </w:r>
      <w:bookmarkEnd w:id="29"/>
      <w:r>
        <w:rPr>
          <w:rFonts w:hint="eastAsia"/>
        </w:rPr>
        <w:t>的收敛情况</w:t>
      </w:r>
      <w:bookmarkEnd w:id="30"/>
    </w:p>
    <w:p w14:paraId="2C1F03C3" w14:textId="77777777" w:rsidR="003444E7" w:rsidRDefault="003444E7" w:rsidP="00BB79CA">
      <w:pPr>
        <w:ind w:firstLine="480"/>
      </w:pPr>
      <w:r>
        <w:rPr>
          <w:rFonts w:hint="eastAsia"/>
        </w:rPr>
        <w:t>当</w:t>
      </w:r>
      <m:oMath>
        <m:r>
          <w:rPr>
            <w:rFonts w:ascii="Cambria Math" w:hAnsi="Cambria Math"/>
          </w:rPr>
          <m:t>h=id</m:t>
        </m:r>
      </m:oMath>
      <w:r>
        <w:rPr>
          <w:rFonts w:hint="eastAsia"/>
        </w:rPr>
        <w:t>时（无归一化），注意力系统是输入和输出的线性函数，因此，验证注意力系统收敛到最小二乘系统，只需验证注意力系统等效的参数</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eq</m:t>
            </m:r>
          </m:sub>
        </m:sSub>
      </m:oMath>
      <w:r>
        <w:rPr>
          <w:rFonts w:hint="eastAsia"/>
        </w:rPr>
        <w:t>是否与最小二</w:t>
      </w:r>
      <w:proofErr w:type="gramStart"/>
      <w:r>
        <w:rPr>
          <w:rFonts w:hint="eastAsia"/>
        </w:rPr>
        <w:t>乘系统</w:t>
      </w:r>
      <w:proofErr w:type="gramEnd"/>
      <w:r>
        <w:rPr>
          <w:rFonts w:hint="eastAsia"/>
        </w:rPr>
        <w:t>的</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LS</m:t>
            </m:r>
          </m:sub>
        </m:sSub>
      </m:oMath>
      <w:r>
        <w:rPr>
          <w:rFonts w:hint="eastAsia"/>
        </w:rPr>
        <w:t>相等。</w:t>
      </w:r>
    </w:p>
    <w:p w14:paraId="3D7256A3" w14:textId="65EFF53E" w:rsidR="00484119" w:rsidRDefault="003444E7" w:rsidP="00484119">
      <w:pPr>
        <w:ind w:firstLine="480"/>
        <w:rPr>
          <w:iCs/>
        </w:rPr>
      </w:pPr>
      <w:r>
        <w:rPr>
          <w:rFonts w:hint="eastAsia"/>
        </w:rPr>
        <w:t>由</w:t>
      </w:r>
      <w:r w:rsidR="0008192C">
        <w:fldChar w:fldCharType="begin"/>
      </w:r>
      <w:r w:rsidR="0008192C">
        <w:instrText xml:space="preserve"> </w:instrText>
      </w:r>
      <w:r w:rsidR="0008192C">
        <w:rPr>
          <w:rFonts w:hint="eastAsia"/>
        </w:rPr>
        <w:instrText>REF _Ref159143694 \r \h</w:instrText>
      </w:r>
      <w:r w:rsidR="0008192C">
        <w:instrText xml:space="preserve"> </w:instrText>
      </w:r>
      <w:r w:rsidR="0008192C">
        <w:fldChar w:fldCharType="separate"/>
      </w:r>
      <w:r w:rsidR="00BA197C">
        <w:t xml:space="preserve">3.3 </w:t>
      </w:r>
      <w:r w:rsidR="0008192C">
        <w:fldChar w:fldCharType="end"/>
      </w:r>
      <w:r w:rsidR="0008192C">
        <w:rPr>
          <w:rFonts w:hint="eastAsia"/>
        </w:rPr>
        <w:t>中</w:t>
      </w:r>
      <w:r w:rsidR="00484119">
        <w:rPr>
          <w:rFonts w:hint="eastAsia"/>
        </w:rPr>
        <w:t>一般</w:t>
      </w:r>
      <w:r w:rsidR="0008192C">
        <w:rPr>
          <w:rFonts w:hint="eastAsia"/>
        </w:rPr>
        <w:t>注意力系统的输入输出特性描述（式</w:t>
      </w:r>
      <w:r w:rsidR="0008192C">
        <w:rPr>
          <w:iCs/>
        </w:rPr>
        <w:fldChar w:fldCharType="begin"/>
      </w:r>
      <w:r w:rsidR="0008192C">
        <w:rPr>
          <w:iCs/>
        </w:rPr>
        <w:instrText xml:space="preserve"> </w:instrText>
      </w:r>
      <w:r w:rsidR="0008192C">
        <w:rPr>
          <w:rFonts w:hint="eastAsia"/>
          <w:iCs/>
        </w:rPr>
        <w:instrText>GOTOBUTTON ZEqnNum446230  \* MERGEFORMAT</w:instrText>
      </w:r>
      <w:r w:rsidR="0008192C">
        <w:rPr>
          <w:iCs/>
        </w:rPr>
        <w:instrText xml:space="preserve"> </w:instrText>
      </w:r>
      <w:r w:rsidR="0008192C">
        <w:rPr>
          <w:iCs/>
        </w:rPr>
        <w:fldChar w:fldCharType="begin"/>
      </w:r>
      <w:r w:rsidR="0008192C">
        <w:rPr>
          <w:iCs/>
        </w:rPr>
        <w:instrText xml:space="preserve"> REF ZEqnNum446230 \* Charformat \! \* MERGEFORMAT </w:instrText>
      </w:r>
      <w:r w:rsidR="0008192C">
        <w:rPr>
          <w:iCs/>
        </w:rPr>
        <w:fldChar w:fldCharType="separate"/>
      </w:r>
      <w:r w:rsidR="00BA197C" w:rsidRPr="00BA197C">
        <w:rPr>
          <w:iCs/>
        </w:rPr>
        <w:instrText>(6)</w:instrText>
      </w:r>
      <w:r w:rsidR="0008192C">
        <w:rPr>
          <w:iCs/>
        </w:rPr>
        <w:fldChar w:fldCharType="end"/>
      </w:r>
      <w:r w:rsidR="0008192C">
        <w:rPr>
          <w:iCs/>
        </w:rPr>
        <w:fldChar w:fldCharType="end"/>
      </w:r>
      <w:r w:rsidR="0008192C">
        <w:rPr>
          <w:rFonts w:hint="eastAsia"/>
          <w:iCs/>
        </w:rPr>
        <w:t>），</w:t>
      </w:r>
      <w:r w:rsidR="00484119">
        <w:rPr>
          <w:rFonts w:hint="eastAsia"/>
          <w:iCs/>
        </w:rPr>
        <w:t>无归一化的注意力系统可写为：</w:t>
      </w:r>
    </w:p>
    <w:p w14:paraId="3A65755A" w14:textId="577E9C30" w:rsidR="00484119" w:rsidRDefault="00484119" w:rsidP="00484119">
      <w:pPr>
        <w:ind w:firstLineChars="0" w:firstLine="0"/>
        <w:jc w:val="center"/>
        <w:rPr>
          <w:iCs/>
        </w:rPr>
      </w:pPr>
      <w:r w:rsidRPr="00484119">
        <w:rPr>
          <w:iCs/>
          <w:position w:val="-14"/>
        </w:rPr>
        <w:object w:dxaOrig="2560" w:dyaOrig="400" w14:anchorId="7B18EE36">
          <v:shape id="_x0000_i1093" type="#_x0000_t75" style="width:128.25pt;height:20.2pt" o:ole="">
            <v:imagedata r:id="rId141" o:title=""/>
          </v:shape>
          <o:OLEObject Type="Embed" ProgID="Equation.DSMT4" ShapeID="_x0000_i1093" DrawAspect="Content" ObjectID="_1769803260" r:id="rId142"/>
        </w:object>
      </w:r>
    </w:p>
    <w:p w14:paraId="68A305A9" w14:textId="69F28358" w:rsidR="00484119" w:rsidRPr="00484119" w:rsidRDefault="00484119" w:rsidP="00484119">
      <w:pPr>
        <w:ind w:firstLineChars="0" w:firstLine="0"/>
        <w:rPr>
          <w:iCs/>
        </w:rPr>
      </w:pPr>
      <w:r>
        <w:rPr>
          <w:rFonts w:hint="eastAsia"/>
          <w:iCs/>
        </w:rPr>
        <w:t>因此，等效参数</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eq</m:t>
            </m:r>
          </m:sub>
        </m:sSub>
      </m:oMath>
      <w:r>
        <w:rPr>
          <w:rFonts w:hint="eastAsia"/>
          <w:iCs/>
        </w:rPr>
        <w:t>为：</w:t>
      </w:r>
    </w:p>
    <w:p w14:paraId="20963B48" w14:textId="583D60C1" w:rsidR="00BB79CA" w:rsidRDefault="00484119" w:rsidP="00484119">
      <w:pPr>
        <w:ind w:firstLine="480"/>
        <w:jc w:val="center"/>
      </w:pPr>
      <w:r w:rsidRPr="00484119">
        <w:rPr>
          <w:position w:val="-14"/>
        </w:rPr>
        <w:object w:dxaOrig="2000" w:dyaOrig="420" w14:anchorId="54D8CAD0">
          <v:shape id="_x0000_i1094" type="#_x0000_t75" style="width:99.8pt;height:21.25pt" o:ole="">
            <v:imagedata r:id="rId143" o:title=""/>
          </v:shape>
          <o:OLEObject Type="Embed" ProgID="Equation.DSMT4" ShapeID="_x0000_i1094" DrawAspect="Content" ObjectID="_1769803261" r:id="rId144"/>
        </w:object>
      </w:r>
    </w:p>
    <w:p w14:paraId="3D173558" w14:textId="5A9F0EE2" w:rsidR="00484119" w:rsidRPr="00484119" w:rsidRDefault="00484119" w:rsidP="00484119">
      <w:pPr>
        <w:ind w:firstLine="480"/>
      </w:pPr>
      <w:r>
        <w:rPr>
          <w:rFonts w:hint="eastAsia"/>
        </w:rPr>
        <w:t>在实验中，使用</w:t>
      </w:r>
      <w:r w:rsidR="00AF0CDE">
        <w:rPr>
          <w:rFonts w:hint="eastAsia"/>
        </w:rPr>
        <w:t>误差率</w:t>
      </w:r>
      <m:oMath>
        <m:r>
          <w:rPr>
            <w:rFonts w:ascii="Cambria Math" w:hAnsi="Cambria Math"/>
          </w:rPr>
          <m:t>error_rate=</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eq</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LS</m:t>
                            </m:r>
                          </m:sub>
                        </m:sSub>
                      </m:e>
                    </m:d>
                  </m:e>
                </m:d>
              </m:e>
              <m:sub>
                <m:r>
                  <w:rPr>
                    <w:rFonts w:ascii="Cambria Math" w:hAnsi="Cambria Math"/>
                  </w:rPr>
                  <m:t>2</m:t>
                </m:r>
              </m:sub>
            </m:sSub>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LS</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2</m:t>
                </m:r>
              </m:sub>
            </m:sSub>
          </m:den>
        </m:f>
      </m:oMath>
      <w:r>
        <w:rPr>
          <w:rFonts w:hint="eastAsia"/>
        </w:rPr>
        <w:t>作为判别指标。</w:t>
      </w:r>
      <w:r w:rsidR="00895E73">
        <w:rPr>
          <w:rFonts w:hint="eastAsia"/>
        </w:rPr>
        <w:t>十</w:t>
      </w:r>
      <w:r>
        <w:rPr>
          <w:rFonts w:hint="eastAsia"/>
        </w:rPr>
        <w:t>次独立实验</w:t>
      </w:r>
      <w:r w:rsidR="00AF0CDE">
        <w:rPr>
          <w:rFonts w:hint="eastAsia"/>
        </w:rPr>
        <w:t>的误差率均小于万分之一（</w:t>
      </w:r>
      <w:r w:rsidR="00895E73">
        <w:rPr>
          <w:rFonts w:hint="eastAsia"/>
        </w:rPr>
        <w:t>如图，</w:t>
      </w:r>
      <w:r w:rsidR="00AF0CDE">
        <w:rPr>
          <w:rFonts w:hint="eastAsia"/>
        </w:rPr>
        <w:t>最大误差率为</w:t>
      </w:r>
      <w:r w:rsidR="00AF0CDE">
        <w:rPr>
          <w:rFonts w:hint="eastAsia"/>
        </w:rPr>
        <w:t>0</w:t>
      </w:r>
      <w:r w:rsidR="00AF0CDE">
        <w:t>.0043%</w:t>
      </w:r>
      <w:r w:rsidR="00AF0CDE">
        <w:rPr>
          <w:rFonts w:hint="eastAsia"/>
        </w:rPr>
        <w:t>），验证了无归一化的注意力系统能够收敛到最小二</w:t>
      </w:r>
      <w:proofErr w:type="gramStart"/>
      <w:r w:rsidR="00AF0CDE">
        <w:rPr>
          <w:rFonts w:hint="eastAsia"/>
        </w:rPr>
        <w:t>乘系统</w:t>
      </w:r>
      <w:proofErr w:type="gramEnd"/>
      <w:r w:rsidR="00AF0CDE">
        <w:rPr>
          <w:rFonts w:hint="eastAsia"/>
        </w:rPr>
        <w:t>的论断。</w:t>
      </w:r>
    </w:p>
    <w:p w14:paraId="738836FA" w14:textId="1770C4FC" w:rsidR="00BB79CA" w:rsidRDefault="003444E7" w:rsidP="003444E7">
      <w:pPr>
        <w:ind w:firstLineChars="0" w:firstLine="0"/>
        <w:jc w:val="center"/>
      </w:pPr>
      <w:r>
        <w:rPr>
          <w:noProof/>
        </w:rPr>
        <w:drawing>
          <wp:inline distT="0" distB="0" distL="0" distR="0" wp14:anchorId="006A5D23" wp14:editId="52B27170">
            <wp:extent cx="3600000" cy="2701085"/>
            <wp:effectExtent l="0" t="0" r="0" b="0"/>
            <wp:docPr id="32461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600000" cy="2701085"/>
                    </a:xfrm>
                    <a:prstGeom prst="rect">
                      <a:avLst/>
                    </a:prstGeom>
                    <a:noFill/>
                    <a:ln>
                      <a:noFill/>
                    </a:ln>
                  </pic:spPr>
                </pic:pic>
              </a:graphicData>
            </a:graphic>
          </wp:inline>
        </w:drawing>
      </w:r>
    </w:p>
    <w:p w14:paraId="0A087711" w14:textId="64036EFC" w:rsidR="00BB79CA" w:rsidRDefault="00123803" w:rsidP="00123803">
      <w:pPr>
        <w:pStyle w:val="2"/>
        <w:spacing w:before="156" w:after="156"/>
      </w:pPr>
      <w:bookmarkStart w:id="31" w:name="_Ref159138586"/>
      <w:bookmarkStart w:id="32" w:name="_Toc159189812"/>
      <w:r>
        <w:rPr>
          <w:rFonts w:hint="eastAsia"/>
        </w:rPr>
        <w:t>有</w:t>
      </w:r>
      <w:r>
        <w:rPr>
          <w:rFonts w:hint="eastAsia"/>
        </w:rPr>
        <w:t>/</w:t>
      </w:r>
      <w:r>
        <w:rPr>
          <w:rFonts w:hint="eastAsia"/>
        </w:rPr>
        <w:t>无归一化</w:t>
      </w:r>
      <w:r w:rsidR="005F23BD">
        <w:rPr>
          <w:rFonts w:hint="eastAsia"/>
        </w:rPr>
        <w:t>注意力系统</w:t>
      </w:r>
      <w:r w:rsidR="00F91D0C">
        <w:rPr>
          <w:rFonts w:hint="eastAsia"/>
        </w:rPr>
        <w:t>的</w:t>
      </w:r>
      <w:r>
        <w:rPr>
          <w:rFonts w:hint="eastAsia"/>
        </w:rPr>
        <w:t>收敛比较</w:t>
      </w:r>
      <w:bookmarkEnd w:id="31"/>
      <w:bookmarkEnd w:id="32"/>
    </w:p>
    <w:p w14:paraId="0BDE8410" w14:textId="5AD4F71D" w:rsidR="00895E73" w:rsidRDefault="000B3EC9" w:rsidP="00895E73">
      <w:pPr>
        <w:ind w:firstLine="480"/>
      </w:pPr>
      <w:r>
        <w:rPr>
          <w:rFonts w:hint="eastAsia"/>
        </w:rPr>
        <w:t>通过十次独立实验，测试无归一化和</w:t>
      </w:r>
      <m:oMath>
        <m:r>
          <w:rPr>
            <w:rFonts w:ascii="Cambria Math" w:hAnsi="Cambria Math" w:hint="eastAsia"/>
          </w:rPr>
          <m:t>softmax</m:t>
        </m:r>
      </m:oMath>
      <w:r>
        <w:rPr>
          <w:rFonts w:hint="eastAsia"/>
        </w:rPr>
        <w:t>归一化的注意力系统的收敛情况。损失函数仍采用</w:t>
      </w:r>
      <w:r>
        <w:rPr>
          <w:rFonts w:hint="eastAsia"/>
        </w:rPr>
        <w:t>M</w:t>
      </w:r>
      <w:r>
        <w:t xml:space="preserve">SE </w:t>
      </w:r>
      <w:r>
        <w:rPr>
          <w:rFonts w:hint="eastAsia"/>
        </w:rPr>
        <w:t>Loss</w:t>
      </w:r>
      <w:r>
        <w:rPr>
          <w:rFonts w:hint="eastAsia"/>
        </w:rPr>
        <w:t>，迭代</w:t>
      </w:r>
      <w:r w:rsidR="00665CD5">
        <w:rPr>
          <w:rFonts w:hint="eastAsia"/>
        </w:rPr>
        <w:t>次数为</w:t>
      </w:r>
      <w:r w:rsidR="00665CD5">
        <w:rPr>
          <w:rFonts w:hint="eastAsia"/>
        </w:rPr>
        <w:t>1</w:t>
      </w:r>
      <w:r w:rsidR="00665CD5">
        <w:t>000</w:t>
      </w:r>
      <w:r w:rsidR="00665CD5">
        <w:rPr>
          <w:rFonts w:hint="eastAsia"/>
        </w:rPr>
        <w:t>次。</w:t>
      </w:r>
    </w:p>
    <w:p w14:paraId="27ECBB41" w14:textId="72BEA108" w:rsidR="00FE51F0" w:rsidRDefault="00FE51F0" w:rsidP="00895E73">
      <w:pPr>
        <w:ind w:firstLine="480"/>
      </w:pPr>
      <w:r>
        <w:rPr>
          <w:rFonts w:hint="eastAsia"/>
        </w:rPr>
        <w:t>由于损失曲线的跨度较大，纵轴采用对数坐标系。</w:t>
      </w:r>
    </w:p>
    <w:p w14:paraId="7C89089B" w14:textId="25B71D7A" w:rsidR="00FE51F0" w:rsidRDefault="00FE51F0" w:rsidP="00895E73">
      <w:pPr>
        <w:ind w:firstLine="480"/>
      </w:pPr>
      <w:r>
        <w:rPr>
          <w:rFonts w:hint="eastAsia"/>
        </w:rPr>
        <w:t>曲线为十次实验的损失曲线的均值，阴影部分为一个标准差长度（由于对数坐标，上下不对称）</w:t>
      </w:r>
    </w:p>
    <w:p w14:paraId="45679F8B" w14:textId="55C400EC" w:rsidR="00895E73" w:rsidRDefault="00D93A4B" w:rsidP="000B3EC9">
      <w:pPr>
        <w:ind w:firstLineChars="0" w:firstLine="0"/>
        <w:jc w:val="center"/>
      </w:pPr>
      <w:r>
        <w:rPr>
          <w:noProof/>
        </w:rPr>
        <w:drawing>
          <wp:inline distT="0" distB="0" distL="0" distR="0" wp14:anchorId="32EC9856" wp14:editId="325A7EC8">
            <wp:extent cx="2520000" cy="1890076"/>
            <wp:effectExtent l="0" t="0" r="0" b="0"/>
            <wp:docPr id="14585256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2520000" cy="1890076"/>
                    </a:xfrm>
                    <a:prstGeom prst="rect">
                      <a:avLst/>
                    </a:prstGeom>
                    <a:noFill/>
                    <a:ln>
                      <a:noFill/>
                    </a:ln>
                  </pic:spPr>
                </pic:pic>
              </a:graphicData>
            </a:graphic>
          </wp:inline>
        </w:drawing>
      </w:r>
      <w:r>
        <w:rPr>
          <w:rFonts w:hint="eastAsia"/>
          <w:noProof/>
        </w:rPr>
        <w:drawing>
          <wp:inline distT="0" distB="0" distL="0" distR="0" wp14:anchorId="193A3409" wp14:editId="1E2952CF">
            <wp:extent cx="2520000" cy="1890076"/>
            <wp:effectExtent l="0" t="0" r="0" b="0"/>
            <wp:docPr id="10569276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520000" cy="1890076"/>
                    </a:xfrm>
                    <a:prstGeom prst="rect">
                      <a:avLst/>
                    </a:prstGeom>
                    <a:noFill/>
                    <a:ln>
                      <a:noFill/>
                    </a:ln>
                  </pic:spPr>
                </pic:pic>
              </a:graphicData>
            </a:graphic>
          </wp:inline>
        </w:drawing>
      </w:r>
    </w:p>
    <w:p w14:paraId="1467933F" w14:textId="5DC2902F" w:rsidR="00895E73" w:rsidRDefault="007853FF" w:rsidP="00895E73">
      <w:pPr>
        <w:ind w:firstLine="480"/>
      </w:pPr>
      <w:r>
        <w:rPr>
          <w:rFonts w:hint="eastAsia"/>
        </w:rPr>
        <w:t>十次实验中，无归一化注意力系统在迭代前期（迭代次数小于</w:t>
      </w:r>
      <w:r w:rsidR="00D93A4B">
        <w:t>4</w:t>
      </w:r>
      <w:r>
        <w:t>00</w:t>
      </w:r>
      <w:r>
        <w:rPr>
          <w:rFonts w:hint="eastAsia"/>
        </w:rPr>
        <w:t>轮）的收敛速度有较大差异，标准差可高达</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hint="eastAsia"/>
        </w:rPr>
        <w:t>；在迭代次数超过</w:t>
      </w:r>
      <w:r>
        <w:rPr>
          <w:rFonts w:hint="eastAsia"/>
        </w:rPr>
        <w:t>5</w:t>
      </w:r>
      <w:r>
        <w:t>00</w:t>
      </w:r>
      <w:r>
        <w:rPr>
          <w:rFonts w:hint="eastAsia"/>
        </w:rPr>
        <w:t>轮后标准差趋于</w:t>
      </w:r>
      <w:r>
        <w:rPr>
          <w:rFonts w:hint="eastAsia"/>
        </w:rPr>
        <w:t>0</w:t>
      </w:r>
      <w:r>
        <w:rPr>
          <w:rFonts w:hint="eastAsia"/>
        </w:rPr>
        <w:t>，说明已收敛到最小二乘系统。</w:t>
      </w:r>
    </w:p>
    <w:p w14:paraId="2A8D5648" w14:textId="0C2242A1" w:rsidR="007853FF" w:rsidRDefault="00D674C3" w:rsidP="00895E73">
      <w:pPr>
        <w:ind w:firstLine="480"/>
      </w:pPr>
      <m:oMath>
        <m:r>
          <w:rPr>
            <w:rFonts w:ascii="Cambria Math" w:hAnsi="Cambria Math"/>
          </w:rPr>
          <m:t>s</m:t>
        </m:r>
        <m:r>
          <w:rPr>
            <w:rFonts w:ascii="Cambria Math" w:hAnsi="Cambria Math" w:hint="eastAsia"/>
          </w:rPr>
          <m:t>oftmax</m:t>
        </m:r>
      </m:oMath>
      <w:r>
        <w:rPr>
          <w:rFonts w:hint="eastAsia"/>
        </w:rPr>
        <w:t>归一化注意力系统</w:t>
      </w:r>
      <w:r w:rsidR="005223C3">
        <w:rPr>
          <w:rFonts w:hint="eastAsia"/>
        </w:rPr>
        <w:t>的收敛速度则较为稳定，初始损失也集中于</w:t>
      </w:r>
      <m:oMath>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5223C3">
        <w:rPr>
          <w:rFonts w:hint="eastAsia"/>
        </w:rPr>
        <w:t>，受实验初始条件的影响较小。</w:t>
      </w:r>
    </w:p>
    <w:p w14:paraId="1B573241" w14:textId="77777777" w:rsidR="00AC1C39" w:rsidRDefault="00D93A4B" w:rsidP="00AC1C39">
      <w:pPr>
        <w:ind w:firstLine="480"/>
      </w:pPr>
      <w:r>
        <w:rPr>
          <w:rFonts w:hint="eastAsia"/>
        </w:rPr>
        <w:t>有趣的是，</w:t>
      </w:r>
      <m:oMath>
        <m:r>
          <w:rPr>
            <w:rFonts w:ascii="Cambria Math" w:hAnsi="Cambria Math" w:hint="eastAsia"/>
          </w:rPr>
          <m:t>softmax</m:t>
        </m:r>
      </m:oMath>
      <w:r>
        <w:rPr>
          <w:rFonts w:hint="eastAsia"/>
        </w:rPr>
        <w:t>归一化注意力系统在</w:t>
      </w:r>
      <m:oMath>
        <m:r>
          <w:rPr>
            <w:rFonts w:ascii="Cambria Math" w:hAnsi="Cambria Math" w:hint="eastAsia"/>
          </w:rPr>
          <m:t>n</m:t>
        </m:r>
        <m:r>
          <w:rPr>
            <w:rFonts w:ascii="Cambria Math" w:hAnsi="Cambria Math"/>
          </w:rPr>
          <m:t>=100</m:t>
        </m:r>
      </m:oMath>
      <w:r>
        <w:rPr>
          <w:rFonts w:hint="eastAsia"/>
        </w:rPr>
        <w:t>时，最终损失比无归一化注意力系统要大</w:t>
      </w:r>
      <w:r>
        <w:rPr>
          <w:rFonts w:hint="eastAsia"/>
        </w:rPr>
        <w:t>1</w:t>
      </w:r>
      <w:r>
        <w:t>~2</w:t>
      </w:r>
      <w:r>
        <w:rPr>
          <w:rFonts w:hint="eastAsia"/>
        </w:rPr>
        <w:t>个数量级；然而，当</w:t>
      </w:r>
      <m:oMath>
        <m:r>
          <w:rPr>
            <w:rFonts w:ascii="Cambria Math" w:hAnsi="Cambria Math" w:hint="eastAsia"/>
          </w:rPr>
          <m:t>n</m:t>
        </m:r>
        <m:r>
          <w:rPr>
            <w:rFonts w:ascii="Cambria Math" w:hAnsi="Cambria Math"/>
          </w:rPr>
          <m:t>=1000</m:t>
        </m:r>
      </m:oMath>
      <w:r>
        <w:rPr>
          <w:rFonts w:hint="eastAsia"/>
        </w:rPr>
        <w:t>时，其最终损失逐渐逼近于归一化的</w:t>
      </w:r>
      <w:r w:rsidR="00913505">
        <w:rPr>
          <w:rFonts w:hint="eastAsia"/>
        </w:rPr>
        <w:t>。这说明，</w:t>
      </w:r>
      <w:r w:rsidR="00913505" w:rsidRPr="00913505">
        <w:rPr>
          <w:rFonts w:hint="eastAsia"/>
          <w:b/>
          <w:bCs/>
        </w:rPr>
        <w:t>当</w:t>
      </w:r>
      <m:oMath>
        <m:r>
          <m:rPr>
            <m:sty m:val="bi"/>
          </m:rPr>
          <w:rPr>
            <w:rFonts w:ascii="Cambria Math" w:hAnsi="Cambria Math"/>
          </w:rPr>
          <m:t>n</m:t>
        </m:r>
      </m:oMath>
      <w:proofErr w:type="gramStart"/>
      <w:r w:rsidR="00913505" w:rsidRPr="00913505">
        <w:rPr>
          <w:rFonts w:hint="eastAsia"/>
          <w:b/>
          <w:bCs/>
        </w:rPr>
        <w:t>充分大</w:t>
      </w:r>
      <w:proofErr w:type="gramEnd"/>
      <w:r w:rsidR="00913505" w:rsidRPr="00913505">
        <w:rPr>
          <w:rFonts w:hint="eastAsia"/>
          <w:b/>
          <w:bCs/>
        </w:rPr>
        <w:t>时，</w:t>
      </w:r>
      <m:oMath>
        <m:r>
          <m:rPr>
            <m:sty m:val="bi"/>
          </m:rPr>
          <w:rPr>
            <w:rFonts w:ascii="Cambria Math" w:hAnsi="Cambria Math" w:hint="eastAsia"/>
          </w:rPr>
          <m:t>softmax</m:t>
        </m:r>
      </m:oMath>
      <w:r w:rsidR="00913505" w:rsidRPr="00913505">
        <w:rPr>
          <w:rFonts w:hint="eastAsia"/>
          <w:b/>
          <w:bCs/>
        </w:rPr>
        <w:t>归一化注意力系统可能也具有逼近最小二</w:t>
      </w:r>
      <w:proofErr w:type="gramStart"/>
      <w:r w:rsidR="00913505" w:rsidRPr="00913505">
        <w:rPr>
          <w:rFonts w:hint="eastAsia"/>
          <w:b/>
          <w:bCs/>
        </w:rPr>
        <w:t>乘系统</w:t>
      </w:r>
      <w:proofErr w:type="gramEnd"/>
      <w:r w:rsidR="00913505" w:rsidRPr="00913505">
        <w:rPr>
          <w:rFonts w:hint="eastAsia"/>
          <w:b/>
          <w:bCs/>
        </w:rPr>
        <w:t>的能力，但相对于无归一化注意力系统的无条件</w:t>
      </w:r>
      <w:r w:rsidR="00913505">
        <w:rPr>
          <w:rFonts w:hint="eastAsia"/>
          <w:b/>
          <w:bCs/>
        </w:rPr>
        <w:t>逼近</w:t>
      </w:r>
      <w:r w:rsidR="00913505" w:rsidRPr="00913505">
        <w:rPr>
          <w:rFonts w:hint="eastAsia"/>
          <w:b/>
          <w:bCs/>
        </w:rPr>
        <w:t>，其逼近条件可能要复杂得多</w:t>
      </w:r>
      <w:r w:rsidR="00913505">
        <w:rPr>
          <w:rFonts w:hint="eastAsia"/>
        </w:rPr>
        <w:t>。</w:t>
      </w:r>
    </w:p>
    <w:p w14:paraId="6B732699" w14:textId="71FEF11B" w:rsidR="00260C68" w:rsidRDefault="00260C68" w:rsidP="00AC1C39">
      <w:pPr>
        <w:ind w:firstLine="480"/>
      </w:pPr>
      <w:r>
        <w:rPr>
          <w:rFonts w:hint="eastAsia"/>
        </w:rPr>
        <w:t>比如，我们可能</w:t>
      </w:r>
      <w:proofErr w:type="gramStart"/>
      <w:r>
        <w:rPr>
          <w:rFonts w:hint="eastAsia"/>
        </w:rPr>
        <w:t>作出</w:t>
      </w:r>
      <w:proofErr w:type="gramEnd"/>
      <w:r>
        <w:rPr>
          <w:rFonts w:hint="eastAsia"/>
        </w:rPr>
        <w:t>如下猜想：</w:t>
      </w:r>
    </w:p>
    <w:p w14:paraId="6C1E55DF" w14:textId="18EE14C5" w:rsidR="00AC1C39" w:rsidRDefault="00AC1C39" w:rsidP="00AC1C39">
      <w:pPr>
        <w:ind w:firstLine="480"/>
      </w:pPr>
      <w:r>
        <w:rPr>
          <w:rFonts w:hint="eastAsia"/>
        </w:rPr>
        <w:t>也许与特征维数</w:t>
      </w:r>
      <m:oMath>
        <m:r>
          <w:rPr>
            <w:rFonts w:ascii="Cambria Math" w:hAnsi="Cambria Math"/>
          </w:rPr>
          <m:t>d</m:t>
        </m:r>
      </m:oMath>
      <w:r>
        <w:rPr>
          <w:rFonts w:hint="eastAsia"/>
        </w:rPr>
        <w:t>有关，</w:t>
      </w:r>
    </w:p>
    <w:p w14:paraId="0EAB56AB" w14:textId="23890DF8" w:rsidR="00AC1C39" w:rsidRDefault="00AC1C39" w:rsidP="00AC1C39">
      <w:pPr>
        <w:ind w:firstLine="480"/>
      </w:pPr>
      <w:r>
        <w:rPr>
          <w:rFonts w:hint="eastAsia"/>
        </w:rPr>
        <w:t>也许与激励在空间中分布的稠密程度有关</w:t>
      </w:r>
      <w:r w:rsidR="00ED4E2B">
        <w:rPr>
          <w:rFonts w:hint="eastAsia"/>
        </w:rPr>
        <w:t>（注意力机制的闭包特性）</w:t>
      </w:r>
      <w:r>
        <w:rPr>
          <w:rFonts w:hint="eastAsia"/>
        </w:rPr>
        <w:t>，</w:t>
      </w:r>
    </w:p>
    <w:p w14:paraId="5472173F" w14:textId="55939BDA" w:rsidR="00AC1C39" w:rsidRDefault="00AC1C39" w:rsidP="00AC1C39">
      <w:pPr>
        <w:ind w:firstLine="480"/>
      </w:pPr>
      <w:r>
        <w:rPr>
          <w:rFonts w:hint="eastAsia"/>
        </w:rPr>
        <w:t>也许与激励的平稳性有关</w:t>
      </w:r>
      <w:r w:rsidR="00ED4E2B">
        <w:rPr>
          <w:rFonts w:hint="eastAsia"/>
        </w:rPr>
        <w:t>（</w:t>
      </w:r>
      <m:oMath>
        <m:r>
          <w:rPr>
            <w:rFonts w:ascii="Cambria Math" w:hAnsi="Cambria Math" w:hint="eastAsia"/>
          </w:rPr>
          <m:t>n</m:t>
        </m:r>
      </m:oMath>
      <w:r w:rsidR="00ED4E2B">
        <w:rPr>
          <w:rFonts w:hint="eastAsia"/>
        </w:rPr>
        <w:t>较大时，</w:t>
      </w:r>
      <m:oMath>
        <m:r>
          <w:rPr>
            <w:rFonts w:ascii="Cambria Math" w:hAnsi="Cambria Math"/>
          </w:rPr>
          <m:t>x</m:t>
        </m:r>
      </m:oMath>
      <w:r w:rsidR="00ED4E2B">
        <w:rPr>
          <w:rFonts w:hint="eastAsia"/>
        </w:rPr>
        <w:t>可看作平稳信号）</w:t>
      </w:r>
    </w:p>
    <w:p w14:paraId="0B5FFEE8" w14:textId="5E288B3A" w:rsidR="00AC1C39" w:rsidRDefault="00AC1C39" w:rsidP="00AC1C39">
      <w:pPr>
        <w:ind w:firstLine="480"/>
      </w:pPr>
      <w:r>
        <w:rPr>
          <w:rFonts w:hint="eastAsia"/>
        </w:rPr>
        <w:t>……</w:t>
      </w:r>
    </w:p>
    <w:p w14:paraId="46E2C666" w14:textId="18E7E804" w:rsidR="00AA2D88" w:rsidRDefault="00260C68" w:rsidP="00AA2D88">
      <w:pPr>
        <w:ind w:firstLine="480"/>
      </w:pPr>
      <w:r>
        <w:rPr>
          <w:rFonts w:hint="eastAsia"/>
        </w:rPr>
        <w:t>事实上，对上图中的</w:t>
      </w:r>
      <m:oMath>
        <m:r>
          <w:rPr>
            <w:rFonts w:ascii="Cambria Math" w:hAnsi="Cambria Math"/>
          </w:rPr>
          <m:t>n=1000</m:t>
        </m:r>
      </m:oMath>
      <w:r>
        <w:rPr>
          <w:rFonts w:hint="eastAsia"/>
        </w:rPr>
        <w:t>，</w:t>
      </w:r>
      <m:oMath>
        <m:r>
          <w:rPr>
            <w:rFonts w:ascii="Cambria Math" w:hAnsi="Cambria Math"/>
          </w:rPr>
          <m:t>d=10</m:t>
        </m:r>
      </m:oMath>
      <w:r>
        <w:rPr>
          <w:rFonts w:hint="eastAsia"/>
        </w:rPr>
        <w:t>的情况，当我们增大特征维度</w:t>
      </w:r>
      <m:oMath>
        <m:r>
          <w:rPr>
            <w:rFonts w:ascii="Cambria Math" w:hAnsi="Cambria Math" w:hint="eastAsia"/>
          </w:rPr>
          <m:t>d</m:t>
        </m:r>
      </m:oMath>
      <w:r>
        <w:rPr>
          <w:rFonts w:hint="eastAsia"/>
        </w:rPr>
        <w:t>至</w:t>
      </w:r>
      <m:oMath>
        <m:r>
          <w:rPr>
            <w:rFonts w:ascii="Cambria Math" w:hAnsi="Cambria Math" w:hint="eastAsia"/>
          </w:rPr>
          <m:t>1</m:t>
        </m:r>
        <m:r>
          <w:rPr>
            <w:rFonts w:ascii="Cambria Math" w:hAnsi="Cambria Math"/>
          </w:rPr>
          <m:t>00</m:t>
        </m:r>
      </m:oMath>
      <w:r>
        <w:rPr>
          <w:rFonts w:hint="eastAsia"/>
        </w:rPr>
        <w:t>时，十次实验得到的收敛曲线</w:t>
      </w:r>
      <w:r w:rsidR="00AA2D88">
        <w:rPr>
          <w:rFonts w:hint="eastAsia"/>
        </w:rPr>
        <w:t>图说明</w:t>
      </w:r>
      <w:r w:rsidR="00AA2D88">
        <w:rPr>
          <w:rFonts w:hint="eastAsia"/>
        </w:rPr>
        <w:t>softmax</w:t>
      </w:r>
      <w:r w:rsidR="00AA2D88">
        <w:rPr>
          <w:rFonts w:hint="eastAsia"/>
        </w:rPr>
        <w:t>归一化注意力系统又不能逼近最小二</w:t>
      </w:r>
      <w:proofErr w:type="gramStart"/>
      <w:r w:rsidR="00AA2D88">
        <w:rPr>
          <w:rFonts w:hint="eastAsia"/>
        </w:rPr>
        <w:t>乘系统</w:t>
      </w:r>
      <w:proofErr w:type="gramEnd"/>
      <w:r w:rsidR="00AA2D88">
        <w:rPr>
          <w:rFonts w:hint="eastAsia"/>
        </w:rPr>
        <w:t>了，最终损失大概比最优解要差</w:t>
      </w:r>
      <w:r w:rsidR="00AA2D88">
        <w:rPr>
          <w:rFonts w:hint="eastAsia"/>
        </w:rPr>
        <w:t>3</w:t>
      </w:r>
      <w:r w:rsidR="00AA2D88">
        <w:rPr>
          <w:rFonts w:hint="eastAsia"/>
        </w:rPr>
        <w:t>个数量级。这说明</w:t>
      </w:r>
      <m:oMath>
        <m:r>
          <w:rPr>
            <w:rFonts w:ascii="Cambria Math" w:hAnsi="Cambria Math"/>
          </w:rPr>
          <m:t>d</m:t>
        </m:r>
      </m:oMath>
      <w:r w:rsidR="00AA2D88">
        <w:rPr>
          <w:rFonts w:hint="eastAsia"/>
        </w:rPr>
        <w:t>对逼近效果有影响，关于稠密程度的猜想可能正确，但对于真实逼近条件的猜想和验证，仍然是复杂而困难的。</w:t>
      </w:r>
    </w:p>
    <w:p w14:paraId="5F1EE08E" w14:textId="0A32AB0A" w:rsidR="00AA2D88" w:rsidRDefault="00AA2D88" w:rsidP="00AA2D88">
      <w:pPr>
        <w:ind w:firstLineChars="0" w:firstLine="0"/>
        <w:jc w:val="center"/>
      </w:pPr>
      <w:r>
        <w:rPr>
          <w:noProof/>
        </w:rPr>
        <w:drawing>
          <wp:inline distT="0" distB="0" distL="0" distR="0" wp14:anchorId="052D8970" wp14:editId="491AA499">
            <wp:extent cx="2520000" cy="1890759"/>
            <wp:effectExtent l="0" t="0" r="0" b="0"/>
            <wp:docPr id="350379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2520000" cy="1890759"/>
                    </a:xfrm>
                    <a:prstGeom prst="rect">
                      <a:avLst/>
                    </a:prstGeom>
                    <a:noFill/>
                    <a:ln>
                      <a:noFill/>
                    </a:ln>
                  </pic:spPr>
                </pic:pic>
              </a:graphicData>
            </a:graphic>
          </wp:inline>
        </w:drawing>
      </w:r>
    </w:p>
    <w:p w14:paraId="1B0BDB8B" w14:textId="68B5469D" w:rsidR="00BB79CA" w:rsidRDefault="00BB79CA" w:rsidP="00BB79CA">
      <w:pPr>
        <w:pStyle w:val="1"/>
        <w:spacing w:before="312" w:after="312"/>
      </w:pPr>
      <w:bookmarkStart w:id="33" w:name="_Toc159189813"/>
      <w:r>
        <w:rPr>
          <w:rFonts w:hint="eastAsia"/>
        </w:rPr>
        <w:t>结论</w:t>
      </w:r>
      <w:bookmarkEnd w:id="33"/>
    </w:p>
    <w:p w14:paraId="2D82207C" w14:textId="77777777" w:rsidR="00167A95" w:rsidRPr="00340AAA" w:rsidRDefault="00341AEC" w:rsidP="00341AEC">
      <w:pPr>
        <w:pStyle w:val="a4"/>
        <w:numPr>
          <w:ilvl w:val="3"/>
          <w:numId w:val="3"/>
        </w:numPr>
        <w:ind w:firstLineChars="0"/>
        <w:rPr>
          <w:b/>
          <w:bCs/>
        </w:rPr>
      </w:pPr>
      <w:r w:rsidRPr="00340AAA">
        <w:rPr>
          <w:b/>
          <w:bCs/>
          <w:position w:val="-10"/>
        </w:rPr>
        <w:object w:dxaOrig="2140" w:dyaOrig="360" w14:anchorId="1B5FC862">
          <v:shape id="_x0000_i1095" type="#_x0000_t75" style="width:106.9pt;height:18pt" o:ole="">
            <v:imagedata r:id="rId149" o:title=""/>
          </v:shape>
          <o:OLEObject Type="Embed" ProgID="Equation.DSMT4" ShapeID="_x0000_i1095" DrawAspect="Content" ObjectID="_1769803262" r:id="rId150"/>
        </w:object>
      </w:r>
      <w:r w:rsidRPr="00340AAA">
        <w:rPr>
          <w:rFonts w:hint="eastAsia"/>
          <w:b/>
          <w:bCs/>
        </w:rPr>
        <w:t>和</w:t>
      </w:r>
      <w:r w:rsidR="0068321A" w:rsidRPr="00340AAA">
        <w:rPr>
          <w:b/>
          <w:bCs/>
          <w:position w:val="-16"/>
        </w:rPr>
        <w:object w:dxaOrig="4040" w:dyaOrig="440" w14:anchorId="062B7F7C">
          <v:shape id="_x0000_i1096" type="#_x0000_t75" style="width:201.8pt;height:21.8pt" o:ole="">
            <v:imagedata r:id="rId151" o:title=""/>
          </v:shape>
          <o:OLEObject Type="Embed" ProgID="Equation.DSMT4" ShapeID="_x0000_i1096" DrawAspect="Content" ObjectID="_1769803263" r:id="rId152"/>
        </w:object>
      </w:r>
      <w:r w:rsidR="0068321A" w:rsidRPr="00340AAA">
        <w:rPr>
          <w:rFonts w:hint="eastAsia"/>
          <w:b/>
          <w:bCs/>
        </w:rPr>
        <w:t>尽管表面上相似，但存在本质的差别。</w:t>
      </w:r>
    </w:p>
    <w:p w14:paraId="25141D1D" w14:textId="7424F017" w:rsidR="00BB79CA" w:rsidRDefault="0068321A" w:rsidP="00167A95">
      <w:pPr>
        <w:ind w:firstLine="480"/>
      </w:pPr>
      <w:r>
        <w:rPr>
          <w:rFonts w:hint="eastAsia"/>
        </w:rPr>
        <w:t>二者的</w:t>
      </w:r>
      <m:oMath>
        <m:r>
          <w:rPr>
            <w:rFonts w:ascii="Cambria Math" w:hAnsi="Cambria Math"/>
          </w:rPr>
          <m:t>X</m:t>
        </m:r>
      </m:oMath>
      <w:r>
        <w:rPr>
          <w:rFonts w:hint="eastAsia"/>
        </w:rPr>
        <w:t>矩阵的定义恰好相差一个转置，这导致最小二乘中</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hint="eastAsia"/>
        </w:rPr>
        <w:t>是</w:t>
      </w:r>
      <m:oMath>
        <m:r>
          <w:rPr>
            <w:rFonts w:ascii="Cambria Math" w:hAnsi="Cambria Math"/>
          </w:rPr>
          <m:t>d×d</m:t>
        </m:r>
      </m:oMath>
      <w:r>
        <w:rPr>
          <w:rFonts w:hint="eastAsia"/>
        </w:rPr>
        <w:t>维，几何含义是</w:t>
      </w:r>
      <w:proofErr w:type="gramStart"/>
      <w:r>
        <w:rPr>
          <w:rFonts w:hint="eastAsia"/>
        </w:rPr>
        <w:t>各特征</w:t>
      </w:r>
      <w:proofErr w:type="gramEnd"/>
      <w:r>
        <w:rPr>
          <w:rFonts w:hint="eastAsia"/>
        </w:rPr>
        <w:t>之间的相关矩阵，而注意力机制中</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X</m:t>
                </m:r>
              </m:e>
            </m:d>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X</m:t>
        </m:r>
      </m:oMath>
      <w:r>
        <w:rPr>
          <w:rFonts w:hint="eastAsia"/>
        </w:rPr>
        <w:t>是</w:t>
      </w:r>
      <m:oMath>
        <m:r>
          <w:rPr>
            <w:rFonts w:ascii="Cambria Math" w:hAnsi="Cambria Math" w:hint="eastAsia"/>
          </w:rPr>
          <m:t>n</m:t>
        </m:r>
        <m:r>
          <w:rPr>
            <w:rFonts w:ascii="Cambria Math" w:hAnsi="Cambria Math"/>
          </w:rPr>
          <m:t>×n</m:t>
        </m:r>
      </m:oMath>
      <w:r>
        <w:rPr>
          <w:rFonts w:hint="eastAsia"/>
        </w:rPr>
        <w:t>维，几何含义是各样</w:t>
      </w:r>
      <w:proofErr w:type="gramStart"/>
      <w:r>
        <w:rPr>
          <w:rFonts w:hint="eastAsia"/>
        </w:rPr>
        <w:t>本之间</w:t>
      </w:r>
      <w:proofErr w:type="gramEnd"/>
      <w:r>
        <w:rPr>
          <w:rFonts w:hint="eastAsia"/>
        </w:rPr>
        <w:t>的相似度矩阵。</w:t>
      </w:r>
    </w:p>
    <w:p w14:paraId="43D0594D" w14:textId="77777777" w:rsidR="00ED4E2B" w:rsidRPr="00340AAA" w:rsidRDefault="00ED4E2B" w:rsidP="00341AEC">
      <w:pPr>
        <w:pStyle w:val="a4"/>
        <w:numPr>
          <w:ilvl w:val="3"/>
          <w:numId w:val="3"/>
        </w:numPr>
        <w:ind w:firstLineChars="0"/>
        <w:rPr>
          <w:b/>
          <w:bCs/>
        </w:rPr>
      </w:pPr>
      <w:r w:rsidRPr="00340AAA">
        <w:rPr>
          <w:rFonts w:hint="eastAsia"/>
          <w:b/>
          <w:bCs/>
        </w:rPr>
        <w:t>通过将最小二乘法和注意力机制用信号系统的方式描述，能够将二者所面向的最优估计问题和序列建模问题统一起来。</w:t>
      </w:r>
    </w:p>
    <w:p w14:paraId="4275BEF9" w14:textId="4516A5A0" w:rsidR="003B0B88" w:rsidRDefault="003B0B88" w:rsidP="00ED4E2B">
      <w:pPr>
        <w:ind w:firstLine="480"/>
      </w:pPr>
      <w:r>
        <w:rPr>
          <w:rFonts w:hint="eastAsia"/>
        </w:rPr>
        <w:t>将最小二乘的参数估计和预测过程用一个信号系统来建模（</w:t>
      </w:r>
      <w:r>
        <w:rPr>
          <w:rFonts w:hint="eastAsia"/>
        </w:rPr>
        <w:t>A</w:t>
      </w:r>
      <w:r>
        <w:t>KA</w:t>
      </w:r>
      <w:r>
        <w:rPr>
          <w:rFonts w:hint="eastAsia"/>
        </w:rPr>
        <w:t>，最小二乘系统，确定性系统，不含网络参数）；受注意力机制的内积和归一化的几何直观和物理意义所启发，将注意力层也用一个信号系统来建模（</w:t>
      </w:r>
      <w:r>
        <w:rPr>
          <w:rFonts w:hint="eastAsia"/>
        </w:rPr>
        <w:t>A</w:t>
      </w:r>
      <w:r>
        <w:t>KA</w:t>
      </w:r>
      <w:r>
        <w:rPr>
          <w:rFonts w:hint="eastAsia"/>
        </w:rPr>
        <w:t>，注意力系统，含网络参数</w:t>
      </w:r>
      <m:oMath>
        <m:sSub>
          <m:sSubPr>
            <m:ctrlPr>
              <w:rPr>
                <w:rFonts w:ascii="Cambria Math" w:hAnsi="Cambria Math"/>
                <w:i/>
              </w:rPr>
            </m:ctrlPr>
          </m:sSubPr>
          <m:e>
            <m:r>
              <w:rPr>
                <w:rFonts w:ascii="Cambria Math" w:hAnsi="Cambria Math"/>
              </w:rPr>
              <m:t>W</m:t>
            </m:r>
          </m:e>
          <m:sub>
            <m:r>
              <w:rPr>
                <w:rFonts w:ascii="Cambria Math" w:hAnsi="Cambria Math"/>
              </w:rPr>
              <m:t>q</m:t>
            </m:r>
          </m:sub>
        </m:sSub>
      </m:oMath>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v</m:t>
            </m:r>
          </m:sub>
        </m:sSub>
      </m:oMath>
      <w:r>
        <w:rPr>
          <w:rFonts w:hint="eastAsia"/>
        </w:rPr>
        <w:t>）。</w:t>
      </w:r>
    </w:p>
    <w:p w14:paraId="41E7768E" w14:textId="09A759D0" w:rsidR="00ED4E2B" w:rsidRDefault="00ED4E2B" w:rsidP="00ED4E2B">
      <w:pPr>
        <w:ind w:firstLine="480"/>
      </w:pPr>
      <w:r>
        <w:rPr>
          <w:rFonts w:hint="eastAsia"/>
        </w:rPr>
        <w:t>用信号系统的输入输出关系来刻画最小二乘和注意力机制</w:t>
      </w:r>
      <w:r w:rsidR="003B0B88">
        <w:rPr>
          <w:rFonts w:hint="eastAsia"/>
        </w:rPr>
        <w:t>的关系。</w:t>
      </w:r>
    </w:p>
    <w:p w14:paraId="095DF13B" w14:textId="213FF453" w:rsidR="00ED4E2B" w:rsidRPr="00340AAA" w:rsidRDefault="003B0B88" w:rsidP="00341AEC">
      <w:pPr>
        <w:pStyle w:val="a4"/>
        <w:numPr>
          <w:ilvl w:val="3"/>
          <w:numId w:val="3"/>
        </w:numPr>
        <w:ind w:firstLineChars="0"/>
        <w:rPr>
          <w:b/>
          <w:bCs/>
        </w:rPr>
      </w:pPr>
      <w:r w:rsidRPr="00340AAA">
        <w:rPr>
          <w:rFonts w:hint="eastAsia"/>
          <w:b/>
          <w:bCs/>
        </w:rPr>
        <w:t>最小二</w:t>
      </w:r>
      <w:proofErr w:type="gramStart"/>
      <w:r w:rsidRPr="00340AAA">
        <w:rPr>
          <w:rFonts w:hint="eastAsia"/>
          <w:b/>
          <w:bCs/>
        </w:rPr>
        <w:t>乘系统</w:t>
      </w:r>
      <w:proofErr w:type="gramEnd"/>
      <w:r w:rsidRPr="00340AAA">
        <w:rPr>
          <w:rFonts w:hint="eastAsia"/>
          <w:b/>
          <w:bCs/>
        </w:rPr>
        <w:t>是注意力系统的一个特例，注意力系统能够收敛到最小二乘系统</w:t>
      </w:r>
    </w:p>
    <w:p w14:paraId="15BDF1C7" w14:textId="2AD33DED" w:rsidR="00BB79CA" w:rsidRDefault="003B0B88" w:rsidP="00BB79CA">
      <w:pPr>
        <w:ind w:firstLine="480"/>
      </w:pPr>
      <w:r>
        <w:rPr>
          <w:rFonts w:hint="eastAsia"/>
        </w:rPr>
        <w:t>（无归一化）注意力系统是线性系统，最小二</w:t>
      </w:r>
      <w:proofErr w:type="gramStart"/>
      <w:r>
        <w:rPr>
          <w:rFonts w:hint="eastAsia"/>
        </w:rPr>
        <w:t>乘系统</w:t>
      </w:r>
      <w:proofErr w:type="gramEnd"/>
      <w:r>
        <w:rPr>
          <w:rFonts w:hint="eastAsia"/>
        </w:rPr>
        <w:t>是注意力系统在</w:t>
      </w:r>
      <m:oMath>
        <m:sSub>
          <m:sSubPr>
            <m:ctrlPr>
              <w:rPr>
                <w:rFonts w:ascii="Cambria Math" w:hAnsi="Cambria Math"/>
                <w:i/>
              </w:rPr>
            </m:ctrlPr>
          </m:sSubPr>
          <m:e>
            <m:r>
              <w:rPr>
                <w:rFonts w:ascii="Cambria Math" w:hAnsi="Cambria Math"/>
              </w:rPr>
              <m:t>W</m:t>
            </m:r>
          </m:e>
          <m:sub>
            <m:r>
              <w:rPr>
                <w:rFonts w:ascii="Cambria Math" w:hAnsi="Cambria Math"/>
              </w:rPr>
              <m:t>q</m:t>
            </m:r>
          </m:sub>
        </m:sSub>
      </m:oMath>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v</m:t>
            </m:r>
          </m:sub>
        </m:sSub>
      </m:oMath>
      <w:r w:rsidR="00340AAA">
        <w:rPr>
          <w:rFonts w:hint="eastAsia"/>
        </w:rPr>
        <w:t>某种选取下的特例。在训练注意力系统时，如果选取损失函数为</w:t>
      </w:r>
      <w:r w:rsidR="00340AAA">
        <w:rPr>
          <w:rFonts w:hint="eastAsia"/>
        </w:rPr>
        <w:t>M</w:t>
      </w:r>
      <w:r w:rsidR="00340AAA">
        <w:t xml:space="preserve">SE </w:t>
      </w:r>
      <w:r w:rsidR="00340AAA">
        <w:rPr>
          <w:rFonts w:hint="eastAsia"/>
        </w:rPr>
        <w:t>Loss</w:t>
      </w:r>
      <w:r w:rsidR="00340AAA">
        <w:rPr>
          <w:rFonts w:hint="eastAsia"/>
        </w:rPr>
        <w:t>，注意力机制必将收敛于最优解——最小二乘系统。</w:t>
      </w:r>
    </w:p>
    <w:p w14:paraId="161C2D2D" w14:textId="26415324" w:rsidR="00BB79CA" w:rsidRPr="00831002" w:rsidRDefault="00340AAA" w:rsidP="00831002">
      <w:pPr>
        <w:ind w:firstLine="480"/>
      </w:pPr>
      <w:r>
        <w:rPr>
          <w:rFonts w:hint="eastAsia"/>
        </w:rPr>
        <w:t>另外，在保持其他条件不变的前提下，随样本容量</w:t>
      </w:r>
      <m:oMath>
        <m:r>
          <w:rPr>
            <w:rFonts w:ascii="Cambria Math" w:hAnsi="Cambria Math"/>
          </w:rPr>
          <m:t>n</m:t>
        </m:r>
      </m:oMath>
      <w:r>
        <w:rPr>
          <w:rFonts w:hint="eastAsia"/>
        </w:rPr>
        <w:t>的增大，</w:t>
      </w:r>
      <m:oMath>
        <m:r>
          <w:rPr>
            <w:rFonts w:ascii="Cambria Math" w:hAnsi="Cambria Math" w:hint="eastAsia"/>
          </w:rPr>
          <m:t>softmax</m:t>
        </m:r>
      </m:oMath>
      <w:r>
        <w:rPr>
          <w:rFonts w:hint="eastAsia"/>
        </w:rPr>
        <w:t>归一化注意力系统也逐渐</w:t>
      </w:r>
      <w:r w:rsidR="008C1F28">
        <w:rPr>
          <w:rFonts w:hint="eastAsia"/>
        </w:rPr>
        <w:t>逼近</w:t>
      </w:r>
      <w:r w:rsidR="00A90D76">
        <w:rPr>
          <w:rFonts w:hint="eastAsia"/>
        </w:rPr>
        <w:t>于最优解</w:t>
      </w:r>
      <w:r>
        <w:rPr>
          <w:rFonts w:hint="eastAsia"/>
        </w:rPr>
        <w:t>。</w:t>
      </w:r>
    </w:p>
    <w:p w14:paraId="0F46DEBE" w14:textId="599BB31C" w:rsidR="00BB79CA" w:rsidRDefault="00BB79CA" w:rsidP="00BB79CA">
      <w:pPr>
        <w:pStyle w:val="1"/>
        <w:spacing w:before="312" w:after="312"/>
      </w:pPr>
      <w:bookmarkStart w:id="34" w:name="_Toc159189814"/>
      <w:r>
        <w:rPr>
          <w:rFonts w:hint="eastAsia"/>
        </w:rPr>
        <w:t>致谢</w:t>
      </w:r>
      <w:bookmarkEnd w:id="34"/>
    </w:p>
    <w:p w14:paraId="0EECD93A" w14:textId="2999DE5D" w:rsidR="00BB79CA" w:rsidRDefault="004A0E77" w:rsidP="00BB79CA">
      <w:pPr>
        <w:ind w:firstLine="480"/>
      </w:pPr>
      <w:r>
        <w:rPr>
          <w:rFonts w:hint="eastAsia"/>
        </w:rPr>
        <w:t>感谢张颢老师提供这一独特的研究方向并以大作业的形式督促完成，平心而论，仅凭表面上的相似，我个人可能缺乏投身而入的魄力和抽丝剥茧的耐心。正是大作业这一悬在头上的达摩克里斯之剑，我才最终得以</w:t>
      </w:r>
      <w:r w:rsidR="00A057E8">
        <w:rPr>
          <w:rFonts w:hint="eastAsia"/>
        </w:rPr>
        <w:t>克服思维上的“不可能”。从“无从下手”到“努力分析相似性，列举各种相似的方面”，再到“发现由转置导致的各种差异，怀疑二者没关系”，最后到“信号系统角度分析，发现二者的本质等价之处”。这一“山重水复疑无路，柳暗花明又一村”的心路历程，确实是独特而难得的奇妙体验。</w:t>
      </w:r>
    </w:p>
    <w:p w14:paraId="1D90B781" w14:textId="39DFBFFE" w:rsidR="00BB79CA" w:rsidRDefault="003F635A" w:rsidP="00BB79CA">
      <w:pPr>
        <w:ind w:firstLine="480"/>
      </w:pPr>
      <w:r>
        <w:rPr>
          <w:rFonts w:hint="eastAsia"/>
        </w:rPr>
        <w:t>感谢我的课题组伙伴和导师，他们有着对大模型和</w:t>
      </w:r>
      <w:r>
        <w:rPr>
          <w:rFonts w:hint="eastAsia"/>
        </w:rPr>
        <w:t>Transformer</w:t>
      </w:r>
      <w:r>
        <w:rPr>
          <w:rFonts w:hint="eastAsia"/>
        </w:rPr>
        <w:t>的独到理解，为我理解</w:t>
      </w:r>
      <w:r>
        <w:rPr>
          <w:rFonts w:hint="eastAsia"/>
        </w:rPr>
        <w:t>Transformer</w:t>
      </w:r>
      <w:r>
        <w:rPr>
          <w:rFonts w:hint="eastAsia"/>
        </w:rPr>
        <w:t>的组成结构和工作原理提供了宝贵的帮助，和他们的讨论也启发了我的思考。</w:t>
      </w:r>
    </w:p>
    <w:p w14:paraId="4E178D3C" w14:textId="2EF18C29" w:rsidR="00BB79CA" w:rsidRDefault="00DA270F" w:rsidP="00BB79CA">
      <w:pPr>
        <w:ind w:firstLine="480"/>
      </w:pPr>
      <w:r>
        <w:rPr>
          <w:rFonts w:hint="eastAsia"/>
        </w:rPr>
        <w:t>感谢知乎和</w:t>
      </w:r>
      <w:proofErr w:type="gramStart"/>
      <w:r>
        <w:rPr>
          <w:rFonts w:hint="eastAsia"/>
        </w:rPr>
        <w:t>博客</w:t>
      </w:r>
      <w:proofErr w:type="gramEnd"/>
      <w:r>
        <w:rPr>
          <w:rFonts w:hint="eastAsia"/>
        </w:rPr>
        <w:t>上对</w:t>
      </w:r>
      <w:r>
        <w:rPr>
          <w:rFonts w:hint="eastAsia"/>
        </w:rPr>
        <w:t>Transformer</w:t>
      </w:r>
      <w:r>
        <w:rPr>
          <w:rFonts w:hint="eastAsia"/>
        </w:rPr>
        <w:t>和注意力机制提出个人见解的所有博主，尽管有的可能在专业性和规范性上有所欠缺，但丰富和独特的观点确实对</w:t>
      </w:r>
      <w:r w:rsidR="00DA6C61">
        <w:rPr>
          <w:rFonts w:hint="eastAsia"/>
        </w:rPr>
        <w:t>我从</w:t>
      </w:r>
      <w:r>
        <w:rPr>
          <w:rFonts w:hint="eastAsia"/>
        </w:rPr>
        <w:t>多角度理解注意力机制起到了</w:t>
      </w:r>
      <w:r w:rsidR="000764F8">
        <w:rPr>
          <w:rFonts w:hint="eastAsia"/>
        </w:rPr>
        <w:t>积极</w:t>
      </w:r>
      <w:r>
        <w:rPr>
          <w:rFonts w:hint="eastAsia"/>
        </w:rPr>
        <w:t>作用。</w:t>
      </w:r>
    </w:p>
    <w:p w14:paraId="156CFC36" w14:textId="30285ADC" w:rsidR="00BB79CA" w:rsidRDefault="00BB79CA" w:rsidP="00BB79CA">
      <w:pPr>
        <w:pStyle w:val="1"/>
        <w:spacing w:before="312" w:after="312"/>
      </w:pPr>
      <w:bookmarkStart w:id="35" w:name="_Toc159189815"/>
      <w:r>
        <w:rPr>
          <w:rFonts w:hint="eastAsia"/>
        </w:rPr>
        <w:t>参考文献</w:t>
      </w:r>
      <w:bookmarkEnd w:id="35"/>
    </w:p>
    <w:p w14:paraId="60893019" w14:textId="7A15F88E" w:rsidR="00933CC4" w:rsidRDefault="00933CC4" w:rsidP="00933CC4">
      <w:pPr>
        <w:pStyle w:val="a4"/>
        <w:numPr>
          <w:ilvl w:val="3"/>
          <w:numId w:val="3"/>
        </w:numPr>
        <w:ind w:firstLineChars="0"/>
      </w:pPr>
      <w:r>
        <w:t>Charton F. Linear algebra with transformers[J]. arXiv preprint arXiv:2112.01898, 2021.</w:t>
      </w:r>
      <w:r w:rsidRPr="00933CC4">
        <w:t xml:space="preserve"> </w:t>
      </w:r>
    </w:p>
    <w:p w14:paraId="5B6BC8E0" w14:textId="66EFADF9" w:rsidR="00933CC4" w:rsidRDefault="00933CC4" w:rsidP="00933CC4">
      <w:pPr>
        <w:pStyle w:val="a4"/>
        <w:numPr>
          <w:ilvl w:val="3"/>
          <w:numId w:val="3"/>
        </w:numPr>
        <w:ind w:firstLineChars="0"/>
      </w:pPr>
      <w:r>
        <w:t>Garg S, Tsipras D, Liang P S, et al. What can transformers learn in-context? a case study of simple function classes[J]. Advances in Neural Information Processing Systems, 2022, 35: 30583-30598.</w:t>
      </w:r>
    </w:p>
    <w:p w14:paraId="26DB9209" w14:textId="39A45EE2" w:rsidR="00933CC4" w:rsidRDefault="00933CC4" w:rsidP="00933CC4">
      <w:pPr>
        <w:pStyle w:val="a4"/>
        <w:numPr>
          <w:ilvl w:val="3"/>
          <w:numId w:val="3"/>
        </w:numPr>
        <w:ind w:firstLineChars="0"/>
      </w:pPr>
      <w:r>
        <w:t>Vaswani A, Shazeer N, Parmar N, et al. Attention is all you need[J]. Advances in neural information processing systems, 2017, 30.</w:t>
      </w:r>
    </w:p>
    <w:sectPr w:rsidR="00933C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46E83" w14:textId="77777777" w:rsidR="00E62DB3" w:rsidRDefault="00E62DB3" w:rsidP="004C1787">
      <w:pPr>
        <w:spacing w:line="240" w:lineRule="auto"/>
        <w:ind w:firstLine="480"/>
      </w:pPr>
      <w:r>
        <w:separator/>
      </w:r>
    </w:p>
  </w:endnote>
  <w:endnote w:type="continuationSeparator" w:id="0">
    <w:p w14:paraId="21E974B0" w14:textId="77777777" w:rsidR="00E62DB3" w:rsidRDefault="00E62DB3" w:rsidP="004C178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42AFA" w14:textId="77777777" w:rsidR="004C1787" w:rsidRDefault="004C1787">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3154537"/>
      <w:docPartObj>
        <w:docPartGallery w:val="Page Numbers (Bottom of Page)"/>
        <w:docPartUnique/>
      </w:docPartObj>
    </w:sdtPr>
    <w:sdtContent>
      <w:p w14:paraId="6A878C47" w14:textId="377A884B" w:rsidR="00C27F0B" w:rsidRDefault="00C27F0B">
        <w:pPr>
          <w:pStyle w:val="a8"/>
          <w:ind w:firstLine="360"/>
          <w:jc w:val="center"/>
        </w:pPr>
        <w:r>
          <w:fldChar w:fldCharType="begin"/>
        </w:r>
        <w:r>
          <w:instrText>PAGE   \* MERGEFORMAT</w:instrText>
        </w:r>
        <w:r>
          <w:fldChar w:fldCharType="separate"/>
        </w:r>
        <w:r>
          <w:rPr>
            <w:lang w:val="zh-CN"/>
          </w:rPr>
          <w:t>2</w:t>
        </w:r>
        <w:r>
          <w:fldChar w:fldCharType="end"/>
        </w:r>
      </w:p>
    </w:sdtContent>
  </w:sdt>
  <w:p w14:paraId="2E942F11" w14:textId="77777777" w:rsidR="004C1787" w:rsidRDefault="004C1787">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2D777" w14:textId="77777777" w:rsidR="004C1787" w:rsidRDefault="004C1787">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26658" w14:textId="77777777" w:rsidR="00E62DB3" w:rsidRDefault="00E62DB3" w:rsidP="007F3693">
      <w:pPr>
        <w:spacing w:line="240" w:lineRule="auto"/>
        <w:ind w:firstLineChars="0" w:firstLine="0"/>
      </w:pPr>
      <w:r>
        <w:separator/>
      </w:r>
    </w:p>
  </w:footnote>
  <w:footnote w:type="continuationSeparator" w:id="0">
    <w:p w14:paraId="6A8D066A" w14:textId="77777777" w:rsidR="00E62DB3" w:rsidRDefault="00E62DB3" w:rsidP="004C1787">
      <w:pPr>
        <w:spacing w:line="240" w:lineRule="auto"/>
        <w:ind w:firstLine="480"/>
      </w:pPr>
      <w:r>
        <w:continuationSeparator/>
      </w:r>
    </w:p>
  </w:footnote>
  <w:footnote w:id="1">
    <w:p w14:paraId="4F5AECB2" w14:textId="77777777" w:rsidR="002E4AAE" w:rsidRDefault="002E4AAE" w:rsidP="007F3693">
      <w:pPr>
        <w:pStyle w:val="aa"/>
      </w:pPr>
      <w:r>
        <w:rPr>
          <w:rStyle w:val="ac"/>
        </w:rPr>
        <w:footnoteRef/>
      </w:r>
      <w:r>
        <w:t xml:space="preserve"> </w:t>
      </w:r>
      <w:r>
        <w:rPr>
          <w:rFonts w:hint="eastAsia"/>
        </w:rPr>
        <w:t>正如“</w:t>
      </w:r>
      <w:r>
        <w:rPr>
          <w:rFonts w:hint="eastAsia"/>
        </w:rPr>
        <w:t>A</w:t>
      </w:r>
      <w:r>
        <w:t>ttention Is All You Need</w:t>
      </w:r>
      <w:r>
        <w:rPr>
          <w:rFonts w:hint="eastAsia"/>
        </w:rPr>
        <w:t>”中</w:t>
      </w:r>
      <w:r>
        <w:rPr>
          <w:rFonts w:hint="eastAsia"/>
        </w:rPr>
        <w:t>4</w:t>
      </w:r>
      <w:r>
        <w:rPr>
          <w:rFonts w:hint="eastAsia"/>
        </w:rPr>
        <w:t>号脚注所言，</w:t>
      </w:r>
      <m:oMath>
        <m:rad>
          <m:radPr>
            <m:degHide m:val="1"/>
            <m:ctrlPr>
              <w:rPr>
                <w:rFonts w:ascii="Cambria Math" w:hAnsi="Cambria Math"/>
                <w:i/>
              </w:rPr>
            </m:ctrlPr>
          </m:radPr>
          <m:deg/>
          <m:e>
            <m:r>
              <w:rPr>
                <w:rFonts w:ascii="Cambria Math" w:hAnsi="Cambria Math"/>
              </w:rPr>
              <m:t>d</m:t>
            </m:r>
          </m:e>
        </m:rad>
      </m:oMath>
      <w:r>
        <w:rPr>
          <w:rFonts w:hint="eastAsia"/>
        </w:rPr>
        <w:t>用于初始化网络参数时归一化方差，多见于早期手写神经网络时初始化矩阵，对于注意力机制的表示能力无影响（因为</w:t>
      </w:r>
      <m:oMath>
        <m:sSub>
          <m:sSubPr>
            <m:ctrlPr>
              <w:rPr>
                <w:rFonts w:ascii="Cambria Math" w:hAnsi="Cambria Math"/>
                <w:i/>
              </w:rPr>
            </m:ctrlPr>
          </m:sSubPr>
          <m:e>
            <m:r>
              <w:rPr>
                <w:rFonts w:ascii="Cambria Math" w:hAnsi="Cambria Math"/>
              </w:rPr>
              <m:t>W</m:t>
            </m:r>
          </m:e>
          <m:sub>
            <m:r>
              <w:rPr>
                <w:rFonts w:ascii="Cambria Math" w:hAnsi="Cambria Math"/>
              </w:rPr>
              <m:t>q</m:t>
            </m:r>
          </m:sub>
        </m:sSub>
      </m:oMath>
      <w:r>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ad>
          <m:radPr>
            <m:degHide m:val="1"/>
            <m:ctrlPr>
              <w:rPr>
                <w:rFonts w:ascii="Cambria Math" w:hAnsi="Cambria Math"/>
                <w:i/>
              </w:rPr>
            </m:ctrlPr>
          </m:radPr>
          <m:deg/>
          <m:e>
            <m:r>
              <w:rPr>
                <w:rFonts w:ascii="Cambria Math" w:hAnsi="Cambria Math"/>
              </w:rPr>
              <m:t>d</m:t>
            </m:r>
          </m:e>
        </m:rad>
      </m:oMath>
      <w:r>
        <w:rPr>
          <w:rFonts w:hint="eastAsia"/>
        </w:rPr>
        <w:t>的表示范围均为</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d×d</m:t>
            </m:r>
          </m:sup>
        </m:sSup>
      </m:oMath>
      <w:r>
        <w:rPr>
          <w:rFonts w:hint="eastAsia"/>
        </w:rPr>
        <w:t>）</w:t>
      </w:r>
    </w:p>
  </w:footnote>
  <w:footnote w:id="2">
    <w:p w14:paraId="2176E134" w14:textId="195032F6" w:rsidR="00520063" w:rsidRDefault="00520063" w:rsidP="00520063">
      <w:pPr>
        <w:pStyle w:val="aa"/>
      </w:pPr>
      <w:r>
        <w:rPr>
          <w:rStyle w:val="ac"/>
        </w:rPr>
        <w:footnoteRef/>
      </w:r>
      <w:r>
        <w:t xml:space="preserve"> </w:t>
      </w:r>
      <w:r w:rsidR="00933CC4">
        <w:t>Garg</w:t>
      </w:r>
      <w:r w:rsidRPr="007F3693">
        <w:rPr>
          <w:rFonts w:hint="eastAsia"/>
        </w:rPr>
        <w:t>原文中使用记号</w:t>
      </w:r>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7F3693">
        <w:rPr>
          <w:rFonts w:hint="eastAsia"/>
        </w:rPr>
        <w:t>，而本文使用</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i</m:t>
            </m:r>
          </m:sub>
        </m:sSub>
      </m:oMath>
    </w:p>
  </w:footnote>
  <w:footnote w:id="3">
    <w:p w14:paraId="6C401A08" w14:textId="7F628182" w:rsidR="008A61CE" w:rsidRDefault="008A61CE">
      <w:pPr>
        <w:pStyle w:val="aa"/>
      </w:pPr>
      <w:r>
        <w:rPr>
          <w:rStyle w:val="ac"/>
        </w:rPr>
        <w:footnoteRef/>
      </w:r>
      <w:r>
        <w:t xml:space="preserve"> </w:t>
      </w:r>
      <w:r>
        <w:rPr>
          <w:rFonts w:hint="eastAsia"/>
        </w:rPr>
        <w:t>代码见</w:t>
      </w:r>
      <w:r w:rsidRPr="008A61CE">
        <w:rPr>
          <w:rFonts w:ascii="Consolas" w:hAnsi="Consolas"/>
        </w:rPr>
        <w:t>code/main.py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9C2A6" w14:textId="77777777" w:rsidR="004C1787" w:rsidRDefault="004C178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53DF5" w14:textId="3C191862" w:rsidR="004C1787" w:rsidRDefault="00F63F95">
    <w:pPr>
      <w:pStyle w:val="a6"/>
      <w:ind w:firstLine="360"/>
    </w:pPr>
    <w:r>
      <w:rPr>
        <w:rFonts w:hint="eastAsia"/>
      </w:rPr>
      <w:t>人工智能学院</w:t>
    </w:r>
    <w:r>
      <w:rPr>
        <w:rFonts w:hint="eastAsia"/>
      </w:rPr>
      <w:t xml:space="preserve"> </w:t>
    </w:r>
    <w:r>
      <w:t xml:space="preserve"> </w:t>
    </w:r>
    <w:r>
      <w:rPr>
        <w:rFonts w:hint="eastAsia"/>
      </w:rPr>
      <w:t>杨铭</w:t>
    </w:r>
    <w:r>
      <w:rPr>
        <w:rFonts w:hint="eastAsia"/>
      </w:rPr>
      <w:t xml:space="preserve"> </w:t>
    </w:r>
    <w:r>
      <w:t xml:space="preserve"> 202328014628053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420E7" w14:textId="77777777" w:rsidR="004C1787" w:rsidRDefault="004C178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D78E6"/>
    <w:multiLevelType w:val="hybridMultilevel"/>
    <w:tmpl w:val="CA5A6A60"/>
    <w:lvl w:ilvl="0" w:tplc="C3C4E3E8">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AE22AC3"/>
    <w:multiLevelType w:val="hybridMultilevel"/>
    <w:tmpl w:val="8E9C8FC6"/>
    <w:lvl w:ilvl="0" w:tplc="48F433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3E82DEB"/>
    <w:multiLevelType w:val="multilevel"/>
    <w:tmpl w:val="C92E5D74"/>
    <w:lvl w:ilvl="0">
      <w:start w:val="1"/>
      <w:numFmt w:val="decimal"/>
      <w:lvlText w:val="%1 "/>
      <w:lvlJc w:val="left"/>
      <w:pPr>
        <w:ind w:left="440" w:hanging="440"/>
      </w:pPr>
      <w:rPr>
        <w:rFonts w:hint="default"/>
      </w:rPr>
    </w:lvl>
    <w:lvl w:ilvl="1">
      <w:start w:val="1"/>
      <w:numFmt w:val="decimal"/>
      <w:lvlText w:val="1.%2 "/>
      <w:lvlJc w:val="left"/>
      <w:pPr>
        <w:ind w:left="879" w:hanging="879"/>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3" w15:restartNumberingAfterBreak="0">
    <w:nsid w:val="66BA29BD"/>
    <w:multiLevelType w:val="hybridMultilevel"/>
    <w:tmpl w:val="6A5E1CB4"/>
    <w:lvl w:ilvl="0" w:tplc="15A0F3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9737116"/>
    <w:multiLevelType w:val="hybridMultilevel"/>
    <w:tmpl w:val="813C6EF8"/>
    <w:lvl w:ilvl="0" w:tplc="7E96B94C">
      <w:start w:val="1"/>
      <w:numFmt w:val="decimal"/>
      <w:lvlText w:val="%1."/>
      <w:lvlJc w:val="left"/>
      <w:pPr>
        <w:ind w:left="922" w:hanging="440"/>
      </w:pPr>
      <w:rPr>
        <w:rFonts w:ascii="Times New Roman" w:eastAsia="宋体" w:hAnsi="Times New Roman" w:hint="default"/>
        <w:b/>
        <w:i w:val="0"/>
        <w:sz w:val="24"/>
        <w:szCs w:val="24"/>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5" w15:restartNumberingAfterBreak="0">
    <w:nsid w:val="7B216968"/>
    <w:multiLevelType w:val="hybridMultilevel"/>
    <w:tmpl w:val="C49E927A"/>
    <w:lvl w:ilvl="0" w:tplc="C3C4E3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B4A0FBA"/>
    <w:multiLevelType w:val="multilevel"/>
    <w:tmpl w:val="53B6D28C"/>
    <w:lvl w:ilvl="0">
      <w:start w:val="1"/>
      <w:numFmt w:val="decimal"/>
      <w:pStyle w:val="1"/>
      <w:suff w:val="space"/>
      <w:lvlText w:val="%1 "/>
      <w:lvlJc w:val="left"/>
      <w:pPr>
        <w:ind w:left="0" w:firstLine="0"/>
      </w:pPr>
      <w:rPr>
        <w:rFonts w:hint="default"/>
      </w:rPr>
    </w:lvl>
    <w:lvl w:ilvl="1">
      <w:start w:val="1"/>
      <w:numFmt w:val="decimal"/>
      <w:pStyle w:val="2"/>
      <w:suff w:val="space"/>
      <w:lvlText w:val="%1.%2 "/>
      <w:lvlJc w:val="left"/>
      <w:pPr>
        <w:ind w:left="0" w:firstLine="0"/>
      </w:pPr>
      <w:rPr>
        <w:rFonts w:hint="eastAsia"/>
      </w:rPr>
    </w:lvl>
    <w:lvl w:ilvl="2">
      <w:start w:val="1"/>
      <w:numFmt w:val="decimal"/>
      <w:pStyle w:val="3"/>
      <w:suff w:val="space"/>
      <w:lvlText w:val="%1.%2.%3 "/>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num w:numId="1" w16cid:durableId="418526837">
    <w:abstractNumId w:val="5"/>
  </w:num>
  <w:num w:numId="2" w16cid:durableId="486091225">
    <w:abstractNumId w:val="1"/>
  </w:num>
  <w:num w:numId="3" w16cid:durableId="158934765">
    <w:abstractNumId w:val="6"/>
  </w:num>
  <w:num w:numId="4" w16cid:durableId="573005349">
    <w:abstractNumId w:val="3"/>
  </w:num>
  <w:num w:numId="5" w16cid:durableId="946422084">
    <w:abstractNumId w:val="0"/>
  </w:num>
  <w:num w:numId="6" w16cid:durableId="2084990494">
    <w:abstractNumId w:val="2"/>
  </w:num>
  <w:num w:numId="7" w16cid:durableId="838928143">
    <w:abstractNumId w:val="4"/>
  </w:num>
  <w:num w:numId="8" w16cid:durableId="776489735">
    <w:abstractNumId w:val="6"/>
  </w:num>
  <w:num w:numId="9" w16cid:durableId="484396757">
    <w:abstractNumId w:val="6"/>
  </w:num>
  <w:num w:numId="10" w16cid:durableId="2111732074">
    <w:abstractNumId w:val="6"/>
  </w:num>
  <w:num w:numId="11" w16cid:durableId="1141507297">
    <w:abstractNumId w:val="6"/>
  </w:num>
  <w:num w:numId="12" w16cid:durableId="1461534991">
    <w:abstractNumId w:val="6"/>
  </w:num>
  <w:num w:numId="13" w16cid:durableId="17173850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20F2"/>
    <w:rsid w:val="000202EC"/>
    <w:rsid w:val="000222C7"/>
    <w:rsid w:val="00023A31"/>
    <w:rsid w:val="000355F5"/>
    <w:rsid w:val="00040E29"/>
    <w:rsid w:val="00041E71"/>
    <w:rsid w:val="00052D0F"/>
    <w:rsid w:val="000656EE"/>
    <w:rsid w:val="00065E55"/>
    <w:rsid w:val="000660D3"/>
    <w:rsid w:val="000713BE"/>
    <w:rsid w:val="000764F8"/>
    <w:rsid w:val="0008192C"/>
    <w:rsid w:val="00086259"/>
    <w:rsid w:val="0009176E"/>
    <w:rsid w:val="00094A73"/>
    <w:rsid w:val="000A5759"/>
    <w:rsid w:val="000B3EC9"/>
    <w:rsid w:val="000B6EEF"/>
    <w:rsid w:val="000C128D"/>
    <w:rsid w:val="000C2612"/>
    <w:rsid w:val="000C2B06"/>
    <w:rsid w:val="000C7223"/>
    <w:rsid w:val="000D3C4E"/>
    <w:rsid w:val="000D44B5"/>
    <w:rsid w:val="000D4B29"/>
    <w:rsid w:val="000E1696"/>
    <w:rsid w:val="001025ED"/>
    <w:rsid w:val="00117D21"/>
    <w:rsid w:val="00120803"/>
    <w:rsid w:val="00122B03"/>
    <w:rsid w:val="00123803"/>
    <w:rsid w:val="0014045F"/>
    <w:rsid w:val="00141CA8"/>
    <w:rsid w:val="001560AD"/>
    <w:rsid w:val="001575AA"/>
    <w:rsid w:val="00157D33"/>
    <w:rsid w:val="00167A95"/>
    <w:rsid w:val="00191E10"/>
    <w:rsid w:val="001A0E71"/>
    <w:rsid w:val="001B1206"/>
    <w:rsid w:val="001B2FD3"/>
    <w:rsid w:val="001C55B3"/>
    <w:rsid w:val="00203E7A"/>
    <w:rsid w:val="002054F8"/>
    <w:rsid w:val="00210D81"/>
    <w:rsid w:val="0021420C"/>
    <w:rsid w:val="0022320B"/>
    <w:rsid w:val="00225B7C"/>
    <w:rsid w:val="00226B12"/>
    <w:rsid w:val="00230003"/>
    <w:rsid w:val="00237C27"/>
    <w:rsid w:val="0025385F"/>
    <w:rsid w:val="00253C7E"/>
    <w:rsid w:val="00254867"/>
    <w:rsid w:val="0025742A"/>
    <w:rsid w:val="00260C68"/>
    <w:rsid w:val="00263C1C"/>
    <w:rsid w:val="0026548D"/>
    <w:rsid w:val="00276FE5"/>
    <w:rsid w:val="002828EE"/>
    <w:rsid w:val="002861DE"/>
    <w:rsid w:val="002A0E20"/>
    <w:rsid w:val="002A6646"/>
    <w:rsid w:val="002B1BFF"/>
    <w:rsid w:val="002B4880"/>
    <w:rsid w:val="002D708B"/>
    <w:rsid w:val="002E3D50"/>
    <w:rsid w:val="002E4AAE"/>
    <w:rsid w:val="002E512D"/>
    <w:rsid w:val="002F1CC8"/>
    <w:rsid w:val="002F7457"/>
    <w:rsid w:val="00305F7F"/>
    <w:rsid w:val="00307606"/>
    <w:rsid w:val="00311CC0"/>
    <w:rsid w:val="00312237"/>
    <w:rsid w:val="003225AD"/>
    <w:rsid w:val="003304F1"/>
    <w:rsid w:val="0034065A"/>
    <w:rsid w:val="00340AAA"/>
    <w:rsid w:val="00341989"/>
    <w:rsid w:val="00341AEC"/>
    <w:rsid w:val="003444E7"/>
    <w:rsid w:val="003567EF"/>
    <w:rsid w:val="00362862"/>
    <w:rsid w:val="00377969"/>
    <w:rsid w:val="0038231A"/>
    <w:rsid w:val="00385FE8"/>
    <w:rsid w:val="0038789E"/>
    <w:rsid w:val="00390866"/>
    <w:rsid w:val="003A62FF"/>
    <w:rsid w:val="003A753E"/>
    <w:rsid w:val="003B0B88"/>
    <w:rsid w:val="003C1EE0"/>
    <w:rsid w:val="003C34E6"/>
    <w:rsid w:val="003C3582"/>
    <w:rsid w:val="003D174E"/>
    <w:rsid w:val="003D3EB0"/>
    <w:rsid w:val="003D3FA7"/>
    <w:rsid w:val="003E1CC3"/>
    <w:rsid w:val="003E20F2"/>
    <w:rsid w:val="003F479C"/>
    <w:rsid w:val="003F635A"/>
    <w:rsid w:val="00401703"/>
    <w:rsid w:val="00403641"/>
    <w:rsid w:val="00407DD6"/>
    <w:rsid w:val="00416C2B"/>
    <w:rsid w:val="00433F12"/>
    <w:rsid w:val="0043427B"/>
    <w:rsid w:val="00450A9F"/>
    <w:rsid w:val="00451DED"/>
    <w:rsid w:val="00454F5C"/>
    <w:rsid w:val="00467503"/>
    <w:rsid w:val="00467ED1"/>
    <w:rsid w:val="00484119"/>
    <w:rsid w:val="00493288"/>
    <w:rsid w:val="004972A3"/>
    <w:rsid w:val="004A0E77"/>
    <w:rsid w:val="004B696F"/>
    <w:rsid w:val="004C0C81"/>
    <w:rsid w:val="004C1787"/>
    <w:rsid w:val="004D3A02"/>
    <w:rsid w:val="004E41C6"/>
    <w:rsid w:val="004E4D90"/>
    <w:rsid w:val="004F479E"/>
    <w:rsid w:val="00503AA5"/>
    <w:rsid w:val="0051066C"/>
    <w:rsid w:val="005177C7"/>
    <w:rsid w:val="00520063"/>
    <w:rsid w:val="005223C3"/>
    <w:rsid w:val="00523BE6"/>
    <w:rsid w:val="00525A0B"/>
    <w:rsid w:val="005266DB"/>
    <w:rsid w:val="005373DF"/>
    <w:rsid w:val="00543666"/>
    <w:rsid w:val="00554CE1"/>
    <w:rsid w:val="00567701"/>
    <w:rsid w:val="00573414"/>
    <w:rsid w:val="0058482D"/>
    <w:rsid w:val="005931D9"/>
    <w:rsid w:val="005A767C"/>
    <w:rsid w:val="005B03E2"/>
    <w:rsid w:val="005B2411"/>
    <w:rsid w:val="005D4772"/>
    <w:rsid w:val="005D4BC9"/>
    <w:rsid w:val="005E22ED"/>
    <w:rsid w:val="005E79EE"/>
    <w:rsid w:val="005F0F95"/>
    <w:rsid w:val="005F23BD"/>
    <w:rsid w:val="005F6560"/>
    <w:rsid w:val="005F7AFB"/>
    <w:rsid w:val="00606C79"/>
    <w:rsid w:val="00606CFF"/>
    <w:rsid w:val="00612311"/>
    <w:rsid w:val="00613412"/>
    <w:rsid w:val="00617497"/>
    <w:rsid w:val="0062307C"/>
    <w:rsid w:val="00624768"/>
    <w:rsid w:val="006340F1"/>
    <w:rsid w:val="00634F20"/>
    <w:rsid w:val="00645F5B"/>
    <w:rsid w:val="00665CD5"/>
    <w:rsid w:val="00673489"/>
    <w:rsid w:val="0068321A"/>
    <w:rsid w:val="00687C46"/>
    <w:rsid w:val="00696AD3"/>
    <w:rsid w:val="006A001C"/>
    <w:rsid w:val="006B32D5"/>
    <w:rsid w:val="006C1983"/>
    <w:rsid w:val="006C2B78"/>
    <w:rsid w:val="006D7FA1"/>
    <w:rsid w:val="006E4B05"/>
    <w:rsid w:val="006F01B3"/>
    <w:rsid w:val="006F68E0"/>
    <w:rsid w:val="00735D20"/>
    <w:rsid w:val="00742BC8"/>
    <w:rsid w:val="0074651C"/>
    <w:rsid w:val="00752B24"/>
    <w:rsid w:val="00757239"/>
    <w:rsid w:val="007663A8"/>
    <w:rsid w:val="00771DD4"/>
    <w:rsid w:val="00773A06"/>
    <w:rsid w:val="00776433"/>
    <w:rsid w:val="00782058"/>
    <w:rsid w:val="007846F1"/>
    <w:rsid w:val="007853FF"/>
    <w:rsid w:val="00793EFC"/>
    <w:rsid w:val="007950C6"/>
    <w:rsid w:val="007B6C2F"/>
    <w:rsid w:val="007C13B0"/>
    <w:rsid w:val="007C1AD3"/>
    <w:rsid w:val="007C3327"/>
    <w:rsid w:val="007D1A53"/>
    <w:rsid w:val="007D45F5"/>
    <w:rsid w:val="007E0BF1"/>
    <w:rsid w:val="007E6A0E"/>
    <w:rsid w:val="007F3693"/>
    <w:rsid w:val="007F5837"/>
    <w:rsid w:val="007F621F"/>
    <w:rsid w:val="007F7CF7"/>
    <w:rsid w:val="00800406"/>
    <w:rsid w:val="00801129"/>
    <w:rsid w:val="00805197"/>
    <w:rsid w:val="00811806"/>
    <w:rsid w:val="00816F43"/>
    <w:rsid w:val="00831002"/>
    <w:rsid w:val="00831A90"/>
    <w:rsid w:val="00834BB6"/>
    <w:rsid w:val="00843D2C"/>
    <w:rsid w:val="0084409C"/>
    <w:rsid w:val="00847497"/>
    <w:rsid w:val="00856AC4"/>
    <w:rsid w:val="008609BC"/>
    <w:rsid w:val="008657E0"/>
    <w:rsid w:val="008703CA"/>
    <w:rsid w:val="00871904"/>
    <w:rsid w:val="00874B01"/>
    <w:rsid w:val="00887014"/>
    <w:rsid w:val="0089060E"/>
    <w:rsid w:val="00895E73"/>
    <w:rsid w:val="008A61CE"/>
    <w:rsid w:val="008B2316"/>
    <w:rsid w:val="008C1F28"/>
    <w:rsid w:val="008D40B6"/>
    <w:rsid w:val="008D63EC"/>
    <w:rsid w:val="008E381C"/>
    <w:rsid w:val="008E5073"/>
    <w:rsid w:val="00901566"/>
    <w:rsid w:val="00903215"/>
    <w:rsid w:val="009072B3"/>
    <w:rsid w:val="00913505"/>
    <w:rsid w:val="0093321D"/>
    <w:rsid w:val="00933CC4"/>
    <w:rsid w:val="00966CD1"/>
    <w:rsid w:val="00970DE0"/>
    <w:rsid w:val="00972AAF"/>
    <w:rsid w:val="00981B3D"/>
    <w:rsid w:val="00984F8F"/>
    <w:rsid w:val="00996E29"/>
    <w:rsid w:val="009A55D0"/>
    <w:rsid w:val="009A705A"/>
    <w:rsid w:val="009C6065"/>
    <w:rsid w:val="009D2DE0"/>
    <w:rsid w:val="009D38ED"/>
    <w:rsid w:val="00A0096A"/>
    <w:rsid w:val="00A03170"/>
    <w:rsid w:val="00A057E8"/>
    <w:rsid w:val="00A17EE4"/>
    <w:rsid w:val="00A2273D"/>
    <w:rsid w:val="00A362DF"/>
    <w:rsid w:val="00A53FA1"/>
    <w:rsid w:val="00A5672A"/>
    <w:rsid w:val="00A63CA1"/>
    <w:rsid w:val="00A65912"/>
    <w:rsid w:val="00A70A28"/>
    <w:rsid w:val="00A75719"/>
    <w:rsid w:val="00A85CFB"/>
    <w:rsid w:val="00A90D76"/>
    <w:rsid w:val="00AA2D88"/>
    <w:rsid w:val="00AC1C39"/>
    <w:rsid w:val="00AD1383"/>
    <w:rsid w:val="00AD699E"/>
    <w:rsid w:val="00AE798B"/>
    <w:rsid w:val="00AF0CDE"/>
    <w:rsid w:val="00AF6A5C"/>
    <w:rsid w:val="00B00FF1"/>
    <w:rsid w:val="00B06A7C"/>
    <w:rsid w:val="00B17B97"/>
    <w:rsid w:val="00B41ED7"/>
    <w:rsid w:val="00B67BF0"/>
    <w:rsid w:val="00B708B6"/>
    <w:rsid w:val="00B74DD5"/>
    <w:rsid w:val="00B761B6"/>
    <w:rsid w:val="00B773E2"/>
    <w:rsid w:val="00B84242"/>
    <w:rsid w:val="00B92479"/>
    <w:rsid w:val="00BA197C"/>
    <w:rsid w:val="00BA6B8D"/>
    <w:rsid w:val="00BA745B"/>
    <w:rsid w:val="00BB045B"/>
    <w:rsid w:val="00BB2BFF"/>
    <w:rsid w:val="00BB2CDF"/>
    <w:rsid w:val="00BB79CA"/>
    <w:rsid w:val="00BE3802"/>
    <w:rsid w:val="00BE58C5"/>
    <w:rsid w:val="00BF33E4"/>
    <w:rsid w:val="00BF3D0C"/>
    <w:rsid w:val="00C00EFF"/>
    <w:rsid w:val="00C1407D"/>
    <w:rsid w:val="00C1602B"/>
    <w:rsid w:val="00C250C8"/>
    <w:rsid w:val="00C27F0B"/>
    <w:rsid w:val="00C310C3"/>
    <w:rsid w:val="00C33C5D"/>
    <w:rsid w:val="00C42CF5"/>
    <w:rsid w:val="00C44CD6"/>
    <w:rsid w:val="00C45BCA"/>
    <w:rsid w:val="00C60501"/>
    <w:rsid w:val="00C6096A"/>
    <w:rsid w:val="00C629F2"/>
    <w:rsid w:val="00C74B65"/>
    <w:rsid w:val="00C8216B"/>
    <w:rsid w:val="00C831A6"/>
    <w:rsid w:val="00CA2A91"/>
    <w:rsid w:val="00CA3F21"/>
    <w:rsid w:val="00CB014F"/>
    <w:rsid w:val="00CB3194"/>
    <w:rsid w:val="00CC1B31"/>
    <w:rsid w:val="00CE19B4"/>
    <w:rsid w:val="00CF52F2"/>
    <w:rsid w:val="00D0330C"/>
    <w:rsid w:val="00D14CD7"/>
    <w:rsid w:val="00D21D90"/>
    <w:rsid w:val="00D21E35"/>
    <w:rsid w:val="00D27746"/>
    <w:rsid w:val="00D37A92"/>
    <w:rsid w:val="00D4131D"/>
    <w:rsid w:val="00D4430A"/>
    <w:rsid w:val="00D6204F"/>
    <w:rsid w:val="00D621E6"/>
    <w:rsid w:val="00D628AD"/>
    <w:rsid w:val="00D674C3"/>
    <w:rsid w:val="00D75104"/>
    <w:rsid w:val="00D76AC2"/>
    <w:rsid w:val="00D862C0"/>
    <w:rsid w:val="00D93A4B"/>
    <w:rsid w:val="00D94F0B"/>
    <w:rsid w:val="00DA10CF"/>
    <w:rsid w:val="00DA270F"/>
    <w:rsid w:val="00DA6C61"/>
    <w:rsid w:val="00DC1AC3"/>
    <w:rsid w:val="00DC6EBB"/>
    <w:rsid w:val="00DD44E3"/>
    <w:rsid w:val="00DD539C"/>
    <w:rsid w:val="00DF16E5"/>
    <w:rsid w:val="00DF51B8"/>
    <w:rsid w:val="00E03888"/>
    <w:rsid w:val="00E1556B"/>
    <w:rsid w:val="00E17105"/>
    <w:rsid w:val="00E2370F"/>
    <w:rsid w:val="00E36E27"/>
    <w:rsid w:val="00E44A6A"/>
    <w:rsid w:val="00E54B73"/>
    <w:rsid w:val="00E62DB3"/>
    <w:rsid w:val="00E75996"/>
    <w:rsid w:val="00E76940"/>
    <w:rsid w:val="00E87149"/>
    <w:rsid w:val="00E9685D"/>
    <w:rsid w:val="00EA6EF2"/>
    <w:rsid w:val="00EB2F89"/>
    <w:rsid w:val="00EB39B6"/>
    <w:rsid w:val="00EB4C19"/>
    <w:rsid w:val="00ED07D5"/>
    <w:rsid w:val="00ED2064"/>
    <w:rsid w:val="00ED21C3"/>
    <w:rsid w:val="00ED4E2B"/>
    <w:rsid w:val="00EE1EBE"/>
    <w:rsid w:val="00EF3511"/>
    <w:rsid w:val="00F05597"/>
    <w:rsid w:val="00F137D4"/>
    <w:rsid w:val="00F14546"/>
    <w:rsid w:val="00F21597"/>
    <w:rsid w:val="00F37B53"/>
    <w:rsid w:val="00F51050"/>
    <w:rsid w:val="00F5396C"/>
    <w:rsid w:val="00F57A1F"/>
    <w:rsid w:val="00F63F95"/>
    <w:rsid w:val="00F8748D"/>
    <w:rsid w:val="00F911C6"/>
    <w:rsid w:val="00F91A20"/>
    <w:rsid w:val="00F91D0C"/>
    <w:rsid w:val="00FA7831"/>
    <w:rsid w:val="00FB28F2"/>
    <w:rsid w:val="00FC4192"/>
    <w:rsid w:val="00FD25F5"/>
    <w:rsid w:val="00FD53B0"/>
    <w:rsid w:val="00FE5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6D2C3"/>
  <w15:docId w15:val="{6AB31697-ECD8-4013-AA3A-7B7506C4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D2C"/>
    <w:pPr>
      <w:widowControl w:val="0"/>
      <w:spacing w:line="400" w:lineRule="atLeas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E75996"/>
    <w:pPr>
      <w:keepNext/>
      <w:keepLines/>
      <w:numPr>
        <w:numId w:val="3"/>
      </w:numPr>
      <w:spacing w:beforeLines="100" w:before="100" w:afterLines="100" w:after="100"/>
      <w:ind w:firstLineChars="0"/>
      <w:outlineLvl w:val="0"/>
    </w:pPr>
    <w:rPr>
      <w:b/>
      <w:bCs/>
      <w:kern w:val="44"/>
      <w:sz w:val="28"/>
      <w:szCs w:val="44"/>
    </w:rPr>
  </w:style>
  <w:style w:type="paragraph" w:styleId="2">
    <w:name w:val="heading 2"/>
    <w:basedOn w:val="a"/>
    <w:next w:val="a"/>
    <w:link w:val="20"/>
    <w:uiPriority w:val="9"/>
    <w:unhideWhenUsed/>
    <w:qFormat/>
    <w:rsid w:val="00E75996"/>
    <w:pPr>
      <w:keepNext/>
      <w:keepLines/>
      <w:numPr>
        <w:ilvl w:val="1"/>
        <w:numId w:val="3"/>
      </w:numPr>
      <w:spacing w:beforeLines="50" w:before="50" w:afterLines="50" w:after="50"/>
      <w:ind w:firstLineChars="0"/>
      <w:outlineLvl w:val="1"/>
    </w:pPr>
    <w:rPr>
      <w:rFonts w:cstheme="majorBidi"/>
      <w:b/>
      <w:bCs/>
      <w:szCs w:val="32"/>
    </w:rPr>
  </w:style>
  <w:style w:type="paragraph" w:styleId="3">
    <w:name w:val="heading 3"/>
    <w:basedOn w:val="a"/>
    <w:next w:val="a"/>
    <w:link w:val="30"/>
    <w:uiPriority w:val="9"/>
    <w:unhideWhenUsed/>
    <w:qFormat/>
    <w:rsid w:val="004C0C81"/>
    <w:pPr>
      <w:keepNext/>
      <w:keepLines/>
      <w:numPr>
        <w:ilvl w:val="2"/>
        <w:numId w:val="3"/>
      </w:numPr>
      <w:spacing w:before="120"/>
      <w:ind w:firstLineChars="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F6560"/>
    <w:rPr>
      <w:color w:val="666666"/>
    </w:rPr>
  </w:style>
  <w:style w:type="paragraph" w:styleId="a4">
    <w:name w:val="List Paragraph"/>
    <w:basedOn w:val="a"/>
    <w:uiPriority w:val="34"/>
    <w:qFormat/>
    <w:rsid w:val="008E381C"/>
    <w:pPr>
      <w:ind w:firstLine="420"/>
    </w:pPr>
  </w:style>
  <w:style w:type="character" w:customStyle="1" w:styleId="MTEquationSection">
    <w:name w:val="MTEquationSection"/>
    <w:basedOn w:val="a0"/>
    <w:rsid w:val="004972A3"/>
    <w:rPr>
      <w:vanish/>
      <w:color w:val="FF0000"/>
      <w:sz w:val="28"/>
      <w:szCs w:val="24"/>
    </w:rPr>
  </w:style>
  <w:style w:type="paragraph" w:customStyle="1" w:styleId="MTDisplayEquation">
    <w:name w:val="MTDisplayEquation"/>
    <w:basedOn w:val="a"/>
    <w:next w:val="a"/>
    <w:link w:val="MTDisplayEquation0"/>
    <w:rsid w:val="004972A3"/>
    <w:pPr>
      <w:tabs>
        <w:tab w:val="center" w:pos="4160"/>
        <w:tab w:val="right" w:pos="8300"/>
      </w:tabs>
      <w:ind w:firstLineChars="0" w:firstLine="0"/>
      <w:jc w:val="center"/>
    </w:pPr>
  </w:style>
  <w:style w:type="character" w:customStyle="1" w:styleId="MTDisplayEquation0">
    <w:name w:val="MTDisplayEquation 字符"/>
    <w:basedOn w:val="a0"/>
    <w:link w:val="MTDisplayEquation"/>
    <w:rsid w:val="004972A3"/>
    <w:rPr>
      <w:rFonts w:ascii="Times New Roman" w:eastAsia="宋体" w:hAnsi="Times New Roman"/>
      <w:sz w:val="24"/>
    </w:rPr>
  </w:style>
  <w:style w:type="character" w:customStyle="1" w:styleId="10">
    <w:name w:val="标题 1 字符"/>
    <w:basedOn w:val="a0"/>
    <w:link w:val="1"/>
    <w:uiPriority w:val="9"/>
    <w:rsid w:val="00E75996"/>
    <w:rPr>
      <w:rFonts w:ascii="Times New Roman" w:eastAsia="宋体" w:hAnsi="Times New Roman"/>
      <w:b/>
      <w:bCs/>
      <w:kern w:val="44"/>
      <w:sz w:val="28"/>
      <w:szCs w:val="44"/>
    </w:rPr>
  </w:style>
  <w:style w:type="paragraph" w:styleId="TOC">
    <w:name w:val="TOC Heading"/>
    <w:basedOn w:val="1"/>
    <w:next w:val="a"/>
    <w:uiPriority w:val="39"/>
    <w:unhideWhenUsed/>
    <w:qFormat/>
    <w:rsid w:val="00B773E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75996"/>
    <w:rPr>
      <w:rFonts w:ascii="Times New Roman" w:eastAsia="宋体" w:hAnsi="Times New Roman" w:cstheme="majorBidi"/>
      <w:b/>
      <w:bCs/>
      <w:sz w:val="24"/>
      <w:szCs w:val="32"/>
    </w:rPr>
  </w:style>
  <w:style w:type="paragraph" w:styleId="TOC1">
    <w:name w:val="toc 1"/>
    <w:basedOn w:val="a"/>
    <w:next w:val="a"/>
    <w:autoRedefine/>
    <w:uiPriority w:val="39"/>
    <w:unhideWhenUsed/>
    <w:rsid w:val="00E75996"/>
  </w:style>
  <w:style w:type="paragraph" w:styleId="TOC2">
    <w:name w:val="toc 2"/>
    <w:basedOn w:val="a"/>
    <w:next w:val="a"/>
    <w:autoRedefine/>
    <w:uiPriority w:val="39"/>
    <w:unhideWhenUsed/>
    <w:rsid w:val="00E75996"/>
    <w:pPr>
      <w:ind w:leftChars="200" w:left="420"/>
    </w:pPr>
  </w:style>
  <w:style w:type="character" w:styleId="a5">
    <w:name w:val="Hyperlink"/>
    <w:basedOn w:val="a0"/>
    <w:uiPriority w:val="99"/>
    <w:unhideWhenUsed/>
    <w:rsid w:val="00E75996"/>
    <w:rPr>
      <w:color w:val="0563C1" w:themeColor="hyperlink"/>
      <w:u w:val="single"/>
    </w:rPr>
  </w:style>
  <w:style w:type="character" w:customStyle="1" w:styleId="30">
    <w:name w:val="标题 3 字符"/>
    <w:basedOn w:val="a0"/>
    <w:link w:val="3"/>
    <w:uiPriority w:val="9"/>
    <w:rsid w:val="004C0C81"/>
    <w:rPr>
      <w:rFonts w:ascii="Times New Roman" w:eastAsia="宋体" w:hAnsi="Times New Roman"/>
      <w:b/>
      <w:bCs/>
      <w:sz w:val="24"/>
      <w:szCs w:val="32"/>
    </w:rPr>
  </w:style>
  <w:style w:type="paragraph" w:styleId="TOC3">
    <w:name w:val="toc 3"/>
    <w:basedOn w:val="a"/>
    <w:next w:val="a"/>
    <w:autoRedefine/>
    <w:uiPriority w:val="39"/>
    <w:unhideWhenUsed/>
    <w:rsid w:val="00467503"/>
    <w:pPr>
      <w:ind w:leftChars="400" w:left="840"/>
    </w:pPr>
  </w:style>
  <w:style w:type="paragraph" w:styleId="a6">
    <w:name w:val="header"/>
    <w:basedOn w:val="a"/>
    <w:link w:val="a7"/>
    <w:uiPriority w:val="99"/>
    <w:unhideWhenUsed/>
    <w:rsid w:val="004C1787"/>
    <w:pP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4C1787"/>
    <w:rPr>
      <w:rFonts w:ascii="Times New Roman" w:eastAsia="宋体" w:hAnsi="Times New Roman"/>
      <w:sz w:val="18"/>
      <w:szCs w:val="18"/>
    </w:rPr>
  </w:style>
  <w:style w:type="paragraph" w:styleId="a8">
    <w:name w:val="footer"/>
    <w:basedOn w:val="a"/>
    <w:link w:val="a9"/>
    <w:uiPriority w:val="99"/>
    <w:unhideWhenUsed/>
    <w:rsid w:val="004C1787"/>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4C1787"/>
    <w:rPr>
      <w:rFonts w:ascii="Times New Roman" w:eastAsia="宋体" w:hAnsi="Times New Roman"/>
      <w:sz w:val="18"/>
      <w:szCs w:val="18"/>
    </w:rPr>
  </w:style>
  <w:style w:type="paragraph" w:styleId="aa">
    <w:name w:val="footnote text"/>
    <w:basedOn w:val="a"/>
    <w:link w:val="ab"/>
    <w:uiPriority w:val="99"/>
    <w:unhideWhenUsed/>
    <w:rsid w:val="007F3693"/>
    <w:pPr>
      <w:snapToGrid w:val="0"/>
      <w:ind w:firstLineChars="0" w:firstLine="0"/>
      <w:jc w:val="left"/>
    </w:pPr>
    <w:rPr>
      <w:sz w:val="18"/>
      <w:szCs w:val="18"/>
    </w:rPr>
  </w:style>
  <w:style w:type="character" w:customStyle="1" w:styleId="ab">
    <w:name w:val="脚注文本 字符"/>
    <w:basedOn w:val="a0"/>
    <w:link w:val="aa"/>
    <w:uiPriority w:val="99"/>
    <w:rsid w:val="007F3693"/>
    <w:rPr>
      <w:rFonts w:ascii="Times New Roman" w:eastAsia="宋体" w:hAnsi="Times New Roman"/>
      <w:sz w:val="18"/>
      <w:szCs w:val="18"/>
    </w:rPr>
  </w:style>
  <w:style w:type="character" w:styleId="ac">
    <w:name w:val="footnote reference"/>
    <w:basedOn w:val="a0"/>
    <w:uiPriority w:val="99"/>
    <w:semiHidden/>
    <w:unhideWhenUsed/>
    <w:rsid w:val="00FB28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oleObject" Target="embeddings/oleObject4.bin"/><Relationship Id="rId42" Type="http://schemas.openxmlformats.org/officeDocument/2006/relationships/oleObject" Target="embeddings/oleObject14.bin"/><Relationship Id="rId63" Type="http://schemas.openxmlformats.org/officeDocument/2006/relationships/oleObject" Target="embeddings/oleObject25.bin"/><Relationship Id="rId84" Type="http://schemas.openxmlformats.org/officeDocument/2006/relationships/image" Target="media/image32.wmf"/><Relationship Id="rId138" Type="http://schemas.openxmlformats.org/officeDocument/2006/relationships/oleObject" Target="embeddings/oleObject66.bin"/><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0.wmf"/><Relationship Id="rId53" Type="http://schemas.openxmlformats.org/officeDocument/2006/relationships/image" Target="media/image21.wmf"/><Relationship Id="rId74" Type="http://schemas.openxmlformats.org/officeDocument/2006/relationships/image" Target="media/image28.wmf"/><Relationship Id="rId128" Type="http://schemas.openxmlformats.org/officeDocument/2006/relationships/oleObject" Target="embeddings/oleObject61.bin"/><Relationship Id="rId149" Type="http://schemas.openxmlformats.org/officeDocument/2006/relationships/image" Target="media/image66.wmf"/><Relationship Id="rId5" Type="http://schemas.openxmlformats.org/officeDocument/2006/relationships/webSettings" Target="webSettings.xml"/><Relationship Id="rId95" Type="http://schemas.openxmlformats.org/officeDocument/2006/relationships/oleObject" Target="embeddings/oleObject44.bin"/><Relationship Id="rId22" Type="http://schemas.openxmlformats.org/officeDocument/2006/relationships/image" Target="media/image5.wmf"/><Relationship Id="rId27" Type="http://schemas.openxmlformats.org/officeDocument/2006/relationships/oleObject" Target="embeddings/oleObject7.bin"/><Relationship Id="rId43" Type="http://schemas.openxmlformats.org/officeDocument/2006/relationships/image" Target="media/image16.wmf"/><Relationship Id="rId48" Type="http://schemas.openxmlformats.org/officeDocument/2006/relationships/oleObject" Target="embeddings/oleObject17.bin"/><Relationship Id="rId64" Type="http://schemas.openxmlformats.org/officeDocument/2006/relationships/oleObject" Target="embeddings/oleObject26.bin"/><Relationship Id="rId69" Type="http://schemas.openxmlformats.org/officeDocument/2006/relationships/oleObject" Target="embeddings/oleObject30.bin"/><Relationship Id="rId113" Type="http://schemas.openxmlformats.org/officeDocument/2006/relationships/oleObject" Target="embeddings/oleObject53.bin"/><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59.emf"/><Relationship Id="rId80" Type="http://schemas.openxmlformats.org/officeDocument/2006/relationships/oleObject" Target="embeddings/oleObject36.bin"/><Relationship Id="rId85" Type="http://schemas.openxmlformats.org/officeDocument/2006/relationships/oleObject" Target="embeddings/oleObject39.bin"/><Relationship Id="rId150" Type="http://schemas.openxmlformats.org/officeDocument/2006/relationships/oleObject" Target="embeddings/oleObject69.bin"/><Relationship Id="rId12" Type="http://schemas.openxmlformats.org/officeDocument/2006/relationships/image" Target="media/image3.wmf"/><Relationship Id="rId17" Type="http://schemas.openxmlformats.org/officeDocument/2006/relationships/footer" Target="footer2.xml"/><Relationship Id="rId33" Type="http://schemas.openxmlformats.org/officeDocument/2006/relationships/oleObject" Target="embeddings/oleObject10.bin"/><Relationship Id="rId38" Type="http://schemas.openxmlformats.org/officeDocument/2006/relationships/image" Target="media/image13.wmf"/><Relationship Id="rId59" Type="http://schemas.openxmlformats.org/officeDocument/2006/relationships/image" Target="media/image24.png"/><Relationship Id="rId103" Type="http://schemas.openxmlformats.org/officeDocument/2006/relationships/oleObject" Target="embeddings/oleObject48.bin"/><Relationship Id="rId108" Type="http://schemas.openxmlformats.org/officeDocument/2006/relationships/image" Target="media/image44.wmf"/><Relationship Id="rId124" Type="http://schemas.openxmlformats.org/officeDocument/2006/relationships/oleObject" Target="embeddings/oleObject59.bin"/><Relationship Id="rId129" Type="http://schemas.openxmlformats.org/officeDocument/2006/relationships/image" Target="media/image54.wmf"/><Relationship Id="rId54" Type="http://schemas.openxmlformats.org/officeDocument/2006/relationships/oleObject" Target="embeddings/oleObject20.bin"/><Relationship Id="rId70" Type="http://schemas.openxmlformats.org/officeDocument/2006/relationships/oleObject" Target="embeddings/oleObject31.bin"/><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38.wmf"/><Relationship Id="rId140" Type="http://schemas.openxmlformats.org/officeDocument/2006/relationships/package" Target="embeddings/Microsoft_Visio_Drawing1.vsdx"/><Relationship Id="rId145"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image" Target="media/image8.wmf"/><Relationship Id="rId49" Type="http://schemas.openxmlformats.org/officeDocument/2006/relationships/image" Target="media/image19.wmf"/><Relationship Id="rId114" Type="http://schemas.openxmlformats.org/officeDocument/2006/relationships/image" Target="media/image47.wmf"/><Relationship Id="rId119" Type="http://schemas.openxmlformats.org/officeDocument/2006/relationships/image" Target="media/image49.wmf"/><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oleObject" Target="embeddings/oleObject27.bin"/><Relationship Id="rId81" Type="http://schemas.openxmlformats.org/officeDocument/2006/relationships/oleObject" Target="embeddings/oleObject37.bin"/><Relationship Id="rId86" Type="http://schemas.openxmlformats.org/officeDocument/2006/relationships/image" Target="media/image33.wmf"/><Relationship Id="rId130" Type="http://schemas.openxmlformats.org/officeDocument/2006/relationships/oleObject" Target="embeddings/oleObject62.bin"/><Relationship Id="rId135" Type="http://schemas.openxmlformats.org/officeDocument/2006/relationships/image" Target="media/image57.wmf"/><Relationship Id="rId151" Type="http://schemas.openxmlformats.org/officeDocument/2006/relationships/image" Target="media/image67.wmf"/><Relationship Id="rId13" Type="http://schemas.openxmlformats.org/officeDocument/2006/relationships/oleObject" Target="embeddings/oleObject3.bin"/><Relationship Id="rId18" Type="http://schemas.openxmlformats.org/officeDocument/2006/relationships/header" Target="header3.xml"/><Relationship Id="rId39" Type="http://schemas.openxmlformats.org/officeDocument/2006/relationships/oleObject" Target="embeddings/oleObject13.bin"/><Relationship Id="rId109" Type="http://schemas.openxmlformats.org/officeDocument/2006/relationships/oleObject" Target="embeddings/oleObject51.bin"/><Relationship Id="rId34" Type="http://schemas.openxmlformats.org/officeDocument/2006/relationships/image" Target="media/image11.wmf"/><Relationship Id="rId50" Type="http://schemas.openxmlformats.org/officeDocument/2006/relationships/oleObject" Target="embeddings/oleObject18.bin"/><Relationship Id="rId55" Type="http://schemas.openxmlformats.org/officeDocument/2006/relationships/image" Target="media/image22.wmf"/><Relationship Id="rId76" Type="http://schemas.openxmlformats.org/officeDocument/2006/relationships/image" Target="media/image29.wmf"/><Relationship Id="rId97" Type="http://schemas.openxmlformats.org/officeDocument/2006/relationships/oleObject" Target="embeddings/oleObject45.bin"/><Relationship Id="rId104" Type="http://schemas.openxmlformats.org/officeDocument/2006/relationships/image" Target="media/image42.wmf"/><Relationship Id="rId120" Type="http://schemas.openxmlformats.org/officeDocument/2006/relationships/oleObject" Target="embeddings/oleObject57.bin"/><Relationship Id="rId125" Type="http://schemas.openxmlformats.org/officeDocument/2006/relationships/image" Target="media/image52.wmf"/><Relationship Id="rId141" Type="http://schemas.openxmlformats.org/officeDocument/2006/relationships/image" Target="media/image60.wmf"/><Relationship Id="rId146" Type="http://schemas.openxmlformats.org/officeDocument/2006/relationships/image" Target="media/image63.png"/><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6.wmf"/><Relationship Id="rId40" Type="http://schemas.openxmlformats.org/officeDocument/2006/relationships/image" Target="media/image14.png"/><Relationship Id="rId45" Type="http://schemas.openxmlformats.org/officeDocument/2006/relationships/image" Target="media/image17.wmf"/><Relationship Id="rId66" Type="http://schemas.openxmlformats.org/officeDocument/2006/relationships/oleObject" Target="embeddings/oleObject28.bin"/><Relationship Id="rId87" Type="http://schemas.openxmlformats.org/officeDocument/2006/relationships/oleObject" Target="embeddings/oleObject40.bin"/><Relationship Id="rId110" Type="http://schemas.openxmlformats.org/officeDocument/2006/relationships/image" Target="media/image45.wmf"/><Relationship Id="rId115" Type="http://schemas.openxmlformats.org/officeDocument/2006/relationships/oleObject" Target="embeddings/oleObject54.bin"/><Relationship Id="rId131" Type="http://schemas.openxmlformats.org/officeDocument/2006/relationships/image" Target="media/image55.wmf"/><Relationship Id="rId136" Type="http://schemas.openxmlformats.org/officeDocument/2006/relationships/oleObject" Target="embeddings/oleObject65.bin"/><Relationship Id="rId61" Type="http://schemas.openxmlformats.org/officeDocument/2006/relationships/image" Target="media/image25.wmf"/><Relationship Id="rId82" Type="http://schemas.openxmlformats.org/officeDocument/2006/relationships/image" Target="media/image31.wmf"/><Relationship Id="rId152" Type="http://schemas.openxmlformats.org/officeDocument/2006/relationships/oleObject" Target="embeddings/oleObject70.bin"/><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image" Target="media/image9.wmf"/><Relationship Id="rId35" Type="http://schemas.openxmlformats.org/officeDocument/2006/relationships/oleObject" Target="embeddings/oleObject11.bin"/><Relationship Id="rId56" Type="http://schemas.openxmlformats.org/officeDocument/2006/relationships/oleObject" Target="embeddings/oleObject21.bin"/><Relationship Id="rId77" Type="http://schemas.openxmlformats.org/officeDocument/2006/relationships/oleObject" Target="embeddings/oleObject35.bin"/><Relationship Id="rId100" Type="http://schemas.openxmlformats.org/officeDocument/2006/relationships/image" Target="media/image40.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image" Target="media/image64.png"/><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image" Target="media/image27.wmf"/><Relationship Id="rId93" Type="http://schemas.openxmlformats.org/officeDocument/2006/relationships/oleObject" Target="embeddings/oleObject43.bin"/><Relationship Id="rId98" Type="http://schemas.openxmlformats.org/officeDocument/2006/relationships/image" Target="media/image39.wmf"/><Relationship Id="rId121" Type="http://schemas.openxmlformats.org/officeDocument/2006/relationships/image" Target="media/image50.wmf"/><Relationship Id="rId142" Type="http://schemas.openxmlformats.org/officeDocument/2006/relationships/oleObject" Target="embeddings/oleObject67.bin"/><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oleObject" Target="embeddings/oleObject16.bin"/><Relationship Id="rId67" Type="http://schemas.openxmlformats.org/officeDocument/2006/relationships/image" Target="media/image26.png"/><Relationship Id="rId116" Type="http://schemas.openxmlformats.org/officeDocument/2006/relationships/oleObject" Target="embeddings/oleObject55.bin"/><Relationship Id="rId137" Type="http://schemas.openxmlformats.org/officeDocument/2006/relationships/image" Target="media/image58.wmf"/><Relationship Id="rId20" Type="http://schemas.openxmlformats.org/officeDocument/2006/relationships/image" Target="media/image4.wmf"/><Relationship Id="rId41" Type="http://schemas.openxmlformats.org/officeDocument/2006/relationships/image" Target="media/image15.wmf"/><Relationship Id="rId62" Type="http://schemas.openxmlformats.org/officeDocument/2006/relationships/oleObject" Target="embeddings/oleObject24.bin"/><Relationship Id="rId83" Type="http://schemas.openxmlformats.org/officeDocument/2006/relationships/oleObject" Target="embeddings/oleObject38.bin"/><Relationship Id="rId88" Type="http://schemas.openxmlformats.org/officeDocument/2006/relationships/image" Target="media/image34.wmf"/><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fontTable" Target="fontTable.xml"/><Relationship Id="rId15" Type="http://schemas.openxmlformats.org/officeDocument/2006/relationships/header" Target="header2.xml"/><Relationship Id="rId36" Type="http://schemas.openxmlformats.org/officeDocument/2006/relationships/image" Target="media/image12.wmf"/><Relationship Id="rId57" Type="http://schemas.openxmlformats.org/officeDocument/2006/relationships/image" Target="media/image23.wmf"/><Relationship Id="rId106" Type="http://schemas.openxmlformats.org/officeDocument/2006/relationships/image" Target="media/image43.wmf"/><Relationship Id="rId127" Type="http://schemas.openxmlformats.org/officeDocument/2006/relationships/image" Target="media/image53.wmf"/><Relationship Id="rId10" Type="http://schemas.openxmlformats.org/officeDocument/2006/relationships/image" Target="media/image2.wmf"/><Relationship Id="rId31" Type="http://schemas.openxmlformats.org/officeDocument/2006/relationships/oleObject" Target="embeddings/oleObject9.bin"/><Relationship Id="rId52" Type="http://schemas.openxmlformats.org/officeDocument/2006/relationships/oleObject" Target="embeddings/oleObject19.bin"/><Relationship Id="rId73" Type="http://schemas.openxmlformats.org/officeDocument/2006/relationships/oleObject" Target="embeddings/oleObject33.bin"/><Relationship Id="rId78" Type="http://schemas.openxmlformats.org/officeDocument/2006/relationships/image" Target="media/image30.emf"/><Relationship Id="rId94" Type="http://schemas.openxmlformats.org/officeDocument/2006/relationships/image" Target="media/image37.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image" Target="media/image61.wmf"/><Relationship Id="rId148" Type="http://schemas.openxmlformats.org/officeDocument/2006/relationships/image" Target="media/image65.png"/><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7.wmf"/><Relationship Id="rId47" Type="http://schemas.openxmlformats.org/officeDocument/2006/relationships/image" Target="media/image18.wmf"/><Relationship Id="rId68" Type="http://schemas.openxmlformats.org/officeDocument/2006/relationships/oleObject" Target="embeddings/oleObject29.bin"/><Relationship Id="rId89" Type="http://schemas.openxmlformats.org/officeDocument/2006/relationships/oleObject" Target="embeddings/oleObject41.bin"/><Relationship Id="rId112" Type="http://schemas.openxmlformats.org/officeDocument/2006/relationships/image" Target="media/image46.wmf"/><Relationship Id="rId133" Type="http://schemas.openxmlformats.org/officeDocument/2006/relationships/image" Target="media/image56.wmf"/><Relationship Id="rId154" Type="http://schemas.openxmlformats.org/officeDocument/2006/relationships/theme" Target="theme/theme1.xml"/><Relationship Id="rId16" Type="http://schemas.openxmlformats.org/officeDocument/2006/relationships/footer" Target="footer1.xml"/><Relationship Id="rId37" Type="http://schemas.openxmlformats.org/officeDocument/2006/relationships/oleObject" Target="embeddings/oleObject12.bin"/><Relationship Id="rId58" Type="http://schemas.openxmlformats.org/officeDocument/2006/relationships/oleObject" Target="embeddings/oleObject22.bin"/><Relationship Id="rId79" Type="http://schemas.openxmlformats.org/officeDocument/2006/relationships/package" Target="embeddings/Microsoft_Visio_Drawing.vsdx"/><Relationship Id="rId102" Type="http://schemas.openxmlformats.org/officeDocument/2006/relationships/image" Target="media/image41.wmf"/><Relationship Id="rId123" Type="http://schemas.openxmlformats.org/officeDocument/2006/relationships/image" Target="media/image51.wmf"/><Relationship Id="rId144" Type="http://schemas.openxmlformats.org/officeDocument/2006/relationships/oleObject" Target="embeddings/oleObject68.bin"/><Relationship Id="rId90" Type="http://schemas.openxmlformats.org/officeDocument/2006/relationships/image" Target="media/image3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859B2-25FF-4978-8866-870878C79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8030</TotalTime>
  <Pages>1</Pages>
  <Words>2477</Words>
  <Characters>14123</Characters>
  <Application>Microsoft Office Word</Application>
  <DocSecurity>0</DocSecurity>
  <Lines>117</Lines>
  <Paragraphs>33</Paragraphs>
  <ScaleCrop>false</ScaleCrop>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铭 杨</dc:creator>
  <cp:keywords/>
  <dc:description/>
  <cp:lastModifiedBy>铭 杨</cp:lastModifiedBy>
  <cp:revision>215</cp:revision>
  <cp:lastPrinted>2024-02-18T15:01:00Z</cp:lastPrinted>
  <dcterms:created xsi:type="dcterms:W3CDTF">2024-02-05T07:35:00Z</dcterms:created>
  <dcterms:modified xsi:type="dcterms:W3CDTF">2024-02-18T15:03:00Z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