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合同号</w:t>
      </w:r>
      <w:r>
        <w:rPr>
          <w:rFonts w:hint="default"/>
          <w:lang w:eastAsia="zh-Hans"/>
        </w:rPr>
        <w:t>：${contractNo}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货物运输合同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甲方</w:t>
      </w:r>
      <w:r>
        <w:rPr>
          <w:rFonts w:hint="default"/>
          <w:lang w:eastAsia="zh-Hans"/>
        </w:rPr>
        <w:t>:${partyA}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乙方</w:t>
      </w:r>
      <w:r>
        <w:rPr>
          <w:rFonts w:hint="default"/>
          <w:lang w:eastAsia="zh-Hans"/>
        </w:rPr>
        <w:t>:${party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签署日期</w:t>
      </w:r>
      <w:r>
        <w:rPr>
          <w:rFonts w:hint="default"/>
          <w:lang w:eastAsia="zh-Hans"/>
        </w:rPr>
        <w:t>:${signTime}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EE9C"/>
    <w:rsid w:val="59FFE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2021-01-14T16:44:00Z</dcterms:created>
  <dc:creator>wangjiao</dc:creator>
  <cp:lastModifiedBy>wangjiao</cp:lastModifiedBy>
  <dcterms:modified xsi:type="dcterms:W3CDTF">2021-01-14T16:47:49Z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