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企业管理软件采购合同</w:t>
      </w:r>
    </w:p>
    <w:p>
      <w:r>
        <w:t>合同编号：HT-2026-0105</w:t>
      </w:r>
    </w:p>
    <w:p>
      <w:r>
        <w:t>甲方（采购方）：星辰智造科技有限公司</w:t>
      </w:r>
    </w:p>
    <w:p>
      <w:r>
        <w:t>乙方（供应商）：智联软件股份有限公司</w:t>
      </w:r>
    </w:p>
    <w:p>
      <w:r>
        <w:t>第一条 合同标的与总价款</w:t>
      </w:r>
    </w:p>
    <w:p>
      <w:r>
        <w:t>1.1 乙方向甲方供应本合同项下货物/服务，合同总价款为 2,000,000 元（币种：人民币）。</w:t>
      </w:r>
    </w:p>
    <w:p>
      <w:r>
        <w:t>第二条 付款方式</w:t>
      </w:r>
    </w:p>
    <w:p>
      <w:r>
        <w:t>2.1 双方约定按如下期次支付合同价款（币种：人民币）：</w:t>
      </w:r>
    </w:p>
    <w:p>
      <w:r>
        <w:t>2.2 （一）预付款：400,000 元；</w:t>
      </w:r>
    </w:p>
    <w:p>
      <w:r>
        <w:t>2.3 （二）上线验收后支付：1,600,000 元；</w:t>
      </w:r>
    </w:p>
    <w:p>
      <w:r>
        <w:t>2.4 合同总价款为 2,000,000 元。</w:t>
      </w:r>
    </w:p>
    <w:p>
      <w:r>
        <w:t>第三条 交付与验收</w:t>
      </w:r>
    </w:p>
    <w:p>
      <w:r>
        <w:t>3.1 乙方应于本合同生效后 45 日内完成交付。</w:t>
      </w:r>
    </w:p>
    <w:p>
      <w:r>
        <w:t>3.2 甲方应在收到货物后 10 个工作日内组织验收，验收合格标准以双方确认的技术规范为准。</w:t>
      </w:r>
    </w:p>
    <w:p>
      <w:r>
        <w:t>第四条 质量保证</w:t>
      </w:r>
    </w:p>
    <w:p>
      <w:r>
        <w:t>4.1 乙方对所供货物提供自验收合格之日起 6 个月的质保期。</w:t>
      </w:r>
    </w:p>
    <w:p>
      <w:r>
        <w:t>4.2 质保期内出现质量问题，乙方应在 7 日内免费维修或更换。</w:t>
      </w:r>
    </w:p>
    <w:p>
      <w:r>
        <w:t>第五条 违约责任</w:t>
      </w:r>
    </w:p>
    <w:p>
      <w:r>
        <w:t>5.1 乙方逾期交付的，每逾期一日按合同总价款的 0.05% 向甲方支付违约金。</w:t>
      </w:r>
    </w:p>
    <w:p>
      <w:r>
        <w:t>5.2 除违约金外，乙方对甲方承担的赔偿责任总额以合同总价款的 100% 为上限。</w:t>
      </w:r>
    </w:p>
    <w:p>
      <w:r>
        <w:t>第六条 保密条款</w:t>
      </w:r>
    </w:p>
    <w:p>
      <w:r>
        <w:t>6.1 双方对因履行本合同而知悉的对方商业秘密负有保密义务。</w:t>
      </w:r>
    </w:p>
    <w:p>
      <w:r>
        <w:t>6.2 保密期限自本合同终止之日起 60 个月。</w:t>
      </w:r>
    </w:p>
    <w:p>
      <w:r>
        <w:t>第七条 知识产权</w:t>
      </w:r>
    </w:p>
    <w:p>
      <w:r>
        <w:t>7.1 定制成果知识产权归甲方（采购方）所有。</w:t>
      </w:r>
    </w:p>
    <w:p>
      <w:r>
        <w:t>7.2 乙方保证交付物不侵犯任何第三方知识产权，因此产生的索赔由乙方承担。</w:t>
      </w:r>
    </w:p>
    <w:p>
      <w:r>
        <w:t>第八条 合同期限与终止</w:t>
      </w:r>
    </w:p>
    <w:p>
      <w:r>
        <w:t>8.1 本合同自 2026年7月8日 签署，自 2026年7月8日 生效，有效期至 2027年7月7日。</w:t>
      </w:r>
    </w:p>
    <w:p>
      <w:r>
        <w:t>8.2 任何一方提前终止本合同的，应提前 30 日书面通知对方。</w:t>
      </w:r>
    </w:p>
    <w:p>
      <w:r>
        <w:t>第九条 争议解决与适用法律</w:t>
      </w:r>
    </w:p>
    <w:p>
      <w:r>
        <w:t>9.1 本合同适用中华人民共和国法律。</w:t>
      </w:r>
    </w:p>
    <w:p>
      <w:r>
        <w:t>9.2 因本合同产生的争议，双方应友好协商；协商不成的，提交甲方所在地人民法院诉讼解决。</w:t>
      </w:r>
    </w:p>
    <w:p>
      <w:r>
        <w:t>第十条 其他</w:t>
      </w:r>
    </w:p>
    <w:p>
      <w:r>
        <w:t>10.1 本合同一式两份，双方各执一份，自双方盖章之日起生效。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