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C39ED" w14:textId="77777777" w:rsidR="00067EA3" w:rsidRDefault="00067EA3" w:rsidP="00067EA3">
      <w:pPr>
        <w:pStyle w:val="1"/>
      </w:pPr>
      <w:r>
        <w:t>Задание</w:t>
      </w:r>
      <w:r w:rsidRPr="00DB6CDB">
        <w:t xml:space="preserve"> 1</w:t>
      </w:r>
    </w:p>
    <w:p w14:paraId="56405D01" w14:textId="0A4A1EDC" w:rsidR="00067EA3" w:rsidRPr="00067EA3" w:rsidRDefault="00067EA3" w:rsidP="00067EA3">
      <w:r>
        <w:t xml:space="preserve">Согласно </w:t>
      </w:r>
      <w:r>
        <w:rPr>
          <w:lang w:val="en-US"/>
        </w:rPr>
        <w:t>ITIL</w:t>
      </w:r>
      <w:r w:rsidRPr="00D078BD">
        <w:t xml:space="preserve">, </w:t>
      </w:r>
      <w:r>
        <w:t>какова связь между Данными, Информацией, Знаниями и Мудростью?</w:t>
      </w:r>
    </w:p>
    <w:p w14:paraId="3E4D5FCC" w14:textId="05953A83" w:rsidR="00067EA3" w:rsidRPr="00BD716E" w:rsidRDefault="00BD716E" w:rsidP="00BD716E">
      <w:pPr>
        <w:shd w:val="clear" w:color="auto" w:fill="FFFFFF"/>
        <w:spacing w:after="180" w:line="240" w:lineRule="auto"/>
        <w:outlineLvl w:val="0"/>
        <w:rPr>
          <w:rFonts w:ascii="Montserrat" w:eastAsia="Times New Roman" w:hAnsi="Montserrat" w:cs="Times New Roman"/>
          <w:color w:val="000000"/>
          <w:kern w:val="36"/>
          <w:sz w:val="90"/>
          <w:szCs w:val="90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</w:t>
      </w:r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IKW (</w:t>
      </w:r>
      <w:proofErr w:type="spellStart"/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</w:t>
      </w:r>
      <w:proofErr w:type="spellEnd"/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information</w:t>
      </w:r>
      <w:proofErr w:type="spellEnd"/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knowledge</w:t>
      </w:r>
      <w:proofErr w:type="spellEnd"/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wisdom</w:t>
      </w:r>
      <w:proofErr w:type="spellEnd"/>
      <w:r w:rsidR="00067EA3"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 — совокупность моделей, которые отображают структурные и функциональные связи между такими категориями как данные, информация, знания и мудрость. Демонстрирует пути получения ценности в процессе обработки данных. Представляет собой не технологию, а теоретическую основу для понимания того, какие этапы необходимо пройти для получения пользы от имеющихся данных.</w:t>
      </w:r>
    </w:p>
    <w:p w14:paraId="1B234DBC" w14:textId="77777777" w:rsidR="002E5A34" w:rsidRPr="00067EA3" w:rsidRDefault="002E5A34" w:rsidP="00067EA3">
      <w:pPr>
        <w:shd w:val="clear" w:color="auto" w:fill="FFFFFF"/>
        <w:spacing w:after="0" w:line="240" w:lineRule="auto"/>
        <w:rPr>
          <w:rFonts w:ascii="Montserrat" w:eastAsia="Times New Roman" w:hAnsi="Montserrat" w:cs="Arial"/>
          <w:color w:val="000000"/>
          <w:sz w:val="45"/>
          <w:szCs w:val="45"/>
          <w:lang w:eastAsia="ru-RU"/>
        </w:rPr>
      </w:pPr>
    </w:p>
    <w:p w14:paraId="0D470AD8" w14:textId="528A0FEF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19F359E8" wp14:editId="5A0D7D3A">
            <wp:extent cx="3438525" cy="3743325"/>
            <wp:effectExtent l="0" t="0" r="9525" b="9525"/>
            <wp:docPr id="2" name="Picture 2" descr="Модель DIKW в виде пирами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DIKW в виде пирамид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B571" w14:textId="77777777" w:rsidR="00067EA3" w:rsidRPr="00067EA3" w:rsidRDefault="00067EA3" w:rsidP="00067EA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 — набор разрозненных фактов, символов (числа, слова, визуальные данные). Находится на дне иерархии и является материалом для обработки, из которого можно получить что-то ценное. Сами по себе данные не несут никакой пользы.</w:t>
      </w:r>
    </w:p>
    <w:p w14:paraId="00789A01" w14:textId="77777777" w:rsidR="00067EA3" w:rsidRPr="00067EA3" w:rsidRDefault="00067EA3" w:rsidP="00067EA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Information — объединённые по смыслу данные. На этом уровне базовые кирпичики фактов образуют связи. В отличие от данных, информация несёт в себе пользу, т. к. описывает процессы и явления. Позволяет ответить на базовые вопросы: «кто?», «что?», «когда?», «сколько?». Информации недостаточно для решения каких-либо проблем.</w:t>
      </w:r>
    </w:p>
    <w:p w14:paraId="2DB8C5D9" w14:textId="77777777" w:rsidR="00067EA3" w:rsidRPr="00067EA3" w:rsidRDefault="00067EA3" w:rsidP="00067EA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Knowledge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результат фильтрации информации, которая переработана таким образом, что возникает возможность делать выводы. Связанные между собой факты образуют полную картину явления или процесса, с помощью которой можно делать выводы (если А, то Б).</w:t>
      </w:r>
    </w:p>
    <w:p w14:paraId="248AD320" w14:textId="77777777" w:rsidR="00067EA3" w:rsidRPr="00067EA3" w:rsidRDefault="00067EA3" w:rsidP="00067EA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Wisdom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верхушка пирамиды. На этом этапе обработки данных к знанию добавляется понимание. Если информация отвечает на вопрос «что?», знание — «как?», то мудрость говорит нам «зачем?». Понимание позволяет выйти за границы интересующего нас явления или процесса, чтобы использовать его для более масштабных целей.</w:t>
      </w:r>
    </w:p>
    <w:p w14:paraId="7CD247ED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каждым уровнем данные становятся более структурированными и пригодными для использования.</w:t>
      </w:r>
    </w:p>
    <w:p w14:paraId="2A1E5ABA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Ещё до использования модели в менеджменте знаний суть её была высказана литератором Т. С. Элиотом в поэме «The Rock», где он утверждает, что информация — это ещё не знание, а знание не является мудростью. С наступлением информационной эпохи количество данных стало стремительно расти. Количественные и качественные переменные в большом объеме открывают широкие возможности, но сами по себе не представляют ценности. Чтобы использовать их в собственных целях, необходимо понимать, что с ними делать.</w:t>
      </w:r>
    </w:p>
    <w:p w14:paraId="698B6AF5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Модель DIKW — одна из возможных, которая помогает из хаоса данных достать нечто ценное. Мудрость, достигнутая в процессе применения этой модели, даёт пользу организациям, занимающимся предоставлением ИТ-услуг. Голые данные ничего не говорят о пользователях, их поведении и взаимодействии с сервисами. Только пройдя все этапы и достигнув вершины пирамиды, можно применить данные о пользователях для создания инновационного продукта, который будет востребован.</w:t>
      </w:r>
    </w:p>
    <w:p w14:paraId="24932D98" w14:textId="59DB27BA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B67D64" wp14:editId="4017EBC1">
            <wp:extent cx="5731510" cy="2999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EBF9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Рассел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Акофф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исследовавший теории систем и менеджмент, ввёл термин DIKW в 1989 году. Учёный не представлял данную модель в виде пирамиды. Он видел её как континуум, первые три этапа которого относятся к сфере прошлого. Данные, информация и знания позволяют описать уже существующие процессы и связи, но только мудрость даёт возможность предсказывать, прогнозировать. Таким образом, для создания инноваций не обойтись без последнего этапа обработки данных.</w:t>
      </w:r>
    </w:p>
    <w:p w14:paraId="31917B6F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Основная область, в которой используется модель DIKW — менеджмент знаний, информационное управление. Big Data и визуализация данных имеют схожую модель. Система менеджмента знаний — это набор повторяемых на регулярной основе управленческих процедур, призванных повысить эффективность сбора, хранения, распространения и использования ценной информации с точки зрения компании. Управление знаниями играет ключевую роль в процессе преобразования услуг (ITIL).</w:t>
      </w:r>
    </w:p>
    <w:p w14:paraId="35393235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рамках применения данной модели используются семантические технологии (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Linked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Semantic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Graph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Databases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которые способны выстраивать связи между разрозненными гетерогенными данными и доставать полезные знания из имеющихся фактов.</w:t>
      </w:r>
    </w:p>
    <w:p w14:paraId="718E694A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96694"/>
    <w:multiLevelType w:val="multilevel"/>
    <w:tmpl w:val="26AE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E3"/>
    <w:rsid w:val="00067EA3"/>
    <w:rsid w:val="002E5A34"/>
    <w:rsid w:val="006926E3"/>
    <w:rsid w:val="00BD716E"/>
    <w:rsid w:val="00C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3BE9"/>
  <w15:chartTrackingRefBased/>
  <w15:docId w15:val="{C1AE28E8-21C6-4241-9D85-FD495F5E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7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E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6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67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119">
              <w:marLeft w:val="0"/>
              <w:marRight w:val="30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799">
              <w:marLeft w:val="0"/>
              <w:marRight w:val="0"/>
              <w:marTop w:val="450"/>
              <w:marBottom w:val="450"/>
              <w:divBdr>
                <w:top w:val="single" w:sz="6" w:space="29" w:color="AABACC"/>
                <w:left w:val="single" w:sz="6" w:space="30" w:color="AABACC"/>
                <w:bottom w:val="single" w:sz="6" w:space="29" w:color="AABACC"/>
                <w:right w:val="single" w:sz="6" w:space="30" w:color="AABACC"/>
              </w:divBdr>
              <w:divsChild>
                <w:div w:id="2024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</cp:lastModifiedBy>
  <cp:revision>4</cp:revision>
  <dcterms:created xsi:type="dcterms:W3CDTF">2021-11-03T11:40:00Z</dcterms:created>
  <dcterms:modified xsi:type="dcterms:W3CDTF">2021-11-03T16:53:00Z</dcterms:modified>
</cp:coreProperties>
</file>